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10" w14:textId="77777777" w:rsidR="001F0D12" w:rsidRDefault="001F0D12" w:rsidP="001F0D12">
      <w:pPr>
        <w:tabs>
          <w:tab w:val="center" w:pos="4679"/>
        </w:tabs>
        <w:spacing w:line="360" w:lineRule="auto"/>
        <w:ind w:right="45"/>
        <w:jc w:val="both"/>
        <w:rPr>
          <w:rFonts w:cs="Arial"/>
          <w:bCs/>
          <w:noProof/>
          <w:lang w:val="hr-BA"/>
        </w:rPr>
      </w:pPr>
    </w:p>
    <w:p w14:paraId="0B4BD6DE" w14:textId="5CA6D3F8" w:rsidR="001F0D12" w:rsidRPr="00394944" w:rsidRDefault="00ED4F24" w:rsidP="001F0D12">
      <w:pPr>
        <w:ind w:firstLine="708"/>
        <w:jc w:val="both"/>
        <w:rPr>
          <w:rFonts w:cs="Arial"/>
          <w:sz w:val="22"/>
          <w:szCs w:val="22"/>
        </w:rPr>
      </w:pPr>
      <w:r>
        <w:rPr>
          <w:rFonts w:cs="Arial"/>
          <w:sz w:val="22"/>
          <w:szCs w:val="22"/>
        </w:rPr>
        <w:t>На</w:t>
      </w:r>
      <w:r w:rsidR="001F0D12" w:rsidRPr="00394944">
        <w:rPr>
          <w:rFonts w:cs="Arial"/>
          <w:sz w:val="22"/>
          <w:szCs w:val="22"/>
        </w:rPr>
        <w:t xml:space="preserve"> </w:t>
      </w:r>
      <w:r>
        <w:rPr>
          <w:rFonts w:cs="Arial"/>
          <w:sz w:val="22"/>
          <w:szCs w:val="22"/>
        </w:rPr>
        <w:t>основу</w:t>
      </w:r>
      <w:r w:rsidR="001F0D12" w:rsidRPr="00394944">
        <w:rPr>
          <w:rFonts w:cs="Arial"/>
          <w:sz w:val="22"/>
          <w:szCs w:val="22"/>
        </w:rPr>
        <w:t xml:space="preserve"> </w:t>
      </w:r>
      <w:r>
        <w:rPr>
          <w:rFonts w:cs="Arial"/>
          <w:sz w:val="22"/>
          <w:szCs w:val="22"/>
        </w:rPr>
        <w:t>члана</w:t>
      </w:r>
      <w:r w:rsidR="001F0D12" w:rsidRPr="00394944">
        <w:rPr>
          <w:rFonts w:cs="Arial"/>
          <w:sz w:val="22"/>
          <w:szCs w:val="22"/>
        </w:rPr>
        <w:t xml:space="preserve"> 56. </w:t>
      </w:r>
      <w:r>
        <w:rPr>
          <w:rFonts w:cs="Arial"/>
          <w:sz w:val="22"/>
          <w:szCs w:val="22"/>
        </w:rPr>
        <w:t>Закона</w:t>
      </w:r>
      <w:r w:rsidR="001F0D12" w:rsidRPr="00394944">
        <w:rPr>
          <w:rFonts w:cs="Arial"/>
          <w:sz w:val="22"/>
          <w:szCs w:val="22"/>
        </w:rPr>
        <w:t xml:space="preserve"> </w:t>
      </w:r>
      <w:r>
        <w:rPr>
          <w:rFonts w:cs="Arial"/>
          <w:sz w:val="22"/>
          <w:szCs w:val="22"/>
        </w:rPr>
        <w:t>о</w:t>
      </w:r>
      <w:r w:rsidR="001F0D12" w:rsidRPr="00394944">
        <w:rPr>
          <w:rFonts w:cs="Arial"/>
          <w:sz w:val="22"/>
          <w:szCs w:val="22"/>
        </w:rPr>
        <w:t xml:space="preserve"> </w:t>
      </w:r>
      <w:r>
        <w:rPr>
          <w:rFonts w:cs="Arial"/>
          <w:sz w:val="22"/>
          <w:szCs w:val="22"/>
        </w:rPr>
        <w:t>организацији</w:t>
      </w:r>
      <w:r w:rsidR="001F0D12" w:rsidRPr="00394944">
        <w:rPr>
          <w:rFonts w:cs="Arial"/>
          <w:sz w:val="22"/>
          <w:szCs w:val="22"/>
        </w:rPr>
        <w:t xml:space="preserve"> </w:t>
      </w:r>
      <w:r>
        <w:rPr>
          <w:rFonts w:cs="Arial"/>
          <w:sz w:val="22"/>
          <w:szCs w:val="22"/>
        </w:rPr>
        <w:t>органа</w:t>
      </w:r>
      <w:r w:rsidR="001F0D12" w:rsidRPr="00394944">
        <w:rPr>
          <w:rFonts w:cs="Arial"/>
          <w:sz w:val="22"/>
          <w:szCs w:val="22"/>
        </w:rPr>
        <w:t xml:space="preserve"> </w:t>
      </w:r>
      <w:r>
        <w:rPr>
          <w:rFonts w:cs="Arial"/>
          <w:sz w:val="22"/>
          <w:szCs w:val="22"/>
        </w:rPr>
        <w:t>управе</w:t>
      </w:r>
      <w:r w:rsidR="001F0D12" w:rsidRPr="00394944">
        <w:rPr>
          <w:rFonts w:cs="Arial"/>
          <w:sz w:val="22"/>
          <w:szCs w:val="22"/>
        </w:rPr>
        <w:t xml:space="preserve"> </w:t>
      </w:r>
      <w:r>
        <w:rPr>
          <w:rFonts w:cs="Arial"/>
          <w:sz w:val="22"/>
          <w:szCs w:val="22"/>
        </w:rPr>
        <w:t>Федерације</w:t>
      </w:r>
      <w:r w:rsidR="001F0D12" w:rsidRPr="00394944">
        <w:rPr>
          <w:rFonts w:cs="Arial"/>
          <w:sz w:val="22"/>
          <w:szCs w:val="22"/>
        </w:rPr>
        <w:t xml:space="preserve"> </w:t>
      </w:r>
      <w:r>
        <w:rPr>
          <w:rFonts w:cs="Arial"/>
          <w:sz w:val="22"/>
          <w:szCs w:val="22"/>
        </w:rPr>
        <w:t>Босне</w:t>
      </w:r>
      <w:r w:rsidR="001F0D12" w:rsidRPr="00394944">
        <w:rPr>
          <w:rFonts w:cs="Arial"/>
          <w:sz w:val="22"/>
          <w:szCs w:val="22"/>
        </w:rPr>
        <w:t xml:space="preserve"> </w:t>
      </w:r>
      <w:r>
        <w:rPr>
          <w:rFonts w:cs="Arial"/>
          <w:sz w:val="22"/>
          <w:szCs w:val="22"/>
        </w:rPr>
        <w:t>и</w:t>
      </w:r>
      <w:r w:rsidR="001F0D12" w:rsidRPr="00394944">
        <w:rPr>
          <w:rFonts w:cs="Arial"/>
          <w:sz w:val="22"/>
          <w:szCs w:val="22"/>
        </w:rPr>
        <w:t xml:space="preserve"> </w:t>
      </w:r>
      <w:r>
        <w:rPr>
          <w:rFonts w:cs="Arial"/>
          <w:sz w:val="22"/>
          <w:szCs w:val="22"/>
        </w:rPr>
        <w:t>Херцеговине</w:t>
      </w:r>
      <w:r w:rsidR="001F0D12" w:rsidRPr="00394944">
        <w:rPr>
          <w:rFonts w:cs="Arial"/>
          <w:sz w:val="22"/>
          <w:szCs w:val="22"/>
        </w:rPr>
        <w:t xml:space="preserve"> („</w:t>
      </w:r>
      <w:r>
        <w:rPr>
          <w:rFonts w:cs="Arial"/>
          <w:sz w:val="22"/>
          <w:szCs w:val="22"/>
        </w:rPr>
        <w:t>Службене</w:t>
      </w:r>
      <w:r w:rsidR="001F0D12" w:rsidRPr="00394944">
        <w:rPr>
          <w:rFonts w:cs="Arial"/>
          <w:sz w:val="22"/>
          <w:szCs w:val="22"/>
        </w:rPr>
        <w:t xml:space="preserve"> </w:t>
      </w:r>
      <w:r>
        <w:rPr>
          <w:rFonts w:cs="Arial"/>
          <w:sz w:val="22"/>
          <w:szCs w:val="22"/>
        </w:rPr>
        <w:t>новине</w:t>
      </w:r>
      <w:r w:rsidR="001F0D12" w:rsidRPr="00394944">
        <w:rPr>
          <w:rFonts w:cs="Arial"/>
          <w:sz w:val="22"/>
          <w:szCs w:val="22"/>
        </w:rPr>
        <w:t xml:space="preserve"> </w:t>
      </w:r>
      <w:r>
        <w:rPr>
          <w:rFonts w:cs="Arial"/>
          <w:sz w:val="22"/>
          <w:szCs w:val="22"/>
        </w:rPr>
        <w:t>Федерације</w:t>
      </w:r>
      <w:r w:rsidR="001F0D12" w:rsidRPr="00394944">
        <w:rPr>
          <w:rFonts w:cs="Arial"/>
          <w:sz w:val="22"/>
          <w:szCs w:val="22"/>
        </w:rPr>
        <w:t xml:space="preserve"> </w:t>
      </w:r>
      <w:r>
        <w:rPr>
          <w:rFonts w:cs="Arial"/>
          <w:sz w:val="22"/>
          <w:szCs w:val="22"/>
        </w:rPr>
        <w:t>БиХ</w:t>
      </w:r>
      <w:r w:rsidR="001F0D12" w:rsidRPr="00394944">
        <w:rPr>
          <w:rFonts w:cs="Arial"/>
          <w:sz w:val="22"/>
          <w:szCs w:val="22"/>
        </w:rPr>
        <w:t xml:space="preserve">“, </w:t>
      </w:r>
      <w:r>
        <w:rPr>
          <w:rFonts w:cs="Arial"/>
          <w:sz w:val="22"/>
          <w:szCs w:val="22"/>
        </w:rPr>
        <w:t>број</w:t>
      </w:r>
      <w:r w:rsidR="001F0D12" w:rsidRPr="00394944">
        <w:rPr>
          <w:rFonts w:cs="Arial"/>
          <w:sz w:val="22"/>
          <w:szCs w:val="22"/>
        </w:rPr>
        <w:t xml:space="preserve">: 35/05) </w:t>
      </w:r>
      <w:r>
        <w:rPr>
          <w:rFonts w:cs="Arial"/>
          <w:sz w:val="22"/>
          <w:szCs w:val="22"/>
        </w:rPr>
        <w:t>и</w:t>
      </w:r>
      <w:r w:rsidR="001F0D12" w:rsidRPr="00394944">
        <w:rPr>
          <w:rFonts w:cs="Arial"/>
          <w:sz w:val="22"/>
          <w:szCs w:val="22"/>
        </w:rPr>
        <w:t xml:space="preserve"> </w:t>
      </w:r>
      <w:r>
        <w:rPr>
          <w:rFonts w:cs="Arial"/>
          <w:sz w:val="22"/>
          <w:szCs w:val="22"/>
        </w:rPr>
        <w:t>Одлуке</w:t>
      </w:r>
      <w:r w:rsidR="001F0D12" w:rsidRPr="00394944">
        <w:rPr>
          <w:rFonts w:cs="Arial"/>
          <w:sz w:val="22"/>
          <w:szCs w:val="22"/>
        </w:rPr>
        <w:t xml:space="preserve"> </w:t>
      </w:r>
      <w:r>
        <w:rPr>
          <w:rFonts w:cs="Arial"/>
          <w:sz w:val="22"/>
          <w:szCs w:val="22"/>
        </w:rPr>
        <w:t>о</w:t>
      </w:r>
      <w:r w:rsidR="001F0D12" w:rsidRPr="00394944">
        <w:rPr>
          <w:rFonts w:cs="Arial"/>
          <w:sz w:val="22"/>
          <w:szCs w:val="22"/>
        </w:rPr>
        <w:t xml:space="preserve"> </w:t>
      </w:r>
      <w:r>
        <w:rPr>
          <w:rFonts w:cs="Arial"/>
          <w:sz w:val="22"/>
          <w:szCs w:val="22"/>
        </w:rPr>
        <w:t>усвајању</w:t>
      </w:r>
      <w:r w:rsidR="001F0D12" w:rsidRPr="00394944">
        <w:rPr>
          <w:rFonts w:cs="Arial"/>
          <w:sz w:val="22"/>
          <w:szCs w:val="22"/>
        </w:rPr>
        <w:t xml:space="preserve"> </w:t>
      </w:r>
      <w:r>
        <w:rPr>
          <w:rFonts w:cs="Arial"/>
          <w:sz w:val="22"/>
          <w:szCs w:val="22"/>
        </w:rPr>
        <w:t>програма</w:t>
      </w:r>
      <w:r w:rsidR="001F0D12" w:rsidRPr="00394944">
        <w:rPr>
          <w:rFonts w:cs="Arial"/>
          <w:sz w:val="22"/>
          <w:szCs w:val="22"/>
        </w:rPr>
        <w:t xml:space="preserve"> </w:t>
      </w:r>
      <w:r>
        <w:rPr>
          <w:rFonts w:cs="Arial"/>
          <w:sz w:val="22"/>
          <w:szCs w:val="22"/>
        </w:rPr>
        <w:t>утрошка</w:t>
      </w:r>
      <w:r w:rsidR="001F0D12" w:rsidRPr="00394944">
        <w:rPr>
          <w:rFonts w:cs="Arial"/>
          <w:sz w:val="22"/>
          <w:szCs w:val="22"/>
        </w:rPr>
        <w:t xml:space="preserve"> </w:t>
      </w:r>
      <w:r>
        <w:rPr>
          <w:rFonts w:cs="Arial"/>
          <w:sz w:val="22"/>
          <w:szCs w:val="22"/>
        </w:rPr>
        <w:t>средстава</w:t>
      </w:r>
      <w:r w:rsidR="001F0D12" w:rsidRPr="00394944">
        <w:rPr>
          <w:rFonts w:cs="Arial"/>
          <w:sz w:val="22"/>
          <w:szCs w:val="22"/>
        </w:rPr>
        <w:t xml:space="preserve"> </w:t>
      </w:r>
      <w:r>
        <w:rPr>
          <w:rFonts w:cs="Arial"/>
          <w:sz w:val="22"/>
          <w:szCs w:val="22"/>
        </w:rPr>
        <w:t>с</w:t>
      </w:r>
      <w:r w:rsidR="001F0D12" w:rsidRPr="00394944">
        <w:rPr>
          <w:rFonts w:cs="Arial"/>
          <w:sz w:val="22"/>
          <w:szCs w:val="22"/>
        </w:rPr>
        <w:t xml:space="preserve"> </w:t>
      </w:r>
      <w:r w:rsidR="000F5981">
        <w:rPr>
          <w:rFonts w:cs="Arial"/>
          <w:sz w:val="22"/>
          <w:szCs w:val="22"/>
        </w:rPr>
        <w:t>критеријум</w:t>
      </w:r>
      <w:r>
        <w:rPr>
          <w:rFonts w:cs="Arial"/>
          <w:sz w:val="22"/>
          <w:szCs w:val="22"/>
        </w:rPr>
        <w:t>има</w:t>
      </w:r>
      <w:r w:rsidR="001F0D12" w:rsidRPr="00394944">
        <w:rPr>
          <w:rFonts w:cs="Arial"/>
          <w:sz w:val="22"/>
          <w:szCs w:val="22"/>
        </w:rPr>
        <w:t xml:space="preserve"> </w:t>
      </w:r>
      <w:r>
        <w:rPr>
          <w:rFonts w:cs="Arial"/>
          <w:sz w:val="22"/>
          <w:szCs w:val="22"/>
        </w:rPr>
        <w:t>расподјеле</w:t>
      </w:r>
      <w:r w:rsidR="001F0D12" w:rsidRPr="00394944">
        <w:rPr>
          <w:rFonts w:cs="Arial"/>
          <w:sz w:val="22"/>
          <w:szCs w:val="22"/>
        </w:rPr>
        <w:t xml:space="preserve"> </w:t>
      </w:r>
      <w:r>
        <w:rPr>
          <w:rFonts w:cs="Arial"/>
          <w:sz w:val="22"/>
          <w:szCs w:val="22"/>
        </w:rPr>
        <w:t>средстава</w:t>
      </w:r>
      <w:r w:rsidR="001F0D12" w:rsidRPr="00394944">
        <w:rPr>
          <w:rFonts w:cs="Arial"/>
          <w:sz w:val="22"/>
          <w:szCs w:val="22"/>
        </w:rPr>
        <w:t xml:space="preserve"> </w:t>
      </w:r>
      <w:r>
        <w:rPr>
          <w:rFonts w:cs="Arial"/>
          <w:sz w:val="22"/>
          <w:szCs w:val="22"/>
        </w:rPr>
        <w:t>текућих</w:t>
      </w:r>
      <w:r w:rsidR="001F0D12" w:rsidRPr="00394944">
        <w:rPr>
          <w:rFonts w:cs="Arial"/>
          <w:sz w:val="22"/>
          <w:szCs w:val="22"/>
        </w:rPr>
        <w:t xml:space="preserve"> </w:t>
      </w:r>
      <w:r>
        <w:rPr>
          <w:rFonts w:cs="Arial"/>
          <w:sz w:val="22"/>
          <w:szCs w:val="22"/>
        </w:rPr>
        <w:t>трансфера</w:t>
      </w:r>
      <w:r w:rsidR="001F0D12" w:rsidRPr="00394944">
        <w:rPr>
          <w:rFonts w:cs="Arial"/>
          <w:sz w:val="22"/>
          <w:szCs w:val="22"/>
        </w:rPr>
        <w:t xml:space="preserve"> </w:t>
      </w:r>
      <w:r>
        <w:rPr>
          <w:rFonts w:cs="Arial"/>
          <w:sz w:val="22"/>
          <w:szCs w:val="22"/>
        </w:rPr>
        <w:t>утврђених</w:t>
      </w:r>
      <w:r w:rsidR="001F0D12" w:rsidRPr="00394944">
        <w:rPr>
          <w:rFonts w:cs="Arial"/>
          <w:sz w:val="22"/>
          <w:szCs w:val="22"/>
        </w:rPr>
        <w:t xml:space="preserve"> </w:t>
      </w:r>
      <w:r>
        <w:rPr>
          <w:rFonts w:cs="Arial"/>
          <w:sz w:val="22"/>
          <w:szCs w:val="22"/>
        </w:rPr>
        <w:t>Буџетом</w:t>
      </w:r>
      <w:r w:rsidR="001F0D12" w:rsidRPr="00394944">
        <w:rPr>
          <w:rFonts w:cs="Arial"/>
          <w:sz w:val="22"/>
          <w:szCs w:val="22"/>
        </w:rPr>
        <w:t xml:space="preserve">  </w:t>
      </w:r>
      <w:r>
        <w:rPr>
          <w:rFonts w:cs="Arial"/>
          <w:sz w:val="22"/>
          <w:szCs w:val="22"/>
        </w:rPr>
        <w:t>Федерације</w:t>
      </w:r>
      <w:r w:rsidR="001F0D12" w:rsidRPr="00394944">
        <w:rPr>
          <w:rFonts w:cs="Arial"/>
          <w:sz w:val="22"/>
          <w:szCs w:val="22"/>
        </w:rPr>
        <w:t xml:space="preserve">  </w:t>
      </w:r>
      <w:r>
        <w:rPr>
          <w:rFonts w:cs="Arial"/>
          <w:sz w:val="22"/>
          <w:szCs w:val="22"/>
        </w:rPr>
        <w:t>Босне</w:t>
      </w:r>
      <w:r w:rsidR="001F0D12" w:rsidRPr="00394944">
        <w:rPr>
          <w:rFonts w:cs="Arial"/>
          <w:sz w:val="22"/>
          <w:szCs w:val="22"/>
        </w:rPr>
        <w:t xml:space="preserve"> </w:t>
      </w:r>
      <w:r>
        <w:rPr>
          <w:rFonts w:cs="Arial"/>
          <w:sz w:val="22"/>
          <w:szCs w:val="22"/>
        </w:rPr>
        <w:t>и</w:t>
      </w:r>
      <w:r w:rsidR="001F0D12" w:rsidRPr="00394944">
        <w:rPr>
          <w:rFonts w:cs="Arial"/>
          <w:sz w:val="22"/>
          <w:szCs w:val="22"/>
        </w:rPr>
        <w:t xml:space="preserve"> </w:t>
      </w:r>
      <w:r>
        <w:rPr>
          <w:rFonts w:cs="Arial"/>
          <w:sz w:val="22"/>
          <w:szCs w:val="22"/>
        </w:rPr>
        <w:t>Херцеговине</w:t>
      </w:r>
      <w:r w:rsidR="001F0D12" w:rsidRPr="00394944">
        <w:rPr>
          <w:rFonts w:cs="Arial"/>
          <w:sz w:val="22"/>
          <w:szCs w:val="22"/>
        </w:rPr>
        <w:t xml:space="preserve"> </w:t>
      </w:r>
      <w:r>
        <w:rPr>
          <w:rFonts w:cs="Arial"/>
          <w:sz w:val="22"/>
          <w:szCs w:val="22"/>
        </w:rPr>
        <w:t>за</w:t>
      </w:r>
      <w:r w:rsidR="001F0D12" w:rsidRPr="00394944">
        <w:rPr>
          <w:rFonts w:cs="Arial"/>
          <w:sz w:val="22"/>
          <w:szCs w:val="22"/>
        </w:rPr>
        <w:t xml:space="preserve"> 202</w:t>
      </w:r>
      <w:r w:rsidR="001F0D12">
        <w:rPr>
          <w:rFonts w:cs="Arial"/>
          <w:sz w:val="22"/>
          <w:szCs w:val="22"/>
        </w:rPr>
        <w:t>6</w:t>
      </w:r>
      <w:r w:rsidR="001F0D12" w:rsidRPr="00394944">
        <w:rPr>
          <w:rFonts w:cs="Arial"/>
          <w:sz w:val="22"/>
          <w:szCs w:val="22"/>
        </w:rPr>
        <w:t xml:space="preserve">. </w:t>
      </w:r>
      <w:r>
        <w:rPr>
          <w:rFonts w:cs="Arial"/>
          <w:sz w:val="22"/>
          <w:szCs w:val="22"/>
        </w:rPr>
        <w:t>годину</w:t>
      </w:r>
      <w:r w:rsidR="001F0D12" w:rsidRPr="00394944">
        <w:rPr>
          <w:rFonts w:cs="Arial"/>
          <w:sz w:val="22"/>
          <w:szCs w:val="22"/>
        </w:rPr>
        <w:t xml:space="preserve">  </w:t>
      </w:r>
      <w:r>
        <w:rPr>
          <w:rFonts w:cs="Arial"/>
          <w:sz w:val="22"/>
          <w:szCs w:val="22"/>
        </w:rPr>
        <w:t>Федералном</w:t>
      </w:r>
      <w:r w:rsidR="001F0D12" w:rsidRPr="00394944">
        <w:rPr>
          <w:rFonts w:cs="Arial"/>
          <w:sz w:val="22"/>
          <w:szCs w:val="22"/>
        </w:rPr>
        <w:t xml:space="preserve"> </w:t>
      </w:r>
      <w:r>
        <w:rPr>
          <w:rFonts w:cs="Arial"/>
          <w:sz w:val="22"/>
          <w:szCs w:val="22"/>
        </w:rPr>
        <w:t>министарству</w:t>
      </w:r>
      <w:r w:rsidR="001F0D12" w:rsidRPr="00394944">
        <w:rPr>
          <w:rFonts w:cs="Arial"/>
          <w:sz w:val="22"/>
          <w:szCs w:val="22"/>
        </w:rPr>
        <w:t xml:space="preserve"> </w:t>
      </w:r>
      <w:r>
        <w:rPr>
          <w:rFonts w:cs="Arial"/>
          <w:sz w:val="22"/>
          <w:szCs w:val="22"/>
        </w:rPr>
        <w:t>образовања</w:t>
      </w:r>
      <w:r w:rsidR="001F0D12" w:rsidRPr="00394944">
        <w:rPr>
          <w:rFonts w:cs="Arial"/>
          <w:sz w:val="22"/>
          <w:szCs w:val="22"/>
        </w:rPr>
        <w:t xml:space="preserve"> </w:t>
      </w:r>
      <w:r>
        <w:rPr>
          <w:rFonts w:cs="Arial"/>
          <w:sz w:val="22"/>
          <w:szCs w:val="22"/>
        </w:rPr>
        <w:t>и</w:t>
      </w:r>
      <w:r w:rsidR="001F0D12" w:rsidRPr="00394944">
        <w:rPr>
          <w:rFonts w:cs="Arial"/>
          <w:sz w:val="22"/>
          <w:szCs w:val="22"/>
        </w:rPr>
        <w:t xml:space="preserve"> </w:t>
      </w:r>
      <w:r>
        <w:rPr>
          <w:rFonts w:cs="Arial"/>
          <w:sz w:val="22"/>
          <w:szCs w:val="22"/>
        </w:rPr>
        <w:t>науке</w:t>
      </w:r>
      <w:r w:rsidR="001F0D12">
        <w:rPr>
          <w:rFonts w:cs="Arial"/>
          <w:sz w:val="22"/>
          <w:szCs w:val="22"/>
        </w:rPr>
        <w:t xml:space="preserve"> </w:t>
      </w:r>
      <w:r w:rsidR="001F0D12" w:rsidRPr="00394944">
        <w:rPr>
          <w:rFonts w:cs="Arial"/>
          <w:sz w:val="22"/>
          <w:szCs w:val="22"/>
        </w:rPr>
        <w:t>(„</w:t>
      </w:r>
      <w:r>
        <w:rPr>
          <w:rFonts w:cs="Arial"/>
          <w:sz w:val="22"/>
          <w:szCs w:val="22"/>
        </w:rPr>
        <w:t>Службене</w:t>
      </w:r>
      <w:r w:rsidR="001F0D12" w:rsidRPr="00394944">
        <w:rPr>
          <w:rFonts w:cs="Arial"/>
          <w:sz w:val="22"/>
          <w:szCs w:val="22"/>
        </w:rPr>
        <w:t xml:space="preserve"> </w:t>
      </w:r>
      <w:r>
        <w:rPr>
          <w:rFonts w:cs="Arial"/>
          <w:sz w:val="22"/>
          <w:szCs w:val="22"/>
        </w:rPr>
        <w:t>новине</w:t>
      </w:r>
      <w:r w:rsidR="001F0D12" w:rsidRPr="00394944">
        <w:rPr>
          <w:rFonts w:cs="Arial"/>
          <w:sz w:val="22"/>
          <w:szCs w:val="22"/>
        </w:rPr>
        <w:t xml:space="preserve"> </w:t>
      </w:r>
      <w:r>
        <w:rPr>
          <w:rFonts w:cs="Arial"/>
          <w:sz w:val="22"/>
          <w:szCs w:val="22"/>
        </w:rPr>
        <w:t>Федерације</w:t>
      </w:r>
      <w:r w:rsidR="001F0D12" w:rsidRPr="00394944">
        <w:rPr>
          <w:rFonts w:cs="Arial"/>
          <w:sz w:val="22"/>
          <w:szCs w:val="22"/>
        </w:rPr>
        <w:t xml:space="preserve"> </w:t>
      </w:r>
      <w:r>
        <w:rPr>
          <w:rFonts w:cs="Arial"/>
          <w:sz w:val="22"/>
          <w:szCs w:val="22"/>
        </w:rPr>
        <w:t>БиХ</w:t>
      </w:r>
      <w:r w:rsidR="001F0D12" w:rsidRPr="00394944">
        <w:rPr>
          <w:rFonts w:cs="Arial"/>
          <w:sz w:val="22"/>
          <w:szCs w:val="22"/>
        </w:rPr>
        <w:t xml:space="preserve">“, </w:t>
      </w:r>
      <w:r>
        <w:rPr>
          <w:rFonts w:cs="Arial"/>
          <w:sz w:val="22"/>
          <w:szCs w:val="22"/>
        </w:rPr>
        <w:t>број</w:t>
      </w:r>
      <w:r w:rsidR="001F0D12" w:rsidRPr="00394944">
        <w:rPr>
          <w:rFonts w:cs="Arial"/>
          <w:sz w:val="22"/>
          <w:szCs w:val="22"/>
        </w:rPr>
        <w:t xml:space="preserve">: </w:t>
      </w:r>
      <w:r w:rsidR="001F0D12">
        <w:rPr>
          <w:rFonts w:cs="Arial"/>
          <w:sz w:val="22"/>
          <w:szCs w:val="22"/>
        </w:rPr>
        <w:t>22/26</w:t>
      </w:r>
      <w:r w:rsidR="001F0D12" w:rsidRPr="00394944">
        <w:rPr>
          <w:rFonts w:cs="Arial"/>
          <w:sz w:val="22"/>
          <w:szCs w:val="22"/>
        </w:rPr>
        <w:t xml:space="preserve">), </w:t>
      </w:r>
      <w:r>
        <w:rPr>
          <w:rFonts w:cs="Arial"/>
          <w:sz w:val="22"/>
          <w:szCs w:val="22"/>
        </w:rPr>
        <w:t>Федерално</w:t>
      </w:r>
      <w:r w:rsidR="001F0D12" w:rsidRPr="00394944">
        <w:rPr>
          <w:rFonts w:cs="Arial"/>
          <w:sz w:val="22"/>
          <w:szCs w:val="22"/>
        </w:rPr>
        <w:t xml:space="preserve"> </w:t>
      </w:r>
      <w:r>
        <w:rPr>
          <w:rFonts w:cs="Arial"/>
          <w:sz w:val="22"/>
          <w:szCs w:val="22"/>
        </w:rPr>
        <w:t>министарство</w:t>
      </w:r>
      <w:r w:rsidR="001F0D12" w:rsidRPr="00394944">
        <w:rPr>
          <w:rFonts w:cs="Arial"/>
          <w:sz w:val="22"/>
          <w:szCs w:val="22"/>
        </w:rPr>
        <w:t xml:space="preserve"> </w:t>
      </w:r>
      <w:r>
        <w:rPr>
          <w:rFonts w:cs="Arial"/>
          <w:sz w:val="22"/>
          <w:szCs w:val="22"/>
        </w:rPr>
        <w:t>образовања</w:t>
      </w:r>
      <w:r w:rsidR="001F0D12" w:rsidRPr="00394944">
        <w:rPr>
          <w:rFonts w:cs="Arial"/>
          <w:sz w:val="22"/>
          <w:szCs w:val="22"/>
        </w:rPr>
        <w:t xml:space="preserve"> </w:t>
      </w:r>
      <w:r>
        <w:rPr>
          <w:rFonts w:cs="Arial"/>
          <w:sz w:val="22"/>
          <w:szCs w:val="22"/>
        </w:rPr>
        <w:t>и</w:t>
      </w:r>
      <w:r w:rsidR="001F0D12" w:rsidRPr="00394944">
        <w:rPr>
          <w:rFonts w:cs="Arial"/>
          <w:sz w:val="22"/>
          <w:szCs w:val="22"/>
        </w:rPr>
        <w:t xml:space="preserve"> </w:t>
      </w:r>
      <w:r>
        <w:rPr>
          <w:rFonts w:cs="Arial"/>
          <w:sz w:val="22"/>
          <w:szCs w:val="22"/>
        </w:rPr>
        <w:t>науке</w:t>
      </w:r>
      <w:r w:rsidR="001F0D12" w:rsidRPr="00394944">
        <w:rPr>
          <w:rFonts w:cs="Arial"/>
          <w:sz w:val="22"/>
          <w:szCs w:val="22"/>
        </w:rPr>
        <w:t xml:space="preserve"> </w:t>
      </w:r>
      <w:r>
        <w:rPr>
          <w:rFonts w:cs="Arial"/>
          <w:sz w:val="22"/>
          <w:szCs w:val="22"/>
        </w:rPr>
        <w:t>расписује</w:t>
      </w:r>
    </w:p>
    <w:p w14:paraId="777EA6D6" w14:textId="77777777" w:rsidR="001F0D12" w:rsidRDefault="001F0D12" w:rsidP="001F0D12">
      <w:pPr>
        <w:tabs>
          <w:tab w:val="center" w:pos="4679"/>
        </w:tabs>
        <w:ind w:right="46"/>
        <w:jc w:val="center"/>
        <w:rPr>
          <w:rFonts w:ascii="Arial Black" w:hAnsi="Arial Black" w:cs="Arial"/>
          <w:b/>
          <w:noProof/>
          <w:sz w:val="32"/>
          <w:szCs w:val="32"/>
          <w:lang w:val="hr-BA"/>
        </w:rPr>
      </w:pPr>
    </w:p>
    <w:p w14:paraId="50D355AE" w14:textId="6F44F5D8" w:rsidR="001F0D12" w:rsidRDefault="00ED4F24" w:rsidP="001F0D12">
      <w:pPr>
        <w:tabs>
          <w:tab w:val="center" w:pos="4679"/>
        </w:tabs>
        <w:ind w:right="46"/>
        <w:jc w:val="center"/>
        <w:rPr>
          <w:rFonts w:ascii="Arial Black" w:hAnsi="Arial Black" w:cs="Arial"/>
          <w:b/>
          <w:noProof/>
          <w:sz w:val="32"/>
          <w:szCs w:val="32"/>
          <w:lang w:val="hr-BA"/>
        </w:rPr>
      </w:pPr>
      <w:r>
        <w:rPr>
          <w:rFonts w:ascii="Arial Black" w:hAnsi="Arial Black" w:cs="Arial"/>
          <w:b/>
          <w:noProof/>
          <w:sz w:val="32"/>
          <w:szCs w:val="32"/>
          <w:lang w:val="hr-BA"/>
        </w:rPr>
        <w:t>Ј</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А</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В</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Н</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И</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П</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О</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З</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И</w:t>
      </w:r>
      <w:r w:rsidR="001F0D12" w:rsidRPr="00F90685">
        <w:rPr>
          <w:rFonts w:ascii="Arial Black" w:hAnsi="Arial Black" w:cs="Arial"/>
          <w:b/>
          <w:noProof/>
          <w:sz w:val="32"/>
          <w:szCs w:val="32"/>
          <w:lang w:val="hr-BA"/>
        </w:rPr>
        <w:t xml:space="preserve"> </w:t>
      </w:r>
      <w:r>
        <w:rPr>
          <w:rFonts w:ascii="Arial Black" w:hAnsi="Arial Black" w:cs="Arial"/>
          <w:b/>
          <w:noProof/>
          <w:sz w:val="32"/>
          <w:szCs w:val="32"/>
          <w:lang w:val="hr-BA"/>
        </w:rPr>
        <w:t>В</w:t>
      </w:r>
    </w:p>
    <w:p w14:paraId="568ACA74" w14:textId="2B083AC0" w:rsidR="001F0D12" w:rsidRDefault="00ED4F24" w:rsidP="001F0D12">
      <w:pPr>
        <w:tabs>
          <w:tab w:val="center" w:pos="4679"/>
        </w:tabs>
        <w:ind w:right="46"/>
        <w:jc w:val="center"/>
        <w:rPr>
          <w:rFonts w:cs="Arial"/>
          <w:b/>
          <w:noProof/>
          <w:lang w:val="hr-BA"/>
        </w:rPr>
      </w:pPr>
      <w:r>
        <w:rPr>
          <w:rFonts w:cs="Arial"/>
          <w:b/>
          <w:noProof/>
          <w:lang w:val="hr-BA"/>
        </w:rPr>
        <w:t>ЗА</w:t>
      </w:r>
      <w:r w:rsidR="001F0D12" w:rsidRPr="00F90685">
        <w:rPr>
          <w:rFonts w:cs="Arial"/>
          <w:b/>
          <w:noProof/>
          <w:lang w:val="hr-BA"/>
        </w:rPr>
        <w:t xml:space="preserve"> </w:t>
      </w:r>
      <w:r>
        <w:rPr>
          <w:rFonts w:cs="Arial"/>
          <w:b/>
          <w:noProof/>
          <w:lang w:val="hr-BA"/>
        </w:rPr>
        <w:t>ФИНАНСИРАЊЕ</w:t>
      </w:r>
      <w:r w:rsidR="001F0D12" w:rsidRPr="00F90685">
        <w:rPr>
          <w:rFonts w:cs="Arial"/>
          <w:b/>
          <w:noProof/>
          <w:lang w:val="hr-BA"/>
        </w:rPr>
        <w:t>/</w:t>
      </w:r>
      <w:r>
        <w:rPr>
          <w:rFonts w:cs="Arial"/>
          <w:b/>
          <w:noProof/>
          <w:lang w:val="hr-BA"/>
        </w:rPr>
        <w:t>СУФИНАНСИРАЊЕ</w:t>
      </w:r>
      <w:r w:rsidR="001F0D12" w:rsidRPr="00F90685">
        <w:rPr>
          <w:rFonts w:cs="Arial"/>
          <w:b/>
          <w:noProof/>
          <w:lang w:val="hr-BA"/>
        </w:rPr>
        <w:t xml:space="preserve"> </w:t>
      </w:r>
      <w:r>
        <w:rPr>
          <w:rFonts w:cs="Arial"/>
          <w:b/>
          <w:noProof/>
          <w:lang w:val="hr-BA"/>
        </w:rPr>
        <w:t>ПРОГРАМА</w:t>
      </w:r>
      <w:r w:rsidR="001F0D12" w:rsidRPr="00F90685">
        <w:rPr>
          <w:rFonts w:cs="Arial"/>
          <w:b/>
          <w:noProof/>
          <w:lang w:val="hr-BA"/>
        </w:rPr>
        <w:t xml:space="preserve"> </w:t>
      </w:r>
      <w:r>
        <w:rPr>
          <w:rFonts w:cs="Arial"/>
          <w:b/>
          <w:noProof/>
          <w:lang w:val="hr-BA"/>
        </w:rPr>
        <w:t>И</w:t>
      </w:r>
      <w:r w:rsidR="001F0D12" w:rsidRPr="00F90685">
        <w:rPr>
          <w:rFonts w:cs="Arial"/>
          <w:b/>
          <w:noProof/>
          <w:lang w:val="hr-BA"/>
        </w:rPr>
        <w:t xml:space="preserve"> </w:t>
      </w:r>
      <w:r>
        <w:rPr>
          <w:rFonts w:cs="Arial"/>
          <w:b/>
          <w:noProof/>
          <w:lang w:val="hr-BA"/>
        </w:rPr>
        <w:t>ПРОЈЕКАТА</w:t>
      </w:r>
      <w:r w:rsidR="001F0D12" w:rsidRPr="00F90685">
        <w:rPr>
          <w:rFonts w:cs="Arial"/>
          <w:b/>
          <w:noProof/>
          <w:lang w:val="hr-BA"/>
        </w:rPr>
        <w:t xml:space="preserve"> </w:t>
      </w:r>
    </w:p>
    <w:p w14:paraId="2585A09B" w14:textId="1E5A07A2" w:rsidR="001F0D12" w:rsidRDefault="00ED4F24" w:rsidP="001F0D12">
      <w:pPr>
        <w:tabs>
          <w:tab w:val="center" w:pos="4679"/>
        </w:tabs>
        <w:ind w:right="46"/>
        <w:jc w:val="center"/>
        <w:rPr>
          <w:rFonts w:ascii="Arial Black" w:hAnsi="Arial Black" w:cs="Arial"/>
          <w:b/>
          <w:noProof/>
          <w:sz w:val="32"/>
          <w:szCs w:val="32"/>
          <w:lang w:val="hr-BA"/>
        </w:rPr>
      </w:pPr>
      <w:r>
        <w:rPr>
          <w:rFonts w:cs="Arial"/>
          <w:b/>
          <w:noProof/>
          <w:lang w:val="hr-BA"/>
        </w:rPr>
        <w:t>ИЗ</w:t>
      </w:r>
      <w:r w:rsidR="001F0D12" w:rsidRPr="00F90685">
        <w:rPr>
          <w:rFonts w:cs="Arial"/>
          <w:b/>
          <w:noProof/>
          <w:lang w:val="hr-BA"/>
        </w:rPr>
        <w:t xml:space="preserve"> </w:t>
      </w:r>
      <w:r>
        <w:rPr>
          <w:rFonts w:cs="Arial"/>
          <w:b/>
          <w:noProof/>
          <w:lang w:val="hr-BA"/>
        </w:rPr>
        <w:t>ОБЛАСТИ</w:t>
      </w:r>
      <w:r w:rsidR="001F0D12">
        <w:rPr>
          <w:rFonts w:cs="Arial"/>
          <w:b/>
          <w:noProof/>
          <w:lang w:val="hr-BA"/>
        </w:rPr>
        <w:t xml:space="preserve"> </w:t>
      </w:r>
      <w:r>
        <w:rPr>
          <w:rFonts w:cs="Arial"/>
          <w:b/>
          <w:noProof/>
          <w:lang w:val="hr-BA"/>
        </w:rPr>
        <w:t>НАУКЕ</w:t>
      </w:r>
      <w:r w:rsidR="001F0D12" w:rsidRPr="00F90685">
        <w:rPr>
          <w:rFonts w:cs="Arial"/>
          <w:b/>
          <w:noProof/>
          <w:lang w:val="hr-BA"/>
        </w:rPr>
        <w:t xml:space="preserve"> </w:t>
      </w:r>
      <w:r>
        <w:rPr>
          <w:rFonts w:cs="Arial"/>
          <w:b/>
          <w:noProof/>
          <w:lang w:val="hr-BA"/>
        </w:rPr>
        <w:t>У</w:t>
      </w:r>
      <w:r w:rsidR="001F0D12" w:rsidRPr="00F90685">
        <w:rPr>
          <w:rFonts w:cs="Arial"/>
          <w:b/>
          <w:noProof/>
          <w:lang w:val="hr-BA"/>
        </w:rPr>
        <w:t xml:space="preserve"> 20</w:t>
      </w:r>
      <w:r w:rsidR="001F0D12">
        <w:rPr>
          <w:rFonts w:cs="Arial"/>
          <w:b/>
          <w:noProof/>
          <w:lang w:val="hr-BA"/>
        </w:rPr>
        <w:t>26</w:t>
      </w:r>
      <w:r w:rsidR="001F0D12" w:rsidRPr="00F90685">
        <w:rPr>
          <w:rFonts w:cs="Arial"/>
          <w:b/>
          <w:noProof/>
          <w:lang w:val="hr-BA"/>
        </w:rPr>
        <w:t xml:space="preserve">. </w:t>
      </w:r>
      <w:r>
        <w:rPr>
          <w:rFonts w:cs="Arial"/>
          <w:b/>
          <w:noProof/>
          <w:lang w:val="hr-BA"/>
        </w:rPr>
        <w:t>ГОДИНИ</w:t>
      </w:r>
      <w:r w:rsidR="001F0D12" w:rsidRPr="00F90685">
        <w:rPr>
          <w:rFonts w:cs="Arial"/>
          <w:b/>
          <w:bCs/>
          <w:noProof/>
          <w:lang w:val="hr-BA"/>
        </w:rPr>
        <w:br/>
      </w:r>
    </w:p>
    <w:p w14:paraId="126F1355" w14:textId="3C2E8FC6" w:rsidR="001F0D12" w:rsidRPr="005359AD" w:rsidRDefault="00ED4F24" w:rsidP="001F0D12">
      <w:pPr>
        <w:tabs>
          <w:tab w:val="center" w:pos="4679"/>
        </w:tabs>
        <w:spacing w:line="360" w:lineRule="auto"/>
        <w:ind w:right="46"/>
        <w:rPr>
          <w:rFonts w:cs="Arial"/>
          <w:b/>
          <w:noProof/>
          <w:color w:val="2E74B5"/>
          <w:sz w:val="22"/>
          <w:szCs w:val="22"/>
          <w:lang w:val="hr-BA"/>
        </w:rPr>
      </w:pPr>
      <w:r>
        <w:rPr>
          <w:rFonts w:cs="Arial"/>
          <w:b/>
          <w:noProof/>
          <w:color w:val="2E74B5"/>
          <w:sz w:val="22"/>
          <w:szCs w:val="22"/>
          <w:lang w:val="hr-BA"/>
        </w:rPr>
        <w:t>Назив</w:t>
      </w:r>
      <w:r w:rsidR="001F0D12" w:rsidRPr="005359AD">
        <w:rPr>
          <w:rFonts w:cs="Arial"/>
          <w:b/>
          <w:noProof/>
          <w:color w:val="2E74B5"/>
          <w:sz w:val="22"/>
          <w:szCs w:val="22"/>
          <w:lang w:val="hr-BA"/>
        </w:rPr>
        <w:t xml:space="preserve"> </w:t>
      </w:r>
      <w:r>
        <w:rPr>
          <w:rFonts w:cs="Arial"/>
          <w:b/>
          <w:noProof/>
          <w:color w:val="2E74B5"/>
          <w:sz w:val="22"/>
          <w:szCs w:val="22"/>
          <w:lang w:val="hr-BA"/>
        </w:rPr>
        <w:t>даватеља</w:t>
      </w:r>
      <w:r w:rsidR="001F0D12">
        <w:rPr>
          <w:rFonts w:cs="Arial"/>
          <w:b/>
          <w:noProof/>
          <w:color w:val="2E74B5"/>
          <w:sz w:val="22"/>
          <w:szCs w:val="22"/>
          <w:lang w:val="hr-BA"/>
        </w:rPr>
        <w:t xml:space="preserve"> </w:t>
      </w:r>
      <w:r>
        <w:rPr>
          <w:rFonts w:cs="Arial"/>
          <w:b/>
          <w:noProof/>
          <w:color w:val="2E74B5"/>
          <w:sz w:val="22"/>
          <w:szCs w:val="22"/>
          <w:lang w:val="hr-BA"/>
        </w:rPr>
        <w:t>прорачунских</w:t>
      </w:r>
      <w:r w:rsidR="001F0D12">
        <w:rPr>
          <w:rFonts w:cs="Arial"/>
          <w:b/>
          <w:noProof/>
          <w:color w:val="2E74B5"/>
          <w:sz w:val="22"/>
          <w:szCs w:val="22"/>
          <w:lang w:val="hr-BA"/>
        </w:rPr>
        <w:t xml:space="preserve"> </w:t>
      </w:r>
      <w:r>
        <w:rPr>
          <w:rFonts w:cs="Arial"/>
          <w:b/>
          <w:noProof/>
          <w:color w:val="2E74B5"/>
          <w:sz w:val="22"/>
          <w:szCs w:val="22"/>
          <w:lang w:val="hr-BA"/>
        </w:rPr>
        <w:t>средстава</w:t>
      </w:r>
      <w:r w:rsidR="001F0D12" w:rsidRPr="005359AD">
        <w:rPr>
          <w:rFonts w:cs="Arial"/>
          <w:b/>
          <w:noProof/>
          <w:color w:val="2E74B5"/>
          <w:sz w:val="22"/>
          <w:szCs w:val="22"/>
          <w:lang w:val="hr-BA"/>
        </w:rPr>
        <w:t xml:space="preserve">: </w:t>
      </w:r>
    </w:p>
    <w:p w14:paraId="4A45601F" w14:textId="4E01787E" w:rsidR="001F0D12" w:rsidRPr="00264451" w:rsidRDefault="00ED4F24" w:rsidP="001F0D12">
      <w:pPr>
        <w:tabs>
          <w:tab w:val="center" w:pos="4679"/>
        </w:tabs>
        <w:spacing w:line="360" w:lineRule="auto"/>
        <w:ind w:right="46"/>
        <w:rPr>
          <w:rFonts w:cs="Arial"/>
          <w:noProof/>
          <w:sz w:val="22"/>
          <w:szCs w:val="22"/>
          <w:lang w:val="hr-BA"/>
        </w:rPr>
      </w:pPr>
      <w:r>
        <w:rPr>
          <w:rFonts w:cs="Arial"/>
          <w:noProof/>
          <w:sz w:val="22"/>
          <w:szCs w:val="22"/>
          <w:lang w:val="hr-BA"/>
        </w:rPr>
        <w:t>ФЕДЕРАЛНО</w:t>
      </w:r>
      <w:r w:rsidR="001F0D12" w:rsidRPr="00264451">
        <w:rPr>
          <w:rFonts w:cs="Arial"/>
          <w:noProof/>
          <w:sz w:val="22"/>
          <w:szCs w:val="22"/>
          <w:lang w:val="hr-BA"/>
        </w:rPr>
        <w:t xml:space="preserve"> </w:t>
      </w:r>
      <w:r>
        <w:rPr>
          <w:rFonts w:cs="Arial"/>
          <w:noProof/>
          <w:sz w:val="22"/>
          <w:szCs w:val="22"/>
          <w:lang w:val="hr-BA"/>
        </w:rPr>
        <w:t>МИНИСТАРСТВО</w:t>
      </w:r>
      <w:r w:rsidR="001F0D12" w:rsidRPr="00264451">
        <w:rPr>
          <w:rFonts w:cs="Arial"/>
          <w:noProof/>
          <w:sz w:val="22"/>
          <w:szCs w:val="22"/>
          <w:lang w:val="hr-BA"/>
        </w:rPr>
        <w:t xml:space="preserve"> </w:t>
      </w:r>
      <w:r>
        <w:rPr>
          <w:rFonts w:cs="Arial"/>
          <w:noProof/>
          <w:sz w:val="22"/>
          <w:szCs w:val="22"/>
          <w:lang w:val="hr-BA"/>
        </w:rPr>
        <w:t>ОБРАЗОВАЊА</w:t>
      </w:r>
      <w:r w:rsidR="001F0D12" w:rsidRPr="00264451">
        <w:rPr>
          <w:rFonts w:cs="Arial"/>
          <w:noProof/>
          <w:sz w:val="22"/>
          <w:szCs w:val="22"/>
          <w:lang w:val="hr-BA"/>
        </w:rPr>
        <w:t xml:space="preserve"> </w:t>
      </w:r>
      <w:r>
        <w:rPr>
          <w:rFonts w:cs="Arial"/>
          <w:noProof/>
          <w:sz w:val="22"/>
          <w:szCs w:val="22"/>
          <w:lang w:val="hr-BA"/>
        </w:rPr>
        <w:t>И</w:t>
      </w:r>
      <w:r w:rsidR="001F0D12" w:rsidRPr="00264451">
        <w:rPr>
          <w:rFonts w:cs="Arial"/>
          <w:noProof/>
          <w:sz w:val="22"/>
          <w:szCs w:val="22"/>
          <w:lang w:val="hr-BA"/>
        </w:rPr>
        <w:t xml:space="preserve"> </w:t>
      </w:r>
      <w:r>
        <w:rPr>
          <w:rFonts w:cs="Arial"/>
          <w:noProof/>
          <w:sz w:val="22"/>
          <w:szCs w:val="22"/>
          <w:lang w:val="hr-BA"/>
        </w:rPr>
        <w:t>НАУКЕ</w:t>
      </w:r>
      <w:r w:rsidR="001F0D12">
        <w:rPr>
          <w:rFonts w:cs="Arial"/>
          <w:noProof/>
          <w:sz w:val="22"/>
          <w:szCs w:val="22"/>
          <w:lang w:val="hr-BA"/>
        </w:rPr>
        <w:t xml:space="preserve"> (</w:t>
      </w:r>
      <w:r>
        <w:rPr>
          <w:rFonts w:cs="Arial"/>
          <w:noProof/>
          <w:sz w:val="22"/>
          <w:szCs w:val="22"/>
          <w:lang w:val="hr-BA"/>
        </w:rPr>
        <w:t>у</w:t>
      </w:r>
      <w:r w:rsidR="001F0D12">
        <w:rPr>
          <w:rFonts w:cs="Arial"/>
          <w:noProof/>
          <w:sz w:val="22"/>
          <w:szCs w:val="22"/>
          <w:lang w:val="hr-BA"/>
        </w:rPr>
        <w:t xml:space="preserve"> </w:t>
      </w:r>
      <w:r>
        <w:rPr>
          <w:rFonts w:cs="Arial"/>
          <w:noProof/>
          <w:sz w:val="22"/>
          <w:szCs w:val="22"/>
          <w:lang w:val="hr-BA"/>
        </w:rPr>
        <w:t>даљњем</w:t>
      </w:r>
      <w:r w:rsidR="001F0D12">
        <w:rPr>
          <w:rFonts w:cs="Arial"/>
          <w:noProof/>
          <w:sz w:val="22"/>
          <w:szCs w:val="22"/>
          <w:lang w:val="hr-BA"/>
        </w:rPr>
        <w:t xml:space="preserve"> </w:t>
      </w:r>
      <w:r>
        <w:rPr>
          <w:rFonts w:cs="Arial"/>
          <w:noProof/>
          <w:sz w:val="22"/>
          <w:szCs w:val="22"/>
          <w:lang w:val="hr-BA"/>
        </w:rPr>
        <w:t>тексту</w:t>
      </w:r>
      <w:r w:rsidR="001F0D12">
        <w:rPr>
          <w:rFonts w:cs="Arial"/>
          <w:noProof/>
          <w:sz w:val="22"/>
          <w:szCs w:val="22"/>
          <w:lang w:val="hr-BA"/>
        </w:rPr>
        <w:t xml:space="preserve"> „</w:t>
      </w:r>
      <w:r>
        <w:rPr>
          <w:rFonts w:cs="Arial"/>
          <w:noProof/>
          <w:sz w:val="22"/>
          <w:szCs w:val="22"/>
          <w:lang w:val="hr-BA"/>
        </w:rPr>
        <w:t>Министарство</w:t>
      </w:r>
      <w:r w:rsidR="001F0D12">
        <w:rPr>
          <w:rFonts w:cs="Arial"/>
          <w:noProof/>
          <w:sz w:val="22"/>
          <w:szCs w:val="22"/>
          <w:lang w:val="hr-BA"/>
        </w:rPr>
        <w:t>“)</w:t>
      </w:r>
    </w:p>
    <w:p w14:paraId="62856099" w14:textId="77777777" w:rsidR="001F0D12" w:rsidRPr="00264451" w:rsidRDefault="001F0D12" w:rsidP="001F0D12">
      <w:pPr>
        <w:tabs>
          <w:tab w:val="center" w:pos="4679"/>
        </w:tabs>
        <w:spacing w:line="360" w:lineRule="auto"/>
        <w:ind w:right="46"/>
        <w:rPr>
          <w:rFonts w:cs="Arial"/>
          <w:b/>
          <w:noProof/>
          <w:sz w:val="22"/>
          <w:szCs w:val="22"/>
          <w:lang w:val="hr-BA"/>
        </w:rPr>
      </w:pPr>
    </w:p>
    <w:p w14:paraId="31D7B788" w14:textId="7EEAF82F" w:rsidR="001F0D12" w:rsidRPr="005359AD" w:rsidRDefault="00ED4F24" w:rsidP="001F0D12">
      <w:pPr>
        <w:shd w:val="clear" w:color="auto" w:fill="FFFFFF"/>
        <w:spacing w:line="360" w:lineRule="auto"/>
        <w:jc w:val="both"/>
        <w:outlineLvl w:val="1"/>
        <w:rPr>
          <w:rFonts w:cs="Arial"/>
          <w:b/>
          <w:color w:val="2E74B5"/>
          <w:sz w:val="22"/>
          <w:szCs w:val="22"/>
          <w:lang w:eastAsia="bs-Latn-BA"/>
        </w:rPr>
      </w:pPr>
      <w:r>
        <w:rPr>
          <w:rFonts w:cs="Arial"/>
          <w:b/>
          <w:color w:val="2E74B5"/>
          <w:sz w:val="22"/>
          <w:szCs w:val="22"/>
          <w:lang w:eastAsia="bs-Latn-BA"/>
        </w:rPr>
        <w:t>Кратак</w:t>
      </w:r>
      <w:r w:rsidR="001F0D12" w:rsidRPr="005359AD">
        <w:rPr>
          <w:rFonts w:cs="Arial"/>
          <w:b/>
          <w:color w:val="2E74B5"/>
          <w:sz w:val="22"/>
          <w:szCs w:val="22"/>
          <w:lang w:eastAsia="bs-Latn-BA"/>
        </w:rPr>
        <w:t xml:space="preserve"> </w:t>
      </w:r>
      <w:r>
        <w:rPr>
          <w:rFonts w:cs="Arial"/>
          <w:b/>
          <w:color w:val="2E74B5"/>
          <w:sz w:val="22"/>
          <w:szCs w:val="22"/>
          <w:lang w:eastAsia="bs-Latn-BA"/>
        </w:rPr>
        <w:t>опис</w:t>
      </w:r>
      <w:r w:rsidR="001F0D12" w:rsidRPr="005359AD">
        <w:rPr>
          <w:rFonts w:cs="Arial"/>
          <w:b/>
          <w:color w:val="2E74B5"/>
          <w:sz w:val="22"/>
          <w:szCs w:val="22"/>
          <w:lang w:eastAsia="bs-Latn-BA"/>
        </w:rPr>
        <w:t xml:space="preserve"> </w:t>
      </w:r>
      <w:r>
        <w:rPr>
          <w:rFonts w:cs="Arial"/>
          <w:b/>
          <w:color w:val="2E74B5"/>
          <w:sz w:val="22"/>
          <w:szCs w:val="22"/>
          <w:lang w:eastAsia="bs-Latn-BA"/>
        </w:rPr>
        <w:t>програма</w:t>
      </w:r>
      <w:r w:rsidR="001F0D12" w:rsidRPr="005359AD">
        <w:rPr>
          <w:rFonts w:cs="Arial"/>
          <w:b/>
          <w:color w:val="2E74B5"/>
          <w:sz w:val="22"/>
          <w:szCs w:val="22"/>
          <w:lang w:eastAsia="bs-Latn-BA"/>
        </w:rPr>
        <w:t xml:space="preserve"> </w:t>
      </w:r>
      <w:r>
        <w:rPr>
          <w:rFonts w:cs="Arial"/>
          <w:b/>
          <w:color w:val="2E74B5"/>
          <w:sz w:val="22"/>
          <w:szCs w:val="22"/>
          <w:lang w:eastAsia="bs-Latn-BA"/>
        </w:rPr>
        <w:t>с</w:t>
      </w:r>
      <w:r w:rsidR="001F0D12" w:rsidRPr="005359AD">
        <w:rPr>
          <w:rFonts w:cs="Arial"/>
          <w:b/>
          <w:color w:val="2E74B5"/>
          <w:sz w:val="22"/>
          <w:szCs w:val="22"/>
          <w:lang w:eastAsia="bs-Latn-BA"/>
        </w:rPr>
        <w:t xml:space="preserve"> </w:t>
      </w:r>
      <w:r>
        <w:rPr>
          <w:rFonts w:cs="Arial"/>
          <w:b/>
          <w:color w:val="2E74B5"/>
          <w:sz w:val="22"/>
          <w:szCs w:val="22"/>
          <w:lang w:eastAsia="bs-Latn-BA"/>
        </w:rPr>
        <w:t>циљевима</w:t>
      </w:r>
      <w:r w:rsidR="001F0D12" w:rsidRPr="005359AD">
        <w:rPr>
          <w:rFonts w:cs="Arial"/>
          <w:b/>
          <w:color w:val="2E74B5"/>
          <w:sz w:val="22"/>
          <w:szCs w:val="22"/>
          <w:lang w:eastAsia="bs-Latn-BA"/>
        </w:rPr>
        <w:t xml:space="preserve"> </w:t>
      </w:r>
      <w:r>
        <w:rPr>
          <w:rFonts w:cs="Arial"/>
          <w:b/>
          <w:color w:val="2E74B5"/>
          <w:sz w:val="22"/>
          <w:szCs w:val="22"/>
          <w:lang w:eastAsia="bs-Latn-BA"/>
        </w:rPr>
        <w:t>програма</w:t>
      </w:r>
      <w:r w:rsidR="001F0D12" w:rsidRPr="005359AD">
        <w:rPr>
          <w:rFonts w:cs="Arial"/>
          <w:b/>
          <w:color w:val="2E74B5"/>
          <w:sz w:val="22"/>
          <w:szCs w:val="22"/>
          <w:lang w:eastAsia="bs-Latn-BA"/>
        </w:rPr>
        <w:t xml:space="preserve"> </w:t>
      </w:r>
      <w:r>
        <w:rPr>
          <w:rFonts w:cs="Arial"/>
          <w:b/>
          <w:color w:val="2E74B5"/>
          <w:sz w:val="22"/>
          <w:szCs w:val="22"/>
          <w:lang w:eastAsia="bs-Latn-BA"/>
        </w:rPr>
        <w:t>за</w:t>
      </w:r>
      <w:r w:rsidR="001F0D12" w:rsidRPr="005359AD">
        <w:rPr>
          <w:rFonts w:cs="Arial"/>
          <w:b/>
          <w:color w:val="2E74B5"/>
          <w:sz w:val="22"/>
          <w:szCs w:val="22"/>
          <w:lang w:eastAsia="bs-Latn-BA"/>
        </w:rPr>
        <w:t xml:space="preserve"> </w:t>
      </w:r>
      <w:r>
        <w:rPr>
          <w:rFonts w:cs="Arial"/>
          <w:b/>
          <w:color w:val="2E74B5"/>
          <w:sz w:val="22"/>
          <w:szCs w:val="22"/>
          <w:lang w:eastAsia="bs-Latn-BA"/>
        </w:rPr>
        <w:t>које</w:t>
      </w:r>
      <w:r w:rsidR="001F0D12" w:rsidRPr="005359AD">
        <w:rPr>
          <w:rFonts w:cs="Arial"/>
          <w:b/>
          <w:color w:val="2E74B5"/>
          <w:sz w:val="22"/>
          <w:szCs w:val="22"/>
          <w:lang w:eastAsia="bs-Latn-BA"/>
        </w:rPr>
        <w:t xml:space="preserve"> </w:t>
      </w:r>
      <w:r>
        <w:rPr>
          <w:rFonts w:cs="Arial"/>
          <w:b/>
          <w:color w:val="2E74B5"/>
          <w:sz w:val="22"/>
          <w:szCs w:val="22"/>
          <w:lang w:eastAsia="bs-Latn-BA"/>
        </w:rPr>
        <w:t>се</w:t>
      </w:r>
      <w:r w:rsidR="001F0D12" w:rsidRPr="005359AD">
        <w:rPr>
          <w:rFonts w:cs="Arial"/>
          <w:b/>
          <w:color w:val="2E74B5"/>
          <w:sz w:val="22"/>
          <w:szCs w:val="22"/>
          <w:lang w:eastAsia="bs-Latn-BA"/>
        </w:rPr>
        <w:t xml:space="preserve"> </w:t>
      </w:r>
      <w:r>
        <w:rPr>
          <w:rFonts w:cs="Arial"/>
          <w:b/>
          <w:color w:val="2E74B5"/>
          <w:sz w:val="22"/>
          <w:szCs w:val="22"/>
          <w:lang w:eastAsia="bs-Latn-BA"/>
        </w:rPr>
        <w:t>додјељују</w:t>
      </w:r>
      <w:r w:rsidR="001F0D12" w:rsidRPr="005359AD">
        <w:rPr>
          <w:rFonts w:cs="Arial"/>
          <w:b/>
          <w:color w:val="2E74B5"/>
          <w:sz w:val="22"/>
          <w:szCs w:val="22"/>
          <w:lang w:eastAsia="bs-Latn-BA"/>
        </w:rPr>
        <w:t xml:space="preserve"> </w:t>
      </w:r>
      <w:r>
        <w:rPr>
          <w:rFonts w:cs="Arial"/>
          <w:b/>
          <w:color w:val="2E74B5"/>
          <w:sz w:val="22"/>
          <w:szCs w:val="22"/>
          <w:lang w:eastAsia="bs-Latn-BA"/>
        </w:rPr>
        <w:t>средства</w:t>
      </w:r>
      <w:r w:rsidR="001F0D12" w:rsidRPr="005359AD">
        <w:rPr>
          <w:rFonts w:cs="Arial"/>
          <w:b/>
          <w:color w:val="2E74B5"/>
          <w:sz w:val="22"/>
          <w:szCs w:val="22"/>
          <w:lang w:eastAsia="bs-Latn-BA"/>
        </w:rPr>
        <w:t>:</w:t>
      </w:r>
    </w:p>
    <w:p w14:paraId="3BA8B01A" w14:textId="37BFF5BA" w:rsidR="001F0D12" w:rsidRPr="00394944" w:rsidRDefault="00ED4F24" w:rsidP="001F0D12">
      <w:pPr>
        <w:shd w:val="clear" w:color="auto" w:fill="FFFFFF"/>
        <w:jc w:val="both"/>
        <w:outlineLvl w:val="1"/>
        <w:rPr>
          <w:rFonts w:cs="Arial"/>
          <w:sz w:val="22"/>
          <w:szCs w:val="22"/>
          <w:lang w:eastAsia="bs-Latn-BA"/>
        </w:rPr>
      </w:pPr>
      <w:r>
        <w:rPr>
          <w:rFonts w:cs="Arial"/>
          <w:sz w:val="22"/>
          <w:szCs w:val="22"/>
          <w:lang w:eastAsia="bs-Latn-BA"/>
        </w:rPr>
        <w:t>Сврха</w:t>
      </w:r>
      <w:r w:rsidR="001F0D12" w:rsidRPr="00394944">
        <w:rPr>
          <w:rFonts w:cs="Arial"/>
          <w:sz w:val="22"/>
          <w:szCs w:val="22"/>
          <w:lang w:eastAsia="bs-Latn-BA"/>
        </w:rPr>
        <w:t xml:space="preserve"> </w:t>
      </w:r>
      <w:r>
        <w:rPr>
          <w:rFonts w:cs="Arial"/>
          <w:sz w:val="22"/>
          <w:szCs w:val="22"/>
          <w:lang w:eastAsia="bs-Latn-BA"/>
        </w:rPr>
        <w:t>програма</w:t>
      </w:r>
      <w:r w:rsidR="001F0D12" w:rsidRPr="00394944">
        <w:rPr>
          <w:rFonts w:cs="Arial"/>
          <w:sz w:val="22"/>
          <w:szCs w:val="22"/>
          <w:lang w:eastAsia="bs-Latn-BA"/>
        </w:rPr>
        <w:t xml:space="preserve"> </w:t>
      </w:r>
      <w:r>
        <w:rPr>
          <w:rFonts w:cs="Arial"/>
          <w:sz w:val="22"/>
          <w:szCs w:val="22"/>
          <w:lang w:eastAsia="bs-Latn-BA"/>
        </w:rPr>
        <w:t>је</w:t>
      </w:r>
      <w:r w:rsidR="001F0D12" w:rsidRPr="00394944">
        <w:rPr>
          <w:rFonts w:cs="Arial"/>
          <w:sz w:val="22"/>
          <w:szCs w:val="22"/>
          <w:lang w:eastAsia="bs-Latn-BA"/>
        </w:rPr>
        <w:t xml:space="preserve"> </w:t>
      </w:r>
      <w:r>
        <w:rPr>
          <w:rFonts w:cs="Arial"/>
          <w:sz w:val="22"/>
          <w:szCs w:val="22"/>
          <w:lang w:eastAsia="bs-Latn-BA"/>
        </w:rPr>
        <w:t>унапређивати</w:t>
      </w:r>
      <w:r w:rsidR="001F0D12" w:rsidRPr="00394944">
        <w:rPr>
          <w:rFonts w:cs="Arial"/>
          <w:sz w:val="22"/>
          <w:szCs w:val="22"/>
          <w:lang w:eastAsia="bs-Latn-BA"/>
        </w:rPr>
        <w:t xml:space="preserve"> </w:t>
      </w:r>
      <w:r>
        <w:rPr>
          <w:rFonts w:cs="Arial"/>
          <w:sz w:val="22"/>
          <w:szCs w:val="22"/>
          <w:lang w:eastAsia="bs-Latn-BA"/>
        </w:rPr>
        <w:t>научно</w:t>
      </w:r>
      <w:r w:rsidR="001F0D12" w:rsidRPr="00394944">
        <w:rPr>
          <w:rFonts w:cs="Arial"/>
          <w:sz w:val="22"/>
          <w:szCs w:val="22"/>
          <w:lang w:eastAsia="bs-Latn-BA"/>
        </w:rPr>
        <w:t>-</w:t>
      </w:r>
      <w:r>
        <w:rPr>
          <w:rFonts w:cs="Arial"/>
          <w:sz w:val="22"/>
          <w:szCs w:val="22"/>
          <w:lang w:eastAsia="bs-Latn-BA"/>
        </w:rPr>
        <w:t>истраживачку</w:t>
      </w:r>
      <w:r w:rsidR="001F0D12" w:rsidRPr="00394944">
        <w:rPr>
          <w:rFonts w:cs="Arial"/>
          <w:sz w:val="22"/>
          <w:szCs w:val="22"/>
          <w:lang w:eastAsia="bs-Latn-BA"/>
        </w:rPr>
        <w:t xml:space="preserve"> </w:t>
      </w:r>
      <w:r>
        <w:rPr>
          <w:rFonts w:cs="Arial"/>
          <w:sz w:val="22"/>
          <w:szCs w:val="22"/>
          <w:lang w:eastAsia="bs-Latn-BA"/>
        </w:rPr>
        <w:t>и</w:t>
      </w:r>
      <w:r w:rsidR="001F0D12" w:rsidRPr="00394944">
        <w:rPr>
          <w:rFonts w:cs="Arial"/>
          <w:sz w:val="22"/>
          <w:szCs w:val="22"/>
          <w:lang w:eastAsia="bs-Latn-BA"/>
        </w:rPr>
        <w:t xml:space="preserve"> </w:t>
      </w:r>
      <w:r>
        <w:rPr>
          <w:rFonts w:cs="Arial"/>
          <w:sz w:val="22"/>
          <w:szCs w:val="22"/>
          <w:lang w:eastAsia="bs-Latn-BA"/>
        </w:rPr>
        <w:t>истраживачко</w:t>
      </w:r>
      <w:r w:rsidR="001F0D12" w:rsidRPr="00394944">
        <w:rPr>
          <w:rFonts w:cs="Arial"/>
          <w:sz w:val="22"/>
          <w:szCs w:val="22"/>
          <w:lang w:eastAsia="bs-Latn-BA"/>
        </w:rPr>
        <w:t>-</w:t>
      </w:r>
      <w:r>
        <w:rPr>
          <w:rFonts w:cs="Arial"/>
          <w:sz w:val="22"/>
          <w:szCs w:val="22"/>
          <w:lang w:eastAsia="bs-Latn-BA"/>
        </w:rPr>
        <w:t>развојну</w:t>
      </w:r>
      <w:r w:rsidR="001F0D12" w:rsidRPr="00394944">
        <w:rPr>
          <w:rFonts w:cs="Arial"/>
          <w:sz w:val="22"/>
          <w:szCs w:val="22"/>
          <w:lang w:eastAsia="bs-Latn-BA"/>
        </w:rPr>
        <w:t xml:space="preserve"> </w:t>
      </w:r>
      <w:r>
        <w:rPr>
          <w:rFonts w:cs="Arial"/>
          <w:sz w:val="22"/>
          <w:szCs w:val="22"/>
          <w:lang w:eastAsia="bs-Latn-BA"/>
        </w:rPr>
        <w:t>дјелатност</w:t>
      </w:r>
      <w:r w:rsidR="001F0D12" w:rsidRPr="00394944">
        <w:rPr>
          <w:rFonts w:cs="Arial"/>
          <w:sz w:val="22"/>
          <w:szCs w:val="22"/>
          <w:lang w:eastAsia="bs-Latn-BA"/>
        </w:rPr>
        <w:t xml:space="preserve"> </w:t>
      </w:r>
      <w:r>
        <w:rPr>
          <w:rFonts w:cs="Arial"/>
          <w:sz w:val="22"/>
          <w:szCs w:val="22"/>
          <w:lang w:eastAsia="bs-Latn-BA"/>
        </w:rPr>
        <w:t>у</w:t>
      </w:r>
      <w:r w:rsidR="001F0D12" w:rsidRPr="00394944">
        <w:rPr>
          <w:rFonts w:cs="Arial"/>
          <w:sz w:val="22"/>
          <w:szCs w:val="22"/>
          <w:lang w:eastAsia="bs-Latn-BA"/>
        </w:rPr>
        <w:t xml:space="preserve"> </w:t>
      </w:r>
      <w:r>
        <w:rPr>
          <w:rFonts w:cs="Arial"/>
          <w:sz w:val="22"/>
          <w:szCs w:val="22"/>
          <w:lang w:eastAsia="bs-Latn-BA"/>
        </w:rPr>
        <w:t>Федерацији</w:t>
      </w:r>
      <w:r w:rsidR="001F0D12" w:rsidRPr="00394944">
        <w:rPr>
          <w:rFonts w:cs="Arial"/>
          <w:sz w:val="22"/>
          <w:szCs w:val="22"/>
          <w:lang w:eastAsia="bs-Latn-BA"/>
        </w:rPr>
        <w:t xml:space="preserve"> </w:t>
      </w:r>
      <w:r>
        <w:rPr>
          <w:rFonts w:cs="Arial"/>
          <w:sz w:val="22"/>
          <w:szCs w:val="22"/>
          <w:lang w:eastAsia="bs-Latn-BA"/>
        </w:rPr>
        <w:t>БиХ</w:t>
      </w:r>
      <w:r w:rsidR="001F0D12" w:rsidRPr="00394944">
        <w:rPr>
          <w:rFonts w:cs="Arial"/>
          <w:sz w:val="22"/>
          <w:szCs w:val="22"/>
          <w:lang w:eastAsia="bs-Latn-BA"/>
        </w:rPr>
        <w:t xml:space="preserve">. </w:t>
      </w:r>
      <w:r>
        <w:rPr>
          <w:rFonts w:cs="Arial"/>
          <w:sz w:val="22"/>
          <w:szCs w:val="22"/>
          <w:lang w:eastAsia="bs-Latn-BA"/>
        </w:rPr>
        <w:t>П</w:t>
      </w:r>
      <w:r>
        <w:rPr>
          <w:rFonts w:cs="Arial"/>
          <w:sz w:val="22"/>
          <w:szCs w:val="22"/>
          <w:shd w:val="clear" w:color="auto" w:fill="FFFFFF"/>
        </w:rPr>
        <w:t>одршка</w:t>
      </w:r>
      <w:r w:rsidR="001F0D12" w:rsidRPr="00394944">
        <w:rPr>
          <w:rFonts w:cs="Arial"/>
          <w:sz w:val="22"/>
          <w:szCs w:val="22"/>
          <w:shd w:val="clear" w:color="auto" w:fill="FFFFFF"/>
        </w:rPr>
        <w:t xml:space="preserve"> </w:t>
      </w:r>
      <w:r>
        <w:rPr>
          <w:rFonts w:cs="Arial"/>
          <w:sz w:val="22"/>
          <w:szCs w:val="22"/>
          <w:shd w:val="clear" w:color="auto" w:fill="FFFFFF"/>
        </w:rPr>
        <w:t>реализацији</w:t>
      </w:r>
      <w:r w:rsidR="001F0D12" w:rsidRPr="00394944">
        <w:rPr>
          <w:rFonts w:cs="Arial"/>
          <w:sz w:val="22"/>
          <w:szCs w:val="22"/>
          <w:shd w:val="clear" w:color="auto" w:fill="FFFFFF"/>
        </w:rPr>
        <w:t xml:space="preserve"> </w:t>
      </w:r>
      <w:r>
        <w:rPr>
          <w:rFonts w:cs="Arial"/>
          <w:sz w:val="22"/>
          <w:szCs w:val="22"/>
          <w:shd w:val="clear" w:color="auto" w:fill="FFFFFF"/>
        </w:rPr>
        <w:t>пројеката</w:t>
      </w:r>
      <w:r w:rsidR="001F0D12" w:rsidRPr="00394944">
        <w:rPr>
          <w:rFonts w:cs="Arial"/>
          <w:sz w:val="22"/>
          <w:szCs w:val="22"/>
          <w:shd w:val="clear" w:color="auto" w:fill="FFFFFF"/>
        </w:rPr>
        <w:t xml:space="preserve"> </w:t>
      </w:r>
      <w:r>
        <w:rPr>
          <w:rFonts w:cs="Arial"/>
          <w:sz w:val="22"/>
          <w:szCs w:val="22"/>
          <w:shd w:val="clear" w:color="auto" w:fill="FFFFFF"/>
        </w:rPr>
        <w:t>који</w:t>
      </w:r>
      <w:r w:rsidR="001F0D12" w:rsidRPr="00394944">
        <w:rPr>
          <w:rFonts w:cs="Arial"/>
          <w:sz w:val="22"/>
          <w:szCs w:val="22"/>
          <w:shd w:val="clear" w:color="auto" w:fill="FFFFFF"/>
        </w:rPr>
        <w:t xml:space="preserve"> </w:t>
      </w:r>
      <w:r>
        <w:rPr>
          <w:rFonts w:cs="Arial"/>
          <w:sz w:val="22"/>
          <w:szCs w:val="22"/>
          <w:shd w:val="clear" w:color="auto" w:fill="FFFFFF"/>
        </w:rPr>
        <w:t>придоносе</w:t>
      </w:r>
      <w:r w:rsidR="001F0D12" w:rsidRPr="00394944">
        <w:rPr>
          <w:rFonts w:cs="Arial"/>
          <w:sz w:val="22"/>
          <w:szCs w:val="22"/>
          <w:shd w:val="clear" w:color="auto" w:fill="FFFFFF"/>
        </w:rPr>
        <w:t xml:space="preserve"> </w:t>
      </w:r>
      <w:r>
        <w:rPr>
          <w:rFonts w:cs="Arial"/>
          <w:sz w:val="22"/>
          <w:szCs w:val="22"/>
          <w:shd w:val="clear" w:color="auto" w:fill="FFFFFF"/>
        </w:rPr>
        <w:t>јачању</w:t>
      </w:r>
      <w:r w:rsidR="001F0D12" w:rsidRPr="00394944">
        <w:rPr>
          <w:rFonts w:cs="Arial"/>
          <w:sz w:val="22"/>
          <w:szCs w:val="22"/>
          <w:shd w:val="clear" w:color="auto" w:fill="FFFFFF"/>
        </w:rPr>
        <w:t xml:space="preserve"> </w:t>
      </w:r>
      <w:r>
        <w:rPr>
          <w:rFonts w:cs="Arial"/>
          <w:sz w:val="22"/>
          <w:szCs w:val="22"/>
          <w:shd w:val="clear" w:color="auto" w:fill="FFFFFF"/>
        </w:rPr>
        <w:t>јавне</w:t>
      </w:r>
      <w:r w:rsidR="001F0D12" w:rsidRPr="00394944">
        <w:rPr>
          <w:rFonts w:cs="Arial"/>
          <w:sz w:val="22"/>
          <w:szCs w:val="22"/>
          <w:shd w:val="clear" w:color="auto" w:fill="FFFFFF"/>
        </w:rPr>
        <w:t xml:space="preserve"> </w:t>
      </w:r>
      <w:r>
        <w:rPr>
          <w:rFonts w:cs="Arial"/>
          <w:sz w:val="22"/>
          <w:szCs w:val="22"/>
          <w:shd w:val="clear" w:color="auto" w:fill="FFFFFF"/>
        </w:rPr>
        <w:t>свијести</w:t>
      </w:r>
      <w:r w:rsidR="001F0D12" w:rsidRPr="00394944">
        <w:rPr>
          <w:rFonts w:cs="Arial"/>
          <w:sz w:val="22"/>
          <w:szCs w:val="22"/>
          <w:shd w:val="clear" w:color="auto" w:fill="FFFFFF"/>
        </w:rPr>
        <w:t xml:space="preserve"> </w:t>
      </w:r>
      <w:r>
        <w:rPr>
          <w:rFonts w:cs="Arial"/>
          <w:sz w:val="22"/>
          <w:szCs w:val="22"/>
          <w:shd w:val="clear" w:color="auto" w:fill="FFFFFF"/>
        </w:rPr>
        <w:t>о</w:t>
      </w:r>
      <w:r w:rsidR="001F0D12" w:rsidRPr="00394944">
        <w:rPr>
          <w:rFonts w:cs="Arial"/>
          <w:sz w:val="22"/>
          <w:szCs w:val="22"/>
          <w:shd w:val="clear" w:color="auto" w:fill="FFFFFF"/>
        </w:rPr>
        <w:t xml:space="preserve"> </w:t>
      </w:r>
      <w:r>
        <w:rPr>
          <w:rFonts w:cs="Arial"/>
          <w:sz w:val="22"/>
          <w:szCs w:val="22"/>
          <w:shd w:val="clear" w:color="auto" w:fill="FFFFFF"/>
        </w:rPr>
        <w:t>улози</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значају</w:t>
      </w:r>
      <w:r w:rsidR="001F0D12" w:rsidRPr="00394944">
        <w:rPr>
          <w:rFonts w:cs="Arial"/>
          <w:sz w:val="22"/>
          <w:szCs w:val="22"/>
          <w:shd w:val="clear" w:color="auto" w:fill="FFFFFF"/>
        </w:rPr>
        <w:t xml:space="preserve"> </w:t>
      </w:r>
      <w:r>
        <w:rPr>
          <w:rFonts w:cs="Arial"/>
          <w:sz w:val="22"/>
          <w:szCs w:val="22"/>
          <w:shd w:val="clear" w:color="auto" w:fill="FFFFFF"/>
        </w:rPr>
        <w:t>науке</w:t>
      </w:r>
      <w:r w:rsidR="001F0D12" w:rsidRPr="00394944">
        <w:rPr>
          <w:rFonts w:cs="Arial"/>
          <w:sz w:val="22"/>
          <w:szCs w:val="22"/>
          <w:shd w:val="clear" w:color="auto" w:fill="FFFFFF"/>
        </w:rPr>
        <w:t xml:space="preserve"> </w:t>
      </w:r>
      <w:r>
        <w:rPr>
          <w:rFonts w:cs="Arial"/>
          <w:sz w:val="22"/>
          <w:szCs w:val="22"/>
          <w:shd w:val="clear" w:color="auto" w:fill="FFFFFF"/>
        </w:rPr>
        <w:t>у</w:t>
      </w:r>
      <w:r w:rsidR="001F0D12" w:rsidRPr="00394944">
        <w:rPr>
          <w:rFonts w:cs="Arial"/>
          <w:sz w:val="22"/>
          <w:szCs w:val="22"/>
          <w:shd w:val="clear" w:color="auto" w:fill="FFFFFF"/>
        </w:rPr>
        <w:t xml:space="preserve"> </w:t>
      </w:r>
      <w:r>
        <w:rPr>
          <w:rFonts w:cs="Arial"/>
          <w:sz w:val="22"/>
          <w:szCs w:val="22"/>
          <w:shd w:val="clear" w:color="auto" w:fill="FFFFFF"/>
        </w:rPr>
        <w:t>остваривању</w:t>
      </w:r>
      <w:r w:rsidR="001F0D12" w:rsidRPr="00394944">
        <w:rPr>
          <w:rFonts w:cs="Arial"/>
          <w:sz w:val="22"/>
          <w:szCs w:val="22"/>
          <w:shd w:val="clear" w:color="auto" w:fill="FFFFFF"/>
        </w:rPr>
        <w:t xml:space="preserve"> </w:t>
      </w:r>
      <w:r>
        <w:rPr>
          <w:rFonts w:cs="Arial"/>
          <w:sz w:val="22"/>
          <w:szCs w:val="22"/>
          <w:shd w:val="clear" w:color="auto" w:fill="FFFFFF"/>
        </w:rPr>
        <w:t>друштвеног</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привредног</w:t>
      </w:r>
      <w:r w:rsidR="001F0D12" w:rsidRPr="00394944">
        <w:rPr>
          <w:rFonts w:cs="Arial"/>
          <w:sz w:val="22"/>
          <w:szCs w:val="22"/>
          <w:shd w:val="clear" w:color="auto" w:fill="FFFFFF"/>
        </w:rPr>
        <w:t xml:space="preserve"> </w:t>
      </w:r>
      <w:r>
        <w:rPr>
          <w:rFonts w:cs="Arial"/>
          <w:sz w:val="22"/>
          <w:szCs w:val="22"/>
          <w:shd w:val="clear" w:color="auto" w:fill="FFFFFF"/>
        </w:rPr>
        <w:t>просперитета</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нужности</w:t>
      </w:r>
      <w:r w:rsidR="001F0D12" w:rsidRPr="00394944">
        <w:rPr>
          <w:rFonts w:cs="Arial"/>
          <w:sz w:val="22"/>
          <w:szCs w:val="22"/>
          <w:shd w:val="clear" w:color="auto" w:fill="FFFFFF"/>
        </w:rPr>
        <w:t xml:space="preserve"> </w:t>
      </w:r>
      <w:r>
        <w:rPr>
          <w:rFonts w:cs="Arial"/>
          <w:sz w:val="22"/>
          <w:szCs w:val="22"/>
          <w:shd w:val="clear" w:color="auto" w:fill="FFFFFF"/>
        </w:rPr>
        <w:t>повећања</w:t>
      </w:r>
      <w:r w:rsidR="001F0D12" w:rsidRPr="00394944">
        <w:rPr>
          <w:rFonts w:cs="Arial"/>
          <w:sz w:val="22"/>
          <w:szCs w:val="22"/>
          <w:shd w:val="clear" w:color="auto" w:fill="FFFFFF"/>
        </w:rPr>
        <w:t xml:space="preserve"> </w:t>
      </w:r>
      <w:r>
        <w:rPr>
          <w:rFonts w:cs="Arial"/>
          <w:sz w:val="22"/>
          <w:szCs w:val="22"/>
          <w:shd w:val="clear" w:color="auto" w:fill="FFFFFF"/>
        </w:rPr>
        <w:t>улагања</w:t>
      </w:r>
      <w:r w:rsidR="001F0D12" w:rsidRPr="00394944">
        <w:rPr>
          <w:rFonts w:cs="Arial"/>
          <w:sz w:val="22"/>
          <w:szCs w:val="22"/>
          <w:shd w:val="clear" w:color="auto" w:fill="FFFFFF"/>
        </w:rPr>
        <w:t xml:space="preserve"> </w:t>
      </w:r>
      <w:r>
        <w:rPr>
          <w:rFonts w:cs="Arial"/>
          <w:sz w:val="22"/>
          <w:szCs w:val="22"/>
          <w:shd w:val="clear" w:color="auto" w:fill="FFFFFF"/>
        </w:rPr>
        <w:t>у</w:t>
      </w:r>
      <w:r w:rsidR="001F0D12" w:rsidRPr="00394944">
        <w:rPr>
          <w:rFonts w:cs="Arial"/>
          <w:sz w:val="22"/>
          <w:szCs w:val="22"/>
          <w:shd w:val="clear" w:color="auto" w:fill="FFFFFF"/>
        </w:rPr>
        <w:t xml:space="preserve"> </w:t>
      </w:r>
      <w:r>
        <w:rPr>
          <w:rFonts w:cs="Arial"/>
          <w:sz w:val="22"/>
          <w:szCs w:val="22"/>
          <w:shd w:val="clear" w:color="auto" w:fill="FFFFFF"/>
        </w:rPr>
        <w:t>развој</w:t>
      </w:r>
      <w:r w:rsidR="001F0D12" w:rsidRPr="00394944">
        <w:rPr>
          <w:rFonts w:cs="Arial"/>
          <w:sz w:val="22"/>
          <w:szCs w:val="22"/>
          <w:shd w:val="clear" w:color="auto" w:fill="FFFFFF"/>
        </w:rPr>
        <w:t xml:space="preserve"> </w:t>
      </w:r>
      <w:r>
        <w:rPr>
          <w:rFonts w:cs="Arial"/>
          <w:sz w:val="22"/>
          <w:szCs w:val="22"/>
          <w:shd w:val="clear" w:color="auto" w:fill="FFFFFF"/>
        </w:rPr>
        <w:t>науке</w:t>
      </w:r>
      <w:r w:rsidR="001F0D12" w:rsidRPr="00394944">
        <w:rPr>
          <w:rFonts w:cs="Arial"/>
          <w:sz w:val="22"/>
          <w:szCs w:val="22"/>
          <w:shd w:val="clear" w:color="auto" w:fill="FFFFFF"/>
        </w:rPr>
        <w:t xml:space="preserve">. </w:t>
      </w:r>
      <w:r>
        <w:rPr>
          <w:rFonts w:cs="Arial"/>
          <w:sz w:val="22"/>
          <w:szCs w:val="22"/>
          <w:shd w:val="clear" w:color="auto" w:fill="FFFFFF"/>
        </w:rPr>
        <w:t>Подршка</w:t>
      </w:r>
      <w:r w:rsidR="001F0D12" w:rsidRPr="00394944">
        <w:rPr>
          <w:rFonts w:cs="Arial"/>
          <w:sz w:val="22"/>
          <w:szCs w:val="22"/>
          <w:shd w:val="clear" w:color="auto" w:fill="FFFFFF"/>
        </w:rPr>
        <w:t xml:space="preserve"> </w:t>
      </w:r>
      <w:r>
        <w:rPr>
          <w:rFonts w:cs="Arial"/>
          <w:sz w:val="22"/>
          <w:szCs w:val="22"/>
          <w:shd w:val="clear" w:color="auto" w:fill="FFFFFF"/>
        </w:rPr>
        <w:t>организацији</w:t>
      </w:r>
      <w:r w:rsidR="001F0D12" w:rsidRPr="00394944">
        <w:rPr>
          <w:rFonts w:cs="Arial"/>
          <w:sz w:val="22"/>
          <w:szCs w:val="22"/>
          <w:shd w:val="clear" w:color="auto" w:fill="FFFFFF"/>
        </w:rPr>
        <w:t xml:space="preserve"> </w:t>
      </w:r>
      <w:r>
        <w:rPr>
          <w:rFonts w:cs="Arial"/>
          <w:sz w:val="22"/>
          <w:szCs w:val="22"/>
          <w:shd w:val="clear" w:color="auto" w:fill="FFFFFF"/>
        </w:rPr>
        <w:t>домаћих</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међународних</w:t>
      </w:r>
      <w:r w:rsidR="001F0D12" w:rsidRPr="00394944">
        <w:rPr>
          <w:rFonts w:cs="Arial"/>
          <w:sz w:val="22"/>
          <w:szCs w:val="22"/>
          <w:shd w:val="clear" w:color="auto" w:fill="FFFFFF"/>
        </w:rPr>
        <w:t xml:space="preserve"> </w:t>
      </w:r>
      <w:r>
        <w:rPr>
          <w:rFonts w:cs="Arial"/>
          <w:sz w:val="22"/>
          <w:szCs w:val="22"/>
          <w:shd w:val="clear" w:color="auto" w:fill="FFFFFF"/>
        </w:rPr>
        <w:t>научних</w:t>
      </w:r>
      <w:r w:rsidR="001F0D12" w:rsidRPr="00394944">
        <w:rPr>
          <w:rFonts w:cs="Arial"/>
          <w:sz w:val="22"/>
          <w:szCs w:val="22"/>
          <w:shd w:val="clear" w:color="auto" w:fill="FFFFFF"/>
        </w:rPr>
        <w:t xml:space="preserve"> </w:t>
      </w:r>
      <w:r>
        <w:rPr>
          <w:rFonts w:cs="Arial"/>
          <w:sz w:val="22"/>
          <w:szCs w:val="22"/>
          <w:shd w:val="clear" w:color="auto" w:fill="FFFFFF"/>
        </w:rPr>
        <w:t>скупова</w:t>
      </w:r>
      <w:r w:rsidR="001F0D12" w:rsidRPr="00394944">
        <w:rPr>
          <w:rFonts w:cs="Arial"/>
          <w:sz w:val="22"/>
          <w:szCs w:val="22"/>
          <w:shd w:val="clear" w:color="auto" w:fill="FFFFFF"/>
        </w:rPr>
        <w:t xml:space="preserve">, </w:t>
      </w:r>
      <w:r>
        <w:rPr>
          <w:rFonts w:cs="Arial"/>
          <w:sz w:val="22"/>
          <w:szCs w:val="22"/>
          <w:shd w:val="clear" w:color="auto" w:fill="FFFFFF"/>
        </w:rPr>
        <w:t>библиотечкој</w:t>
      </w:r>
      <w:r w:rsidR="001F0D12" w:rsidRPr="00394944">
        <w:rPr>
          <w:rFonts w:cs="Arial"/>
          <w:sz w:val="22"/>
          <w:szCs w:val="22"/>
          <w:shd w:val="clear" w:color="auto" w:fill="FFFFFF"/>
        </w:rPr>
        <w:t xml:space="preserve"> </w:t>
      </w:r>
      <w:r>
        <w:rPr>
          <w:rFonts w:cs="Arial"/>
          <w:sz w:val="22"/>
          <w:szCs w:val="22"/>
          <w:shd w:val="clear" w:color="auto" w:fill="FFFFFF"/>
        </w:rPr>
        <w:t>дјелатности</w:t>
      </w:r>
      <w:r w:rsidR="001F0D12" w:rsidRPr="00394944">
        <w:rPr>
          <w:rFonts w:cs="Arial"/>
          <w:sz w:val="22"/>
          <w:szCs w:val="22"/>
          <w:shd w:val="clear" w:color="auto" w:fill="FFFFFF"/>
        </w:rPr>
        <w:t xml:space="preserve"> </w:t>
      </w:r>
      <w:r>
        <w:rPr>
          <w:rFonts w:cs="Arial"/>
          <w:sz w:val="22"/>
          <w:szCs w:val="22"/>
          <w:shd w:val="clear" w:color="auto" w:fill="FFFFFF"/>
        </w:rPr>
        <w:t>за</w:t>
      </w:r>
      <w:r w:rsidR="001F0D12" w:rsidRPr="00394944">
        <w:rPr>
          <w:rFonts w:cs="Arial"/>
          <w:sz w:val="22"/>
          <w:szCs w:val="22"/>
          <w:shd w:val="clear" w:color="auto" w:fill="FFFFFF"/>
        </w:rPr>
        <w:t xml:space="preserve"> </w:t>
      </w:r>
      <w:r>
        <w:rPr>
          <w:rFonts w:cs="Arial"/>
          <w:sz w:val="22"/>
          <w:szCs w:val="22"/>
          <w:shd w:val="clear" w:color="auto" w:fill="FFFFFF"/>
        </w:rPr>
        <w:t>потребе</w:t>
      </w:r>
      <w:r w:rsidR="001F0D12" w:rsidRPr="00394944">
        <w:rPr>
          <w:rFonts w:cs="Arial"/>
          <w:sz w:val="22"/>
          <w:szCs w:val="22"/>
          <w:shd w:val="clear" w:color="auto" w:fill="FFFFFF"/>
        </w:rPr>
        <w:t xml:space="preserve"> </w:t>
      </w:r>
      <w:r>
        <w:rPr>
          <w:rFonts w:cs="Arial"/>
          <w:sz w:val="22"/>
          <w:szCs w:val="22"/>
          <w:shd w:val="clear" w:color="auto" w:fill="FFFFFF"/>
        </w:rPr>
        <w:t>истраживања</w:t>
      </w:r>
      <w:r w:rsidR="001F0D12" w:rsidRPr="00394944">
        <w:rPr>
          <w:rFonts w:cs="Arial"/>
          <w:sz w:val="22"/>
          <w:szCs w:val="22"/>
          <w:shd w:val="clear" w:color="auto" w:fill="FFFFFF"/>
        </w:rPr>
        <w:t xml:space="preserve">, </w:t>
      </w:r>
      <w:r>
        <w:rPr>
          <w:rFonts w:cs="Arial"/>
          <w:sz w:val="22"/>
          <w:szCs w:val="22"/>
          <w:shd w:val="clear" w:color="auto" w:fill="FFFFFF"/>
        </w:rPr>
        <w:t>популаризацији</w:t>
      </w:r>
      <w:r w:rsidR="001F0D12" w:rsidRPr="00394944">
        <w:rPr>
          <w:rFonts w:cs="Arial"/>
          <w:sz w:val="22"/>
          <w:szCs w:val="22"/>
          <w:shd w:val="clear" w:color="auto" w:fill="FFFFFF"/>
        </w:rPr>
        <w:t xml:space="preserve"> </w:t>
      </w:r>
      <w:r>
        <w:rPr>
          <w:rFonts w:cs="Arial"/>
          <w:sz w:val="22"/>
          <w:szCs w:val="22"/>
          <w:shd w:val="clear" w:color="auto" w:fill="FFFFFF"/>
        </w:rPr>
        <w:t>науке</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промоцији</w:t>
      </w:r>
      <w:r w:rsidR="001F0D12" w:rsidRPr="00394944">
        <w:rPr>
          <w:rFonts w:cs="Arial"/>
          <w:sz w:val="22"/>
          <w:szCs w:val="22"/>
          <w:shd w:val="clear" w:color="auto" w:fill="FFFFFF"/>
        </w:rPr>
        <w:t xml:space="preserve"> </w:t>
      </w:r>
      <w:r>
        <w:rPr>
          <w:rFonts w:cs="Arial"/>
          <w:sz w:val="22"/>
          <w:szCs w:val="22"/>
          <w:shd w:val="clear" w:color="auto" w:fill="FFFFFF"/>
        </w:rPr>
        <w:t>резултата</w:t>
      </w:r>
      <w:r w:rsidR="001F0D12" w:rsidRPr="00394944">
        <w:rPr>
          <w:rFonts w:cs="Arial"/>
          <w:sz w:val="22"/>
          <w:szCs w:val="22"/>
          <w:shd w:val="clear" w:color="auto" w:fill="FFFFFF"/>
        </w:rPr>
        <w:t xml:space="preserve"> </w:t>
      </w:r>
      <w:r>
        <w:rPr>
          <w:rFonts w:cs="Arial"/>
          <w:sz w:val="22"/>
          <w:szCs w:val="22"/>
          <w:shd w:val="clear" w:color="auto" w:fill="FFFFFF"/>
        </w:rPr>
        <w:t>научно</w:t>
      </w:r>
      <w:r w:rsidR="001F0D12" w:rsidRPr="00394944">
        <w:rPr>
          <w:rFonts w:cs="Arial"/>
          <w:sz w:val="22"/>
          <w:szCs w:val="22"/>
          <w:shd w:val="clear" w:color="auto" w:fill="FFFFFF"/>
        </w:rPr>
        <w:t>-</w:t>
      </w:r>
      <w:r>
        <w:rPr>
          <w:rFonts w:cs="Arial"/>
          <w:sz w:val="22"/>
          <w:szCs w:val="22"/>
          <w:shd w:val="clear" w:color="auto" w:fill="FFFFFF"/>
        </w:rPr>
        <w:t>истраживачког</w:t>
      </w:r>
      <w:r w:rsidR="001F0D12" w:rsidRPr="00394944">
        <w:rPr>
          <w:rFonts w:cs="Arial"/>
          <w:sz w:val="22"/>
          <w:szCs w:val="22"/>
          <w:shd w:val="clear" w:color="auto" w:fill="FFFFFF"/>
        </w:rPr>
        <w:t xml:space="preserve"> </w:t>
      </w:r>
      <w:r>
        <w:rPr>
          <w:rFonts w:cs="Arial"/>
          <w:sz w:val="22"/>
          <w:szCs w:val="22"/>
          <w:shd w:val="clear" w:color="auto" w:fill="FFFFFF"/>
        </w:rPr>
        <w:t>рада</w:t>
      </w:r>
      <w:r w:rsidR="001F0D12" w:rsidRPr="00394944">
        <w:rPr>
          <w:rFonts w:cs="Arial"/>
          <w:sz w:val="22"/>
          <w:szCs w:val="22"/>
          <w:shd w:val="clear" w:color="auto" w:fill="FFFFFF"/>
        </w:rPr>
        <w:t xml:space="preserve">. </w:t>
      </w:r>
      <w:r>
        <w:rPr>
          <w:rFonts w:cs="Arial"/>
          <w:sz w:val="22"/>
          <w:szCs w:val="22"/>
          <w:shd w:val="clear" w:color="auto" w:fill="FFFFFF"/>
        </w:rPr>
        <w:t>Подршка</w:t>
      </w:r>
      <w:r w:rsidR="001F0D12" w:rsidRPr="00394944">
        <w:rPr>
          <w:rFonts w:cs="Arial"/>
          <w:sz w:val="22"/>
          <w:szCs w:val="22"/>
          <w:shd w:val="clear" w:color="auto" w:fill="FFFFFF"/>
        </w:rPr>
        <w:t xml:space="preserve"> </w:t>
      </w:r>
      <w:r>
        <w:rPr>
          <w:rFonts w:cs="Arial"/>
          <w:sz w:val="22"/>
          <w:szCs w:val="22"/>
          <w:shd w:val="clear" w:color="auto" w:fill="FFFFFF"/>
        </w:rPr>
        <w:t>развоју</w:t>
      </w:r>
      <w:r w:rsidR="001F0D12" w:rsidRPr="00394944">
        <w:rPr>
          <w:rFonts w:cs="Arial"/>
          <w:sz w:val="22"/>
          <w:szCs w:val="22"/>
          <w:shd w:val="clear" w:color="auto" w:fill="FFFFFF"/>
        </w:rPr>
        <w:t xml:space="preserve"> </w:t>
      </w:r>
      <w:r>
        <w:rPr>
          <w:rFonts w:cs="Arial"/>
          <w:sz w:val="22"/>
          <w:szCs w:val="22"/>
          <w:shd w:val="clear" w:color="auto" w:fill="FFFFFF"/>
        </w:rPr>
        <w:t>компетенција</w:t>
      </w:r>
      <w:r w:rsidR="001F0D12" w:rsidRPr="00394944">
        <w:rPr>
          <w:rFonts w:cs="Arial"/>
          <w:sz w:val="22"/>
          <w:szCs w:val="22"/>
          <w:shd w:val="clear" w:color="auto" w:fill="FFFFFF"/>
        </w:rPr>
        <w:t xml:space="preserve"> </w:t>
      </w:r>
      <w:r>
        <w:rPr>
          <w:rFonts w:cs="Arial"/>
          <w:sz w:val="22"/>
          <w:szCs w:val="22"/>
          <w:shd w:val="clear" w:color="auto" w:fill="FFFFFF"/>
        </w:rPr>
        <w:t>научника</w:t>
      </w:r>
      <w:r w:rsidR="001F0D12" w:rsidRPr="00394944">
        <w:rPr>
          <w:rFonts w:cs="Arial"/>
          <w:sz w:val="22"/>
          <w:szCs w:val="22"/>
          <w:shd w:val="clear" w:color="auto" w:fill="FFFFFF"/>
        </w:rPr>
        <w:t xml:space="preserve"> </w:t>
      </w:r>
      <w:r>
        <w:rPr>
          <w:rFonts w:cs="Arial"/>
          <w:sz w:val="22"/>
          <w:szCs w:val="22"/>
          <w:shd w:val="clear" w:color="auto" w:fill="FFFFFF"/>
        </w:rPr>
        <w:t>истраживача</w:t>
      </w:r>
      <w:r w:rsidR="001F0D12" w:rsidRPr="00394944">
        <w:rPr>
          <w:rFonts w:cs="Arial"/>
          <w:sz w:val="22"/>
          <w:szCs w:val="22"/>
          <w:shd w:val="clear" w:color="auto" w:fill="FFFFFF"/>
        </w:rPr>
        <w:t xml:space="preserve"> </w:t>
      </w:r>
      <w:r>
        <w:rPr>
          <w:rFonts w:cs="Arial"/>
          <w:sz w:val="22"/>
          <w:szCs w:val="22"/>
          <w:shd w:val="clear" w:color="auto" w:fill="FFFFFF"/>
        </w:rPr>
        <w:t>те</w:t>
      </w:r>
      <w:r w:rsidR="001F0D12" w:rsidRPr="00394944">
        <w:rPr>
          <w:rFonts w:cs="Arial"/>
          <w:sz w:val="22"/>
          <w:szCs w:val="22"/>
          <w:shd w:val="clear" w:color="auto" w:fill="FFFFFF"/>
        </w:rPr>
        <w:t xml:space="preserve"> </w:t>
      </w:r>
      <w:r>
        <w:rPr>
          <w:rFonts w:cs="Arial"/>
          <w:sz w:val="22"/>
          <w:szCs w:val="22"/>
          <w:shd w:val="clear" w:color="auto" w:fill="FFFFFF"/>
        </w:rPr>
        <w:t>научном</w:t>
      </w:r>
      <w:r w:rsidR="001F0D12" w:rsidRPr="00394944">
        <w:rPr>
          <w:rFonts w:cs="Arial"/>
          <w:sz w:val="22"/>
          <w:szCs w:val="22"/>
          <w:shd w:val="clear" w:color="auto" w:fill="FFFFFF"/>
        </w:rPr>
        <w:t xml:space="preserve"> </w:t>
      </w:r>
      <w:r>
        <w:rPr>
          <w:rFonts w:cs="Arial"/>
          <w:sz w:val="22"/>
          <w:szCs w:val="22"/>
          <w:shd w:val="clear" w:color="auto" w:fill="FFFFFF"/>
        </w:rPr>
        <w:t>усавршавању</w:t>
      </w:r>
      <w:r w:rsidR="001F0D12" w:rsidRPr="00394944">
        <w:rPr>
          <w:rFonts w:cs="Arial"/>
          <w:sz w:val="22"/>
          <w:szCs w:val="22"/>
          <w:shd w:val="clear" w:color="auto" w:fill="FFFFFF"/>
        </w:rPr>
        <w:t xml:space="preserve"> </w:t>
      </w:r>
      <w:r>
        <w:rPr>
          <w:rFonts w:cs="Arial"/>
          <w:sz w:val="22"/>
          <w:szCs w:val="22"/>
          <w:shd w:val="clear" w:color="auto" w:fill="FFFFFF"/>
        </w:rPr>
        <w:t>истраживача</w:t>
      </w:r>
      <w:r w:rsidR="001F0D12" w:rsidRPr="00394944">
        <w:rPr>
          <w:rFonts w:cs="Arial"/>
          <w:sz w:val="22"/>
          <w:szCs w:val="22"/>
          <w:shd w:val="clear" w:color="auto" w:fill="FFFFFF"/>
        </w:rPr>
        <w:t xml:space="preserve"> </w:t>
      </w:r>
      <w:r>
        <w:rPr>
          <w:rFonts w:cs="Arial"/>
          <w:sz w:val="22"/>
          <w:szCs w:val="22"/>
          <w:shd w:val="clear" w:color="auto" w:fill="FFFFFF"/>
        </w:rPr>
        <w:t>и</w:t>
      </w:r>
      <w:r w:rsidR="001F0D12" w:rsidRPr="00394944">
        <w:rPr>
          <w:rFonts w:cs="Arial"/>
          <w:sz w:val="22"/>
          <w:szCs w:val="22"/>
          <w:shd w:val="clear" w:color="auto" w:fill="FFFFFF"/>
        </w:rPr>
        <w:t xml:space="preserve"> </w:t>
      </w:r>
      <w:r>
        <w:rPr>
          <w:rFonts w:cs="Arial"/>
          <w:sz w:val="22"/>
          <w:szCs w:val="22"/>
          <w:shd w:val="clear" w:color="auto" w:fill="FFFFFF"/>
        </w:rPr>
        <w:t>њиховом</w:t>
      </w:r>
      <w:r w:rsidR="001F0D12" w:rsidRPr="00394944">
        <w:rPr>
          <w:rFonts w:cs="Arial"/>
          <w:sz w:val="22"/>
          <w:szCs w:val="22"/>
          <w:shd w:val="clear" w:color="auto" w:fill="FFFFFF"/>
        </w:rPr>
        <w:t xml:space="preserve"> </w:t>
      </w:r>
      <w:r>
        <w:rPr>
          <w:rFonts w:cs="Arial"/>
          <w:sz w:val="22"/>
          <w:szCs w:val="22"/>
          <w:shd w:val="clear" w:color="auto" w:fill="FFFFFF"/>
        </w:rPr>
        <w:t>активном</w:t>
      </w:r>
      <w:r w:rsidR="001F0D12" w:rsidRPr="00394944">
        <w:rPr>
          <w:rFonts w:cs="Arial"/>
          <w:sz w:val="22"/>
          <w:szCs w:val="22"/>
          <w:shd w:val="clear" w:color="auto" w:fill="FFFFFF"/>
        </w:rPr>
        <w:t xml:space="preserve"> </w:t>
      </w:r>
      <w:r>
        <w:rPr>
          <w:rFonts w:cs="Arial"/>
          <w:sz w:val="22"/>
          <w:szCs w:val="22"/>
          <w:shd w:val="clear" w:color="auto" w:fill="FFFFFF"/>
        </w:rPr>
        <w:t>укључивању</w:t>
      </w:r>
      <w:r w:rsidR="001F0D12" w:rsidRPr="00394944">
        <w:rPr>
          <w:rFonts w:cs="Arial"/>
          <w:sz w:val="22"/>
          <w:szCs w:val="22"/>
          <w:shd w:val="clear" w:color="auto" w:fill="FFFFFF"/>
        </w:rPr>
        <w:t xml:space="preserve"> </w:t>
      </w:r>
      <w:r>
        <w:rPr>
          <w:rFonts w:cs="Arial"/>
          <w:sz w:val="22"/>
          <w:szCs w:val="22"/>
          <w:shd w:val="clear" w:color="auto" w:fill="FFFFFF"/>
        </w:rPr>
        <w:t>у</w:t>
      </w:r>
      <w:r w:rsidR="001F0D12" w:rsidRPr="00394944">
        <w:rPr>
          <w:rFonts w:cs="Arial"/>
          <w:sz w:val="22"/>
          <w:szCs w:val="22"/>
          <w:shd w:val="clear" w:color="auto" w:fill="FFFFFF"/>
        </w:rPr>
        <w:t xml:space="preserve"> </w:t>
      </w:r>
      <w:r>
        <w:rPr>
          <w:rFonts w:cs="Arial"/>
          <w:sz w:val="22"/>
          <w:szCs w:val="22"/>
          <w:shd w:val="clear" w:color="auto" w:fill="FFFFFF"/>
        </w:rPr>
        <w:t>Европски</w:t>
      </w:r>
      <w:r w:rsidR="001F0D12" w:rsidRPr="00394944">
        <w:rPr>
          <w:rFonts w:cs="Arial"/>
          <w:sz w:val="22"/>
          <w:szCs w:val="22"/>
          <w:shd w:val="clear" w:color="auto" w:fill="FFFFFF"/>
        </w:rPr>
        <w:t xml:space="preserve"> </w:t>
      </w:r>
      <w:r>
        <w:rPr>
          <w:rFonts w:cs="Arial"/>
          <w:sz w:val="22"/>
          <w:szCs w:val="22"/>
          <w:shd w:val="clear" w:color="auto" w:fill="FFFFFF"/>
        </w:rPr>
        <w:t>истраживачки</w:t>
      </w:r>
      <w:r w:rsidR="001F0D12" w:rsidRPr="00394944">
        <w:rPr>
          <w:rFonts w:cs="Arial"/>
          <w:sz w:val="22"/>
          <w:szCs w:val="22"/>
          <w:shd w:val="clear" w:color="auto" w:fill="FFFFFF"/>
        </w:rPr>
        <w:t xml:space="preserve"> </w:t>
      </w:r>
      <w:r>
        <w:rPr>
          <w:rFonts w:cs="Arial"/>
          <w:sz w:val="22"/>
          <w:szCs w:val="22"/>
          <w:shd w:val="clear" w:color="auto" w:fill="FFFFFF"/>
        </w:rPr>
        <w:t>простор</w:t>
      </w:r>
      <w:r w:rsidR="001F0D12" w:rsidRPr="00394944">
        <w:rPr>
          <w:rFonts w:cs="Arial"/>
          <w:sz w:val="22"/>
          <w:szCs w:val="22"/>
          <w:shd w:val="clear" w:color="auto" w:fill="FFFFFF"/>
        </w:rPr>
        <w:t xml:space="preserve"> (</w:t>
      </w:r>
      <w:r w:rsidR="007317E3">
        <w:rPr>
          <w:rFonts w:cs="Arial"/>
          <w:sz w:val="22"/>
          <w:szCs w:val="22"/>
          <w:shd w:val="clear" w:color="auto" w:fill="FFFFFF"/>
        </w:rPr>
        <w:t>ERA</w:t>
      </w:r>
      <w:r w:rsidR="001F0D12" w:rsidRPr="00394944">
        <w:rPr>
          <w:rFonts w:cs="Arial"/>
          <w:sz w:val="22"/>
          <w:szCs w:val="22"/>
          <w:shd w:val="clear" w:color="auto" w:fill="FFFFFF"/>
        </w:rPr>
        <w:t>).</w:t>
      </w:r>
      <w:r w:rsidR="001F0D12">
        <w:rPr>
          <w:rFonts w:cs="Arial"/>
          <w:sz w:val="22"/>
          <w:szCs w:val="22"/>
          <w:shd w:val="clear" w:color="auto" w:fill="FFFFFF"/>
        </w:rPr>
        <w:t xml:space="preserve"> </w:t>
      </w:r>
      <w:r>
        <w:rPr>
          <w:rFonts w:cs="Arial"/>
          <w:sz w:val="22"/>
          <w:szCs w:val="22"/>
          <w:shd w:val="clear" w:color="auto" w:fill="FFFFFF"/>
        </w:rPr>
        <w:t>Јачање</w:t>
      </w:r>
      <w:r w:rsidR="001F0D12">
        <w:rPr>
          <w:rFonts w:cs="Arial"/>
          <w:sz w:val="22"/>
          <w:szCs w:val="22"/>
          <w:shd w:val="clear" w:color="auto" w:fill="FFFFFF"/>
        </w:rPr>
        <w:t xml:space="preserve"> </w:t>
      </w:r>
      <w:r>
        <w:rPr>
          <w:rFonts w:cs="Arial"/>
          <w:sz w:val="22"/>
          <w:szCs w:val="22"/>
          <w:shd w:val="clear" w:color="auto" w:fill="FFFFFF"/>
        </w:rPr>
        <w:t>истраживачке</w:t>
      </w:r>
      <w:r w:rsidR="001F0D12">
        <w:rPr>
          <w:rFonts w:cs="Arial"/>
          <w:sz w:val="22"/>
          <w:szCs w:val="22"/>
          <w:shd w:val="clear" w:color="auto" w:fill="FFFFFF"/>
        </w:rPr>
        <w:t xml:space="preserve"> </w:t>
      </w:r>
      <w:r>
        <w:rPr>
          <w:rFonts w:cs="Arial"/>
          <w:sz w:val="22"/>
          <w:szCs w:val="22"/>
          <w:shd w:val="clear" w:color="auto" w:fill="FFFFFF"/>
        </w:rPr>
        <w:t>инфраструктуре</w:t>
      </w:r>
      <w:r w:rsidR="001F0D12">
        <w:rPr>
          <w:rFonts w:cs="Arial"/>
          <w:sz w:val="22"/>
          <w:szCs w:val="22"/>
          <w:shd w:val="clear" w:color="auto" w:fill="FFFFFF"/>
        </w:rPr>
        <w:t>.</w:t>
      </w:r>
    </w:p>
    <w:p w14:paraId="5178AB2A" w14:textId="77777777" w:rsidR="001F0D12" w:rsidRDefault="001F0D12" w:rsidP="001F0D12">
      <w:pPr>
        <w:tabs>
          <w:tab w:val="center" w:pos="4679"/>
        </w:tabs>
        <w:spacing w:line="360" w:lineRule="auto"/>
        <w:ind w:right="46"/>
        <w:rPr>
          <w:rFonts w:cs="Arial"/>
          <w:b/>
          <w:noProof/>
          <w:color w:val="2E74B5"/>
          <w:sz w:val="22"/>
          <w:szCs w:val="22"/>
          <w:lang w:val="hr-BA"/>
        </w:rPr>
      </w:pPr>
    </w:p>
    <w:p w14:paraId="1D4B3C4F" w14:textId="368B4F57" w:rsidR="001F0D12" w:rsidRPr="00264451" w:rsidRDefault="00ED4F24" w:rsidP="001F0D12">
      <w:pPr>
        <w:tabs>
          <w:tab w:val="center" w:pos="4679"/>
        </w:tabs>
        <w:spacing w:line="360" w:lineRule="auto"/>
        <w:ind w:right="46"/>
        <w:rPr>
          <w:rFonts w:cs="Arial"/>
          <w:b/>
          <w:noProof/>
          <w:color w:val="2E74B5"/>
          <w:sz w:val="22"/>
          <w:szCs w:val="22"/>
          <w:lang w:val="hr-BA"/>
        </w:rPr>
      </w:pPr>
      <w:r>
        <w:rPr>
          <w:rFonts w:cs="Arial"/>
          <w:b/>
          <w:noProof/>
          <w:color w:val="2E74B5"/>
          <w:sz w:val="22"/>
          <w:szCs w:val="22"/>
          <w:lang w:val="hr-BA"/>
        </w:rPr>
        <w:t>Укупан</w:t>
      </w:r>
      <w:r w:rsidR="001F0D12" w:rsidRPr="00264451">
        <w:rPr>
          <w:rFonts w:cs="Arial"/>
          <w:b/>
          <w:noProof/>
          <w:color w:val="2E74B5"/>
          <w:sz w:val="22"/>
          <w:szCs w:val="22"/>
          <w:lang w:val="hr-BA"/>
        </w:rPr>
        <w:t xml:space="preserve"> </w:t>
      </w:r>
      <w:r>
        <w:rPr>
          <w:rFonts w:cs="Arial"/>
          <w:b/>
          <w:noProof/>
          <w:color w:val="2E74B5"/>
          <w:sz w:val="22"/>
          <w:szCs w:val="22"/>
          <w:lang w:val="hr-BA"/>
        </w:rPr>
        <w:t>износ</w:t>
      </w:r>
      <w:r w:rsidR="001F0D12" w:rsidRPr="00264451">
        <w:rPr>
          <w:rFonts w:cs="Arial"/>
          <w:b/>
          <w:noProof/>
          <w:color w:val="2E74B5"/>
          <w:sz w:val="22"/>
          <w:szCs w:val="22"/>
          <w:lang w:val="hr-BA"/>
        </w:rPr>
        <w:t xml:space="preserve"> </w:t>
      </w:r>
      <w:r>
        <w:rPr>
          <w:rFonts w:cs="Arial"/>
          <w:b/>
          <w:noProof/>
          <w:color w:val="2E74B5"/>
          <w:sz w:val="22"/>
          <w:szCs w:val="22"/>
          <w:lang w:val="hr-BA"/>
        </w:rPr>
        <w:t>расположивих</w:t>
      </w:r>
      <w:r w:rsidR="001F0D12" w:rsidRPr="00264451">
        <w:rPr>
          <w:rFonts w:cs="Arial"/>
          <w:b/>
          <w:noProof/>
          <w:color w:val="2E74B5"/>
          <w:sz w:val="22"/>
          <w:szCs w:val="22"/>
          <w:lang w:val="hr-BA"/>
        </w:rPr>
        <w:t xml:space="preserve"> </w:t>
      </w:r>
      <w:r>
        <w:rPr>
          <w:rFonts w:cs="Arial"/>
          <w:b/>
          <w:noProof/>
          <w:color w:val="2E74B5"/>
          <w:sz w:val="22"/>
          <w:szCs w:val="22"/>
          <w:lang w:val="hr-BA"/>
        </w:rPr>
        <w:t>средстава</w:t>
      </w:r>
      <w:r w:rsidR="001F0D12" w:rsidRPr="00264451">
        <w:rPr>
          <w:rFonts w:cs="Arial"/>
          <w:b/>
          <w:noProof/>
          <w:color w:val="2E74B5"/>
          <w:sz w:val="22"/>
          <w:szCs w:val="22"/>
          <w:lang w:val="hr-BA"/>
        </w:rPr>
        <w:t xml:space="preserve">: </w:t>
      </w:r>
    </w:p>
    <w:p w14:paraId="6A555234" w14:textId="1428D33D" w:rsidR="001F0D12" w:rsidRDefault="001F0D12" w:rsidP="001F0D12">
      <w:pPr>
        <w:shd w:val="clear" w:color="auto" w:fill="FFFFFF"/>
        <w:spacing w:line="360" w:lineRule="auto"/>
        <w:jc w:val="both"/>
        <w:outlineLvl w:val="1"/>
        <w:rPr>
          <w:rFonts w:cs="Arial"/>
          <w:noProof/>
          <w:sz w:val="22"/>
          <w:szCs w:val="22"/>
          <w:lang w:val="hr-BA"/>
        </w:rPr>
      </w:pPr>
      <w:r>
        <w:rPr>
          <w:rFonts w:cs="Arial"/>
          <w:noProof/>
          <w:sz w:val="22"/>
          <w:szCs w:val="22"/>
          <w:lang w:val="hr-BA"/>
        </w:rPr>
        <w:t xml:space="preserve">1.450.000,00 </w:t>
      </w:r>
      <w:r w:rsidR="00ED4F24">
        <w:rPr>
          <w:rFonts w:cs="Arial"/>
          <w:noProof/>
          <w:sz w:val="22"/>
          <w:szCs w:val="22"/>
          <w:lang w:val="hr-BA"/>
        </w:rPr>
        <w:t>КМ</w:t>
      </w:r>
    </w:p>
    <w:p w14:paraId="663F74DF" w14:textId="77777777" w:rsidR="001F0D12" w:rsidRDefault="001F0D12" w:rsidP="001F0D12">
      <w:pPr>
        <w:shd w:val="clear" w:color="auto" w:fill="FFFFFF"/>
        <w:spacing w:line="360" w:lineRule="auto"/>
        <w:jc w:val="both"/>
        <w:outlineLvl w:val="1"/>
        <w:rPr>
          <w:rFonts w:cs="Arial"/>
          <w:noProof/>
          <w:sz w:val="22"/>
          <w:szCs w:val="22"/>
          <w:lang w:val="hr-BA"/>
        </w:rPr>
      </w:pPr>
    </w:p>
    <w:p w14:paraId="2B738301" w14:textId="039221F1" w:rsidR="001F0D12" w:rsidRPr="00264451" w:rsidRDefault="00ED4F24" w:rsidP="001F0D12">
      <w:pPr>
        <w:tabs>
          <w:tab w:val="center" w:pos="4679"/>
        </w:tabs>
        <w:spacing w:line="360" w:lineRule="auto"/>
        <w:ind w:right="46"/>
        <w:rPr>
          <w:rFonts w:cs="Arial"/>
          <w:b/>
          <w:noProof/>
          <w:color w:val="2E74B5"/>
          <w:sz w:val="22"/>
          <w:szCs w:val="22"/>
          <w:lang w:val="hr-BA"/>
        </w:rPr>
      </w:pPr>
      <w:r>
        <w:rPr>
          <w:rFonts w:cs="Arial"/>
          <w:b/>
          <w:noProof/>
          <w:color w:val="2E74B5"/>
          <w:sz w:val="22"/>
          <w:szCs w:val="22"/>
          <w:lang w:val="hr-BA"/>
        </w:rPr>
        <w:t>Временски</w:t>
      </w:r>
      <w:r w:rsidR="001F0D12">
        <w:rPr>
          <w:rFonts w:cs="Arial"/>
          <w:b/>
          <w:noProof/>
          <w:color w:val="2E74B5"/>
          <w:sz w:val="22"/>
          <w:szCs w:val="22"/>
          <w:lang w:val="hr-BA"/>
        </w:rPr>
        <w:t xml:space="preserve"> </w:t>
      </w:r>
      <w:r>
        <w:rPr>
          <w:rFonts w:cs="Arial"/>
          <w:b/>
          <w:noProof/>
          <w:color w:val="2E74B5"/>
          <w:sz w:val="22"/>
          <w:szCs w:val="22"/>
          <w:lang w:val="hr-BA"/>
        </w:rPr>
        <w:t>рок</w:t>
      </w:r>
      <w:r w:rsidR="001F0D12">
        <w:rPr>
          <w:rFonts w:cs="Arial"/>
          <w:b/>
          <w:noProof/>
          <w:color w:val="2E74B5"/>
          <w:sz w:val="22"/>
          <w:szCs w:val="22"/>
          <w:lang w:val="hr-BA"/>
        </w:rPr>
        <w:t xml:space="preserve"> </w:t>
      </w:r>
      <w:r>
        <w:rPr>
          <w:rFonts w:cs="Arial"/>
          <w:b/>
          <w:noProof/>
          <w:color w:val="2E74B5"/>
          <w:sz w:val="22"/>
          <w:szCs w:val="22"/>
          <w:lang w:val="hr-BA"/>
        </w:rPr>
        <w:t>за</w:t>
      </w:r>
      <w:r w:rsidR="001F0D12">
        <w:rPr>
          <w:rFonts w:cs="Arial"/>
          <w:b/>
          <w:noProof/>
          <w:color w:val="2E74B5"/>
          <w:sz w:val="22"/>
          <w:szCs w:val="22"/>
          <w:lang w:val="hr-BA"/>
        </w:rPr>
        <w:t xml:space="preserve"> </w:t>
      </w:r>
      <w:r>
        <w:rPr>
          <w:rFonts w:cs="Arial"/>
          <w:b/>
          <w:noProof/>
          <w:color w:val="2E74B5"/>
          <w:sz w:val="22"/>
          <w:szCs w:val="22"/>
          <w:lang w:val="hr-BA"/>
        </w:rPr>
        <w:t>пријаву</w:t>
      </w:r>
      <w:r w:rsidR="001F0D12">
        <w:rPr>
          <w:rFonts w:cs="Arial"/>
          <w:b/>
          <w:noProof/>
          <w:color w:val="2E74B5"/>
          <w:sz w:val="22"/>
          <w:szCs w:val="22"/>
          <w:lang w:val="hr-BA"/>
        </w:rPr>
        <w:t xml:space="preserve"> </w:t>
      </w:r>
      <w:r>
        <w:rPr>
          <w:rFonts w:cs="Arial"/>
          <w:b/>
          <w:noProof/>
          <w:color w:val="2E74B5"/>
          <w:sz w:val="22"/>
          <w:szCs w:val="22"/>
          <w:lang w:val="hr-BA"/>
        </w:rPr>
        <w:t>на</w:t>
      </w:r>
      <w:r w:rsidR="001F0D12">
        <w:rPr>
          <w:rFonts w:cs="Arial"/>
          <w:b/>
          <w:noProof/>
          <w:color w:val="2E74B5"/>
          <w:sz w:val="22"/>
          <w:szCs w:val="22"/>
          <w:lang w:val="hr-BA"/>
        </w:rPr>
        <w:t xml:space="preserve"> </w:t>
      </w:r>
      <w:r>
        <w:rPr>
          <w:rFonts w:cs="Arial"/>
          <w:b/>
          <w:noProof/>
          <w:color w:val="2E74B5"/>
          <w:sz w:val="22"/>
          <w:szCs w:val="22"/>
          <w:lang w:val="hr-BA"/>
        </w:rPr>
        <w:t>Јавни</w:t>
      </w:r>
      <w:r w:rsidR="001F0D12">
        <w:rPr>
          <w:rFonts w:cs="Arial"/>
          <w:b/>
          <w:noProof/>
          <w:color w:val="2E74B5"/>
          <w:sz w:val="22"/>
          <w:szCs w:val="22"/>
          <w:lang w:val="hr-BA"/>
        </w:rPr>
        <w:t xml:space="preserve"> </w:t>
      </w:r>
      <w:r>
        <w:rPr>
          <w:rFonts w:cs="Arial"/>
          <w:b/>
          <w:noProof/>
          <w:color w:val="2E74B5"/>
          <w:sz w:val="22"/>
          <w:szCs w:val="22"/>
          <w:lang w:val="hr-BA"/>
        </w:rPr>
        <w:t>позив</w:t>
      </w:r>
      <w:r w:rsidR="001F0D12" w:rsidRPr="00264451">
        <w:rPr>
          <w:rFonts w:cs="Arial"/>
          <w:b/>
          <w:noProof/>
          <w:color w:val="2E74B5"/>
          <w:sz w:val="22"/>
          <w:szCs w:val="22"/>
          <w:lang w:val="hr-BA"/>
        </w:rPr>
        <w:t xml:space="preserve">: </w:t>
      </w:r>
    </w:p>
    <w:p w14:paraId="097577BC" w14:textId="317B7CDA" w:rsidR="001F0D12" w:rsidRDefault="00ED4F24" w:rsidP="001F0D12">
      <w:pPr>
        <w:shd w:val="clear" w:color="auto" w:fill="FFFFFF"/>
        <w:spacing w:line="360" w:lineRule="auto"/>
        <w:jc w:val="both"/>
        <w:outlineLvl w:val="1"/>
        <w:rPr>
          <w:rFonts w:cs="Arial"/>
          <w:noProof/>
          <w:sz w:val="22"/>
          <w:szCs w:val="22"/>
          <w:lang w:val="hr-BA"/>
        </w:rPr>
      </w:pPr>
      <w:r>
        <w:rPr>
          <w:rFonts w:cs="Arial"/>
          <w:noProof/>
          <w:sz w:val="22"/>
          <w:szCs w:val="22"/>
          <w:lang w:val="hr-BA"/>
        </w:rPr>
        <w:t>Од</w:t>
      </w:r>
      <w:r w:rsidR="001F0D12">
        <w:rPr>
          <w:rFonts w:cs="Arial"/>
          <w:noProof/>
          <w:sz w:val="22"/>
          <w:szCs w:val="22"/>
          <w:lang w:val="hr-BA"/>
        </w:rPr>
        <w:t xml:space="preserve"> 15. 4. 2026. </w:t>
      </w:r>
      <w:r>
        <w:rPr>
          <w:rFonts w:cs="Arial"/>
          <w:noProof/>
          <w:sz w:val="22"/>
          <w:szCs w:val="22"/>
          <w:lang w:val="hr-BA"/>
        </w:rPr>
        <w:t>године</w:t>
      </w:r>
      <w:r w:rsidR="001F0D12">
        <w:rPr>
          <w:rFonts w:cs="Arial"/>
          <w:noProof/>
          <w:sz w:val="22"/>
          <w:szCs w:val="22"/>
          <w:lang w:val="hr-BA"/>
        </w:rPr>
        <w:t xml:space="preserve"> </w:t>
      </w:r>
      <w:r>
        <w:rPr>
          <w:rFonts w:cs="Arial"/>
          <w:noProof/>
          <w:sz w:val="22"/>
          <w:szCs w:val="22"/>
          <w:lang w:val="hr-BA"/>
        </w:rPr>
        <w:t>до</w:t>
      </w:r>
      <w:r w:rsidR="001F0D12" w:rsidRPr="00796F27">
        <w:rPr>
          <w:rFonts w:cs="Arial"/>
          <w:noProof/>
          <w:sz w:val="22"/>
          <w:szCs w:val="22"/>
          <w:lang w:val="hr-BA"/>
        </w:rPr>
        <w:t xml:space="preserve"> 6.</w:t>
      </w:r>
      <w:r w:rsidR="001F0D12">
        <w:rPr>
          <w:rFonts w:cs="Arial"/>
          <w:noProof/>
          <w:sz w:val="22"/>
          <w:szCs w:val="22"/>
          <w:lang w:val="hr-BA"/>
        </w:rPr>
        <w:t xml:space="preserve"> </w:t>
      </w:r>
      <w:r w:rsidR="001F0D12" w:rsidRPr="00796F27">
        <w:rPr>
          <w:rFonts w:cs="Arial"/>
          <w:noProof/>
          <w:sz w:val="22"/>
          <w:szCs w:val="22"/>
          <w:lang w:val="hr-BA"/>
        </w:rPr>
        <w:t>5.</w:t>
      </w:r>
      <w:r w:rsidR="001F0D12">
        <w:rPr>
          <w:rFonts w:cs="Arial"/>
          <w:noProof/>
          <w:sz w:val="22"/>
          <w:szCs w:val="22"/>
          <w:lang w:val="hr-BA"/>
        </w:rPr>
        <w:t xml:space="preserve"> </w:t>
      </w:r>
      <w:r w:rsidR="001F0D12" w:rsidRPr="00796F27">
        <w:rPr>
          <w:rFonts w:cs="Arial"/>
          <w:noProof/>
          <w:sz w:val="22"/>
          <w:szCs w:val="22"/>
          <w:lang w:val="hr-BA"/>
        </w:rPr>
        <w:t>2026.</w:t>
      </w:r>
      <w:r w:rsidR="001F0D12" w:rsidRPr="00711A47">
        <w:rPr>
          <w:rFonts w:cs="Arial"/>
          <w:noProof/>
          <w:sz w:val="22"/>
          <w:szCs w:val="22"/>
          <w:lang w:val="hr-BA"/>
        </w:rPr>
        <w:t xml:space="preserve"> </w:t>
      </w:r>
      <w:r>
        <w:rPr>
          <w:rFonts w:cs="Arial"/>
          <w:noProof/>
          <w:sz w:val="22"/>
          <w:szCs w:val="22"/>
          <w:lang w:val="hr-BA"/>
        </w:rPr>
        <w:t>године</w:t>
      </w:r>
    </w:p>
    <w:p w14:paraId="7A7F2DE0" w14:textId="77777777" w:rsidR="001F0D12" w:rsidRDefault="001F0D12" w:rsidP="001F0D12">
      <w:pPr>
        <w:tabs>
          <w:tab w:val="center" w:pos="4679"/>
        </w:tabs>
        <w:ind w:right="46"/>
        <w:jc w:val="center"/>
        <w:rPr>
          <w:rFonts w:ascii="Arial Black" w:hAnsi="Arial Black" w:cs="Arial"/>
          <w:b/>
          <w:noProof/>
          <w:lang w:val="hr-BA"/>
        </w:rPr>
      </w:pPr>
    </w:p>
    <w:p w14:paraId="7C0FEE9F" w14:textId="77777777" w:rsidR="001F0D12" w:rsidRDefault="001F0D12" w:rsidP="001F0D12">
      <w:pPr>
        <w:tabs>
          <w:tab w:val="center" w:pos="4679"/>
        </w:tabs>
        <w:ind w:right="46"/>
        <w:jc w:val="center"/>
        <w:rPr>
          <w:rFonts w:ascii="Arial Black" w:hAnsi="Arial Black" w:cs="Arial"/>
          <w:b/>
          <w:noProof/>
          <w:lang w:val="hr-BA"/>
        </w:rPr>
      </w:pPr>
    </w:p>
    <w:p w14:paraId="0A423A88" w14:textId="77777777" w:rsidR="001F0D12" w:rsidRDefault="001F0D12" w:rsidP="001F0D12">
      <w:pPr>
        <w:tabs>
          <w:tab w:val="center" w:pos="4679"/>
        </w:tabs>
        <w:ind w:right="46"/>
        <w:jc w:val="center"/>
        <w:rPr>
          <w:rFonts w:ascii="Arial Black" w:hAnsi="Arial Black" w:cs="Arial"/>
          <w:b/>
          <w:noProof/>
          <w:lang w:val="hr-BA"/>
        </w:rPr>
      </w:pPr>
    </w:p>
    <w:p w14:paraId="29CC351F" w14:textId="77777777" w:rsidR="001F0D12" w:rsidRDefault="001F0D12" w:rsidP="001F0D12">
      <w:pPr>
        <w:tabs>
          <w:tab w:val="center" w:pos="4679"/>
        </w:tabs>
        <w:ind w:right="46"/>
        <w:jc w:val="center"/>
        <w:rPr>
          <w:rFonts w:ascii="Arial Black" w:hAnsi="Arial Black" w:cs="Arial"/>
          <w:b/>
          <w:noProof/>
          <w:lang w:val="hr-BA"/>
        </w:rPr>
      </w:pPr>
    </w:p>
    <w:p w14:paraId="1A1EA534" w14:textId="77777777" w:rsidR="001F0D12" w:rsidRDefault="001F0D12" w:rsidP="001F0D12">
      <w:pPr>
        <w:tabs>
          <w:tab w:val="center" w:pos="4679"/>
        </w:tabs>
        <w:ind w:right="46"/>
        <w:jc w:val="center"/>
        <w:rPr>
          <w:rFonts w:ascii="Arial Black" w:hAnsi="Arial Black" w:cs="Arial"/>
          <w:b/>
          <w:noProof/>
          <w:lang w:val="hr-BA"/>
        </w:rPr>
      </w:pPr>
    </w:p>
    <w:p w14:paraId="24B4858C" w14:textId="77777777" w:rsidR="001F0D12" w:rsidRDefault="001F0D12" w:rsidP="001F0D12">
      <w:pPr>
        <w:tabs>
          <w:tab w:val="center" w:pos="4679"/>
        </w:tabs>
        <w:ind w:right="46"/>
        <w:jc w:val="center"/>
        <w:rPr>
          <w:rFonts w:ascii="Arial Black" w:hAnsi="Arial Black" w:cs="Arial"/>
          <w:b/>
          <w:noProof/>
          <w:lang w:val="hr-BA"/>
        </w:rPr>
      </w:pPr>
    </w:p>
    <w:p w14:paraId="3C74148A" w14:textId="77777777" w:rsidR="001F0D12" w:rsidRDefault="001F0D12" w:rsidP="001F0D12">
      <w:pPr>
        <w:tabs>
          <w:tab w:val="center" w:pos="4679"/>
        </w:tabs>
        <w:ind w:right="46"/>
        <w:jc w:val="center"/>
        <w:rPr>
          <w:rFonts w:ascii="Arial Black" w:hAnsi="Arial Black" w:cs="Arial"/>
          <w:b/>
          <w:noProof/>
          <w:lang w:val="hr-BA"/>
        </w:rPr>
      </w:pPr>
    </w:p>
    <w:p w14:paraId="4C44D350" w14:textId="77777777" w:rsidR="001F0D12" w:rsidRDefault="001F0D12" w:rsidP="001F0D12">
      <w:pPr>
        <w:tabs>
          <w:tab w:val="center" w:pos="4679"/>
        </w:tabs>
        <w:ind w:right="46"/>
        <w:jc w:val="center"/>
        <w:rPr>
          <w:rFonts w:ascii="Arial Black" w:hAnsi="Arial Black" w:cs="Arial"/>
          <w:b/>
          <w:noProof/>
          <w:lang w:val="hr-BA"/>
        </w:rPr>
      </w:pPr>
    </w:p>
    <w:p w14:paraId="076B9475" w14:textId="77777777" w:rsidR="001F0D12" w:rsidRDefault="001F0D12" w:rsidP="001F0D12">
      <w:pPr>
        <w:tabs>
          <w:tab w:val="center" w:pos="4679"/>
        </w:tabs>
        <w:ind w:right="46"/>
        <w:jc w:val="center"/>
        <w:rPr>
          <w:rFonts w:ascii="Arial Black" w:hAnsi="Arial Black" w:cs="Arial"/>
          <w:b/>
          <w:noProof/>
          <w:lang w:val="hr-BA"/>
        </w:rPr>
      </w:pPr>
    </w:p>
    <w:p w14:paraId="452B11AA" w14:textId="77777777" w:rsidR="001F0D12" w:rsidRDefault="001F0D12" w:rsidP="001F0D12">
      <w:pPr>
        <w:rPr>
          <w:rFonts w:cs="Arial"/>
          <w:b/>
          <w:noProof/>
          <w:sz w:val="22"/>
          <w:szCs w:val="22"/>
          <w:u w:val="single"/>
          <w:lang w:val="hr-BA"/>
        </w:rPr>
      </w:pPr>
    </w:p>
    <w:p w14:paraId="237A4247" w14:textId="77777777" w:rsidR="001F0D12" w:rsidRDefault="001F0D12">
      <w:pPr>
        <w:rPr>
          <w:rFonts w:cs="Arial"/>
          <w:b/>
          <w:noProof/>
          <w:sz w:val="22"/>
          <w:szCs w:val="22"/>
          <w:u w:val="single"/>
          <w:lang w:val="hr-BA"/>
        </w:rPr>
      </w:pPr>
      <w:r>
        <w:rPr>
          <w:rFonts w:cs="Arial"/>
          <w:b/>
          <w:noProof/>
          <w:sz w:val="22"/>
          <w:szCs w:val="22"/>
          <w:u w:val="single"/>
          <w:lang w:val="hr-BA"/>
        </w:rPr>
        <w:br w:type="page"/>
      </w:r>
    </w:p>
    <w:p w14:paraId="20517356" w14:textId="3E512757" w:rsidR="001F0D12" w:rsidRPr="006A788E" w:rsidRDefault="000F5981" w:rsidP="001F0D12">
      <w:pPr>
        <w:rPr>
          <w:rFonts w:cs="Arial"/>
          <w:b/>
          <w:noProof/>
          <w:sz w:val="22"/>
          <w:szCs w:val="22"/>
          <w:u w:val="single"/>
          <w:lang w:val="hr-BA"/>
        </w:rPr>
      </w:pPr>
      <w:r>
        <w:rPr>
          <w:rFonts w:cs="Arial"/>
          <w:b/>
          <w:noProof/>
          <w:sz w:val="22"/>
          <w:szCs w:val="22"/>
          <w:u w:val="single"/>
          <w:lang w:val="hr-BA"/>
        </w:rPr>
        <w:lastRenderedPageBreak/>
        <w:t>Општ</w:t>
      </w:r>
      <w:r w:rsidR="00ED4F24">
        <w:rPr>
          <w:rFonts w:cs="Arial"/>
          <w:b/>
          <w:noProof/>
          <w:sz w:val="22"/>
          <w:szCs w:val="22"/>
          <w:u w:val="single"/>
          <w:lang w:val="hr-BA"/>
        </w:rPr>
        <w:t>и</w:t>
      </w:r>
      <w:r w:rsidR="001F0D12" w:rsidRPr="006A788E">
        <w:rPr>
          <w:rFonts w:cs="Arial"/>
          <w:b/>
          <w:noProof/>
          <w:sz w:val="22"/>
          <w:szCs w:val="22"/>
          <w:u w:val="single"/>
          <w:lang w:val="hr-BA"/>
        </w:rPr>
        <w:t xml:space="preserve"> </w:t>
      </w:r>
      <w:r>
        <w:rPr>
          <w:rFonts w:cs="Arial"/>
          <w:b/>
          <w:noProof/>
          <w:sz w:val="22"/>
          <w:szCs w:val="22"/>
          <w:u w:val="single"/>
          <w:lang w:val="hr-BA"/>
        </w:rPr>
        <w:t>критеријум</w:t>
      </w:r>
      <w:r w:rsidR="00ED4F24">
        <w:rPr>
          <w:rFonts w:cs="Arial"/>
          <w:b/>
          <w:noProof/>
          <w:sz w:val="22"/>
          <w:szCs w:val="22"/>
          <w:u w:val="single"/>
          <w:lang w:val="hr-BA"/>
        </w:rPr>
        <w:t>и</w:t>
      </w:r>
      <w:r w:rsidR="001F0D12" w:rsidRPr="006A788E">
        <w:rPr>
          <w:rFonts w:cs="Arial"/>
          <w:b/>
          <w:noProof/>
          <w:sz w:val="22"/>
          <w:szCs w:val="22"/>
          <w:u w:val="single"/>
          <w:lang w:val="hr-BA"/>
        </w:rPr>
        <w:t xml:space="preserve"> </w:t>
      </w:r>
      <w:r w:rsidR="00ED4F24">
        <w:rPr>
          <w:rFonts w:cs="Arial"/>
          <w:b/>
          <w:noProof/>
          <w:sz w:val="22"/>
          <w:szCs w:val="22"/>
          <w:u w:val="single"/>
          <w:lang w:val="hr-BA"/>
        </w:rPr>
        <w:t>за</w:t>
      </w:r>
      <w:r w:rsidR="001F0D12" w:rsidRPr="006A788E">
        <w:rPr>
          <w:rFonts w:cs="Arial"/>
          <w:b/>
          <w:noProof/>
          <w:sz w:val="22"/>
          <w:szCs w:val="22"/>
          <w:u w:val="single"/>
          <w:lang w:val="hr-BA"/>
        </w:rPr>
        <w:t xml:space="preserve"> </w:t>
      </w:r>
      <w:r w:rsidR="00ED4F24">
        <w:rPr>
          <w:rFonts w:cs="Arial"/>
          <w:b/>
          <w:noProof/>
          <w:sz w:val="22"/>
          <w:szCs w:val="22"/>
          <w:u w:val="single"/>
          <w:lang w:val="hr-BA"/>
        </w:rPr>
        <w:t>додјелу</w:t>
      </w:r>
      <w:r w:rsidR="001F0D12" w:rsidRPr="006A788E">
        <w:rPr>
          <w:rFonts w:cs="Arial"/>
          <w:b/>
          <w:noProof/>
          <w:sz w:val="22"/>
          <w:szCs w:val="22"/>
          <w:u w:val="single"/>
          <w:lang w:val="hr-BA"/>
        </w:rPr>
        <w:t xml:space="preserve"> </w:t>
      </w:r>
      <w:r w:rsidR="00ED4F24">
        <w:rPr>
          <w:rFonts w:cs="Arial"/>
          <w:b/>
          <w:noProof/>
          <w:sz w:val="22"/>
          <w:szCs w:val="22"/>
          <w:u w:val="single"/>
          <w:lang w:val="hr-BA"/>
        </w:rPr>
        <w:t>средстава</w:t>
      </w:r>
      <w:r w:rsidR="001F0D12" w:rsidRPr="006A788E">
        <w:rPr>
          <w:rFonts w:cs="Arial"/>
          <w:b/>
          <w:noProof/>
          <w:sz w:val="22"/>
          <w:szCs w:val="22"/>
          <w:u w:val="single"/>
          <w:lang w:val="hr-BA"/>
        </w:rPr>
        <w:t>:</w:t>
      </w:r>
    </w:p>
    <w:p w14:paraId="6FC27624" w14:textId="77777777" w:rsidR="001F0D12" w:rsidRPr="00B737CE" w:rsidRDefault="001F0D12" w:rsidP="001F0D12">
      <w:pPr>
        <w:rPr>
          <w:rFonts w:cs="Arial"/>
          <w:noProof/>
          <w:sz w:val="22"/>
          <w:szCs w:val="22"/>
          <w:u w:val="single"/>
          <w:lang w:val="hr-BA"/>
        </w:rPr>
      </w:pPr>
    </w:p>
    <w:p w14:paraId="123B435C" w14:textId="50BB5FB4" w:rsidR="001F0D12" w:rsidRPr="00B737CE" w:rsidRDefault="00ED4F24">
      <w:pPr>
        <w:numPr>
          <w:ilvl w:val="0"/>
          <w:numId w:val="2"/>
        </w:numPr>
        <w:overflowPunct w:val="0"/>
        <w:autoSpaceDE w:val="0"/>
        <w:autoSpaceDN w:val="0"/>
        <w:adjustRightInd w:val="0"/>
        <w:rPr>
          <w:rFonts w:cs="Arial"/>
          <w:noProof/>
          <w:sz w:val="22"/>
          <w:szCs w:val="22"/>
          <w:lang w:val="hr-BA"/>
        </w:rPr>
      </w:pPr>
      <w:r>
        <w:rPr>
          <w:rFonts w:cs="Arial"/>
          <w:sz w:val="22"/>
          <w:szCs w:val="22"/>
          <w:shd w:val="clear" w:color="auto" w:fill="FFFFFF"/>
        </w:rPr>
        <w:t>Усклађеност</w:t>
      </w:r>
      <w:r w:rsidR="001F0D12" w:rsidRPr="00B737CE">
        <w:rPr>
          <w:rFonts w:cs="Arial"/>
          <w:sz w:val="22"/>
          <w:szCs w:val="22"/>
          <w:shd w:val="clear" w:color="auto" w:fill="FFFFFF"/>
        </w:rPr>
        <w:t xml:space="preserve"> </w:t>
      </w:r>
      <w:r>
        <w:rPr>
          <w:rFonts w:cs="Arial"/>
          <w:sz w:val="22"/>
          <w:szCs w:val="22"/>
          <w:shd w:val="clear" w:color="auto" w:fill="FFFFFF"/>
        </w:rPr>
        <w:t>циљева</w:t>
      </w:r>
      <w:r w:rsidR="001F0D12" w:rsidRPr="00B737CE">
        <w:rPr>
          <w:rFonts w:cs="Arial"/>
          <w:sz w:val="22"/>
          <w:szCs w:val="22"/>
          <w:shd w:val="clear" w:color="auto" w:fill="FFFFFF"/>
        </w:rPr>
        <w:t xml:space="preserve"> </w:t>
      </w:r>
      <w:r>
        <w:rPr>
          <w:rFonts w:cs="Arial"/>
          <w:sz w:val="22"/>
          <w:szCs w:val="22"/>
          <w:shd w:val="clear" w:color="auto" w:fill="FFFFFF"/>
        </w:rPr>
        <w:t>програма</w:t>
      </w:r>
      <w:r w:rsidR="001F0D12" w:rsidRPr="00B737CE">
        <w:rPr>
          <w:rFonts w:cs="Arial"/>
          <w:sz w:val="22"/>
          <w:szCs w:val="22"/>
          <w:shd w:val="clear" w:color="auto" w:fill="FFFFFF"/>
        </w:rPr>
        <w:t xml:space="preserve"> </w:t>
      </w:r>
      <w:r>
        <w:rPr>
          <w:rFonts w:cs="Arial"/>
          <w:sz w:val="22"/>
          <w:szCs w:val="22"/>
          <w:shd w:val="clear" w:color="auto" w:fill="FFFFFF"/>
        </w:rPr>
        <w:t>или</w:t>
      </w:r>
      <w:r w:rsidR="001F0D12" w:rsidRPr="00B737CE">
        <w:rPr>
          <w:rFonts w:cs="Arial"/>
          <w:sz w:val="22"/>
          <w:szCs w:val="22"/>
          <w:shd w:val="clear" w:color="auto" w:fill="FFFFFF"/>
        </w:rPr>
        <w:t xml:space="preserve"> </w:t>
      </w:r>
      <w:r>
        <w:rPr>
          <w:rFonts w:cs="Arial"/>
          <w:sz w:val="22"/>
          <w:szCs w:val="22"/>
          <w:shd w:val="clear" w:color="auto" w:fill="FFFFFF"/>
        </w:rPr>
        <w:t>пројекта</w:t>
      </w:r>
      <w:r w:rsidR="001F0D12" w:rsidRPr="00B737CE">
        <w:rPr>
          <w:rFonts w:cs="Arial"/>
          <w:sz w:val="22"/>
          <w:szCs w:val="22"/>
          <w:shd w:val="clear" w:color="auto" w:fill="FFFFFF"/>
        </w:rPr>
        <w:t xml:space="preserve"> </w:t>
      </w:r>
      <w:r>
        <w:rPr>
          <w:rFonts w:cs="Arial"/>
          <w:sz w:val="22"/>
          <w:szCs w:val="22"/>
          <w:shd w:val="clear" w:color="auto" w:fill="FFFFFF"/>
        </w:rPr>
        <w:t>с</w:t>
      </w:r>
      <w:r w:rsidR="001F0D12" w:rsidRPr="00B737CE">
        <w:rPr>
          <w:rFonts w:cs="Arial"/>
          <w:sz w:val="22"/>
          <w:szCs w:val="22"/>
          <w:shd w:val="clear" w:color="auto" w:fill="FFFFFF"/>
        </w:rPr>
        <w:t xml:space="preserve"> </w:t>
      </w:r>
      <w:r>
        <w:rPr>
          <w:rFonts w:cs="Arial"/>
          <w:sz w:val="22"/>
          <w:szCs w:val="22"/>
          <w:shd w:val="clear" w:color="auto" w:fill="FFFFFF"/>
        </w:rPr>
        <w:t>циљевима</w:t>
      </w:r>
      <w:r w:rsidR="001F0D12" w:rsidRPr="00B737CE">
        <w:rPr>
          <w:rFonts w:cs="Arial"/>
          <w:sz w:val="22"/>
          <w:szCs w:val="22"/>
          <w:shd w:val="clear" w:color="auto" w:fill="FFFFFF"/>
        </w:rPr>
        <w:t xml:space="preserve"> </w:t>
      </w:r>
      <w:r>
        <w:rPr>
          <w:rFonts w:cs="Arial"/>
          <w:sz w:val="22"/>
          <w:szCs w:val="22"/>
          <w:shd w:val="clear" w:color="auto" w:fill="FFFFFF"/>
        </w:rPr>
        <w:t>и</w:t>
      </w:r>
      <w:r w:rsidR="001F0D12" w:rsidRPr="00B737CE">
        <w:rPr>
          <w:rFonts w:cs="Arial"/>
          <w:sz w:val="22"/>
          <w:szCs w:val="22"/>
          <w:shd w:val="clear" w:color="auto" w:fill="FFFFFF"/>
        </w:rPr>
        <w:t xml:space="preserve"> </w:t>
      </w:r>
      <w:r>
        <w:rPr>
          <w:rFonts w:cs="Arial"/>
          <w:sz w:val="22"/>
          <w:szCs w:val="22"/>
          <w:shd w:val="clear" w:color="auto" w:fill="FFFFFF"/>
        </w:rPr>
        <w:t>приоритетним</w:t>
      </w:r>
      <w:r w:rsidR="001F0D12" w:rsidRPr="00B737CE">
        <w:rPr>
          <w:rFonts w:cs="Arial"/>
          <w:sz w:val="22"/>
          <w:szCs w:val="22"/>
          <w:shd w:val="clear" w:color="auto" w:fill="FFFFFF"/>
        </w:rPr>
        <w:t xml:space="preserve"> </w:t>
      </w:r>
      <w:r>
        <w:rPr>
          <w:rFonts w:cs="Arial"/>
          <w:sz w:val="22"/>
          <w:szCs w:val="22"/>
          <w:shd w:val="clear" w:color="auto" w:fill="FFFFFF"/>
        </w:rPr>
        <w:t>областима</w:t>
      </w:r>
      <w:r w:rsidR="001F0D12" w:rsidRPr="00B737CE">
        <w:rPr>
          <w:rFonts w:cs="Arial"/>
          <w:sz w:val="22"/>
          <w:szCs w:val="22"/>
          <w:shd w:val="clear" w:color="auto" w:fill="FFFFFF"/>
        </w:rPr>
        <w:t xml:space="preserve"> </w:t>
      </w:r>
      <w:r>
        <w:rPr>
          <w:rFonts w:cs="Arial"/>
          <w:sz w:val="22"/>
          <w:szCs w:val="22"/>
          <w:shd w:val="clear" w:color="auto" w:fill="FFFFFF"/>
        </w:rPr>
        <w:t>из</w:t>
      </w:r>
      <w:r w:rsidR="001F0D12" w:rsidRPr="00B737CE">
        <w:rPr>
          <w:rFonts w:cs="Arial"/>
          <w:sz w:val="22"/>
          <w:szCs w:val="22"/>
          <w:shd w:val="clear" w:color="auto" w:fill="FFFFFF"/>
        </w:rPr>
        <w:t xml:space="preserve"> </w:t>
      </w:r>
      <w:r>
        <w:rPr>
          <w:rFonts w:cs="Arial"/>
          <w:sz w:val="22"/>
          <w:szCs w:val="22"/>
          <w:shd w:val="clear" w:color="auto" w:fill="FFFFFF"/>
        </w:rPr>
        <w:t>Стратегије</w:t>
      </w:r>
      <w:r w:rsidR="001F0D12" w:rsidRPr="00B737CE">
        <w:rPr>
          <w:rFonts w:cs="Arial"/>
          <w:sz w:val="22"/>
          <w:szCs w:val="22"/>
          <w:shd w:val="clear" w:color="auto" w:fill="FFFFFF"/>
        </w:rPr>
        <w:t xml:space="preserve"> </w:t>
      </w:r>
      <w:r>
        <w:rPr>
          <w:rFonts w:cs="Arial"/>
          <w:sz w:val="22"/>
          <w:szCs w:val="22"/>
          <w:shd w:val="clear" w:color="auto" w:fill="FFFFFF"/>
        </w:rPr>
        <w:t>развоја</w:t>
      </w:r>
      <w:r w:rsidR="001F0D12" w:rsidRPr="00B737CE">
        <w:rPr>
          <w:rFonts w:cs="Arial"/>
          <w:sz w:val="22"/>
          <w:szCs w:val="22"/>
          <w:shd w:val="clear" w:color="auto" w:fill="FFFFFF"/>
        </w:rPr>
        <w:t xml:space="preserve"> </w:t>
      </w:r>
      <w:r>
        <w:rPr>
          <w:rFonts w:cs="Arial"/>
          <w:sz w:val="22"/>
          <w:szCs w:val="22"/>
          <w:shd w:val="clear" w:color="auto" w:fill="FFFFFF"/>
        </w:rPr>
        <w:t>Федерације</w:t>
      </w:r>
      <w:r w:rsidR="001F0D12" w:rsidRPr="00B737CE">
        <w:rPr>
          <w:rFonts w:cs="Arial"/>
          <w:sz w:val="22"/>
          <w:szCs w:val="22"/>
          <w:shd w:val="clear" w:color="auto" w:fill="FFFFFF"/>
        </w:rPr>
        <w:t xml:space="preserve"> </w:t>
      </w:r>
      <w:r>
        <w:rPr>
          <w:rFonts w:cs="Arial"/>
          <w:sz w:val="22"/>
          <w:szCs w:val="22"/>
          <w:shd w:val="clear" w:color="auto" w:fill="FFFFFF"/>
        </w:rPr>
        <w:t>Босне</w:t>
      </w:r>
      <w:r w:rsidR="001F0D12" w:rsidRPr="00B737CE">
        <w:rPr>
          <w:rFonts w:cs="Arial"/>
          <w:sz w:val="22"/>
          <w:szCs w:val="22"/>
          <w:shd w:val="clear" w:color="auto" w:fill="FFFFFF"/>
        </w:rPr>
        <w:t xml:space="preserve"> </w:t>
      </w:r>
      <w:r>
        <w:rPr>
          <w:rFonts w:cs="Arial"/>
          <w:sz w:val="22"/>
          <w:szCs w:val="22"/>
          <w:shd w:val="clear" w:color="auto" w:fill="FFFFFF"/>
        </w:rPr>
        <w:t>и</w:t>
      </w:r>
      <w:r w:rsidR="001F0D12" w:rsidRPr="00B737CE">
        <w:rPr>
          <w:rFonts w:cs="Arial"/>
          <w:sz w:val="22"/>
          <w:szCs w:val="22"/>
          <w:shd w:val="clear" w:color="auto" w:fill="FFFFFF"/>
        </w:rPr>
        <w:t xml:space="preserve"> </w:t>
      </w:r>
      <w:r>
        <w:rPr>
          <w:rFonts w:cs="Arial"/>
          <w:sz w:val="22"/>
          <w:szCs w:val="22"/>
          <w:shd w:val="clear" w:color="auto" w:fill="FFFFFF"/>
        </w:rPr>
        <w:t>Херцеговине</w:t>
      </w:r>
      <w:r w:rsidR="001F0D12" w:rsidRPr="00B737CE">
        <w:rPr>
          <w:rFonts w:cs="Arial"/>
          <w:sz w:val="22"/>
          <w:szCs w:val="22"/>
          <w:shd w:val="clear" w:color="auto" w:fill="FFFFFF"/>
        </w:rPr>
        <w:t xml:space="preserve"> 2021-2027;</w:t>
      </w:r>
    </w:p>
    <w:p w14:paraId="0693D2B4" w14:textId="514F2804" w:rsidR="001F0D12" w:rsidRPr="00BA65E6" w:rsidRDefault="00ED4F24">
      <w:pPr>
        <w:numPr>
          <w:ilvl w:val="0"/>
          <w:numId w:val="2"/>
        </w:numPr>
        <w:overflowPunct w:val="0"/>
        <w:autoSpaceDE w:val="0"/>
        <w:autoSpaceDN w:val="0"/>
        <w:adjustRightInd w:val="0"/>
        <w:rPr>
          <w:rFonts w:cs="Arial"/>
          <w:noProof/>
          <w:sz w:val="22"/>
          <w:szCs w:val="22"/>
          <w:lang w:val="hr-BA"/>
        </w:rPr>
      </w:pPr>
      <w:r>
        <w:rPr>
          <w:rFonts w:cs="Arial"/>
          <w:color w:val="000000"/>
          <w:sz w:val="22"/>
          <w:szCs w:val="22"/>
          <w:shd w:val="clear" w:color="auto" w:fill="FFFFFF"/>
        </w:rPr>
        <w:t>Квалитет</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релевантност</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пријаве</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на</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јавни</w:t>
      </w:r>
      <w:r w:rsidR="001F0D12" w:rsidRPr="008A114B">
        <w:rPr>
          <w:rFonts w:cs="Arial"/>
          <w:color w:val="000000"/>
          <w:sz w:val="22"/>
          <w:szCs w:val="22"/>
          <w:shd w:val="clear" w:color="auto" w:fill="FFFFFF"/>
        </w:rPr>
        <w:t xml:space="preserve"> </w:t>
      </w:r>
      <w:r>
        <w:rPr>
          <w:rFonts w:cs="Arial"/>
          <w:color w:val="000000"/>
          <w:sz w:val="22"/>
          <w:szCs w:val="22"/>
          <w:shd w:val="clear" w:color="auto" w:fill="FFFFFF"/>
        </w:rPr>
        <w:t>позив</w:t>
      </w:r>
      <w:r w:rsidR="001F0D12" w:rsidRPr="008A114B">
        <w:rPr>
          <w:rFonts w:cs="Arial"/>
          <w:color w:val="000000"/>
          <w:sz w:val="22"/>
          <w:szCs w:val="22"/>
          <w:shd w:val="clear" w:color="auto" w:fill="FFFFFF"/>
        </w:rPr>
        <w:t>;</w:t>
      </w:r>
    </w:p>
    <w:p w14:paraId="7006F24B" w14:textId="0D195B10" w:rsidR="001F0D12" w:rsidRPr="007B4C9C" w:rsidRDefault="00ED4F24">
      <w:pPr>
        <w:numPr>
          <w:ilvl w:val="0"/>
          <w:numId w:val="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Успјешност</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програмирања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финансијског</w:t>
      </w:r>
      <w:r w:rsidR="001F0D12">
        <w:rPr>
          <w:rFonts w:cs="Arial"/>
          <w:color w:val="000000"/>
          <w:sz w:val="22"/>
          <w:szCs w:val="22"/>
          <w:shd w:val="clear" w:color="auto" w:fill="FFFFFF"/>
        </w:rPr>
        <w:t xml:space="preserve"> </w:t>
      </w:r>
      <w:r>
        <w:rPr>
          <w:rFonts w:cs="Arial"/>
          <w:color w:val="000000"/>
          <w:sz w:val="22"/>
          <w:szCs w:val="22"/>
          <w:shd w:val="clear" w:color="auto" w:fill="FFFFFF"/>
        </w:rPr>
        <w:t>плана</w:t>
      </w:r>
      <w:r w:rsidR="001F0D12">
        <w:rPr>
          <w:rFonts w:cs="Arial"/>
          <w:color w:val="000000"/>
          <w:sz w:val="22"/>
          <w:szCs w:val="22"/>
          <w:shd w:val="clear" w:color="auto" w:fill="FFFFFF"/>
        </w:rPr>
        <w:t xml:space="preserve"> (</w:t>
      </w:r>
      <w:r>
        <w:rPr>
          <w:rFonts w:cs="Arial"/>
          <w:color w:val="000000"/>
          <w:sz w:val="22"/>
          <w:szCs w:val="22"/>
          <w:shd w:val="clear" w:color="auto" w:fill="FFFFFF"/>
        </w:rPr>
        <w:t>буџета</w:t>
      </w:r>
      <w:r w:rsidR="001F0D12">
        <w:rPr>
          <w:rFonts w:cs="Arial"/>
          <w:color w:val="000000"/>
          <w:sz w:val="22"/>
          <w:szCs w:val="22"/>
          <w:shd w:val="clear" w:color="auto" w:fill="FFFFFF"/>
        </w:rPr>
        <w:t>)</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односу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на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постављене</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услове</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финансирања</w:t>
      </w:r>
      <w:r w:rsidR="001F0D12" w:rsidRPr="007B4C9C">
        <w:rPr>
          <w:rFonts w:cs="Arial"/>
          <w:color w:val="000000"/>
          <w:sz w:val="22"/>
          <w:szCs w:val="22"/>
          <w:shd w:val="clear" w:color="auto" w:fill="FFFFFF"/>
        </w:rPr>
        <w:t>;</w:t>
      </w:r>
    </w:p>
    <w:p w14:paraId="558A1C35" w14:textId="7A07AC57" w:rsidR="001F0D12" w:rsidRPr="007B4C9C" w:rsidRDefault="00ED4F24">
      <w:pPr>
        <w:numPr>
          <w:ilvl w:val="0"/>
          <w:numId w:val="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Предвиђена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успјешност</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управљања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потенцијалним</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ризицима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проблемима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7B4C9C">
        <w:rPr>
          <w:rFonts w:cs="Arial"/>
          <w:color w:val="000000"/>
          <w:sz w:val="22"/>
          <w:szCs w:val="22"/>
          <w:shd w:val="clear" w:color="auto" w:fill="FFFFFF"/>
        </w:rPr>
        <w:t xml:space="preserve"> </w:t>
      </w:r>
      <w:r w:rsidR="000F5981">
        <w:rPr>
          <w:rFonts w:cs="Arial"/>
          <w:color w:val="000000"/>
          <w:sz w:val="22"/>
          <w:szCs w:val="22"/>
          <w:shd w:val="clear" w:color="auto" w:fill="FFFFFF"/>
        </w:rPr>
        <w:t>провођењу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и</w:t>
      </w:r>
      <w:r w:rsidR="001F0D12">
        <w:rPr>
          <w:rFonts w:cs="Arial"/>
          <w:color w:val="000000"/>
          <w:sz w:val="22"/>
          <w:szCs w:val="22"/>
          <w:shd w:val="clear" w:color="auto" w:fill="FFFFFF"/>
        </w:rPr>
        <w:t xml:space="preserve"> </w:t>
      </w:r>
      <w:r>
        <w:rPr>
          <w:rFonts w:cs="Arial"/>
          <w:color w:val="000000"/>
          <w:sz w:val="22"/>
          <w:szCs w:val="22"/>
          <w:shd w:val="clear" w:color="auto" w:fill="FFFFFF"/>
        </w:rPr>
        <w:t>кориштење</w:t>
      </w:r>
      <w:r w:rsidR="001F0D12">
        <w:rPr>
          <w:rFonts w:cs="Arial"/>
          <w:color w:val="000000"/>
          <w:sz w:val="22"/>
          <w:szCs w:val="22"/>
          <w:shd w:val="clear" w:color="auto" w:fill="FFFFFF"/>
        </w:rPr>
        <w:t xml:space="preserve"> </w:t>
      </w:r>
      <w:r>
        <w:rPr>
          <w:rFonts w:cs="Arial"/>
          <w:color w:val="000000"/>
          <w:sz w:val="22"/>
          <w:szCs w:val="22"/>
          <w:shd w:val="clear" w:color="auto" w:fill="FFFFFF"/>
        </w:rPr>
        <w:t>етичких</w:t>
      </w:r>
      <w:r w:rsidR="001F0D12">
        <w:rPr>
          <w:rFonts w:cs="Arial"/>
          <w:color w:val="000000"/>
          <w:sz w:val="22"/>
          <w:szCs w:val="22"/>
          <w:shd w:val="clear" w:color="auto" w:fill="FFFFFF"/>
        </w:rPr>
        <w:t xml:space="preserve"> </w:t>
      </w:r>
      <w:r>
        <w:rPr>
          <w:rFonts w:cs="Arial"/>
          <w:color w:val="000000"/>
          <w:sz w:val="22"/>
          <w:szCs w:val="22"/>
          <w:shd w:val="clear" w:color="auto" w:fill="FFFFFF"/>
        </w:rPr>
        <w:t>стандарда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приједлогу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7B4C9C">
        <w:rPr>
          <w:rFonts w:cs="Arial"/>
          <w:color w:val="000000"/>
          <w:sz w:val="22"/>
          <w:szCs w:val="22"/>
          <w:shd w:val="clear" w:color="auto" w:fill="FFFFFF"/>
        </w:rPr>
        <w:t>;</w:t>
      </w:r>
    </w:p>
    <w:p w14:paraId="2E690BED" w14:textId="78791C9D" w:rsidR="001F0D12" w:rsidRPr="007B4C9C" w:rsidRDefault="00ED4F24">
      <w:pPr>
        <w:numPr>
          <w:ilvl w:val="0"/>
          <w:numId w:val="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Планирана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видљивост</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промоције</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резултата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склопу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Дан</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Федерацији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БиХ</w:t>
      </w:r>
      <w:r w:rsidR="001F0D12" w:rsidRPr="007B4C9C">
        <w:rPr>
          <w:rFonts w:cs="Arial"/>
          <w:color w:val="000000"/>
          <w:sz w:val="22"/>
          <w:szCs w:val="22"/>
          <w:shd w:val="clear" w:color="auto" w:fill="FFFFFF"/>
        </w:rPr>
        <w:t>“;</w:t>
      </w:r>
    </w:p>
    <w:p w14:paraId="0EFB4171" w14:textId="1B35CD36" w:rsidR="001F0D12" w:rsidRDefault="00ED4F24">
      <w:pPr>
        <w:numPr>
          <w:ilvl w:val="0"/>
          <w:numId w:val="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Предвиђени</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значај</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Pr>
          <w:rFonts w:cs="Arial"/>
          <w:color w:val="000000"/>
          <w:sz w:val="22"/>
          <w:szCs w:val="22"/>
          <w:shd w:val="clear" w:color="auto" w:fill="FFFFFF"/>
        </w:rPr>
        <w:t xml:space="preserve"> </w:t>
      </w:r>
      <w:r>
        <w:rPr>
          <w:rFonts w:cs="Arial"/>
          <w:color w:val="000000"/>
          <w:sz w:val="22"/>
          <w:szCs w:val="22"/>
          <w:shd w:val="clear" w:color="auto" w:fill="FFFFFF"/>
        </w:rPr>
        <w:t>за</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постизање</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Глобалних</w:t>
      </w:r>
      <w:r w:rsidR="001F0D12" w:rsidRPr="007B4C9C">
        <w:rPr>
          <w:rFonts w:cs="Arial"/>
          <w:color w:val="000000"/>
          <w:sz w:val="22"/>
          <w:szCs w:val="22"/>
          <w:shd w:val="clear" w:color="auto" w:fill="FFFFFF"/>
        </w:rPr>
        <w:t xml:space="preserve"> </w:t>
      </w:r>
      <w:r>
        <w:rPr>
          <w:rFonts w:cs="Arial"/>
          <w:color w:val="000000"/>
          <w:sz w:val="22"/>
          <w:szCs w:val="22"/>
          <w:shd w:val="clear" w:color="auto" w:fill="FFFFFF"/>
        </w:rPr>
        <w:t>циљева</w:t>
      </w:r>
      <w:r w:rsidR="001F0D12">
        <w:rPr>
          <w:rFonts w:cs="Arial"/>
          <w:color w:val="000000"/>
          <w:sz w:val="22"/>
          <w:szCs w:val="22"/>
          <w:shd w:val="clear" w:color="auto" w:fill="FFFFFF"/>
        </w:rPr>
        <w:t xml:space="preserve"> </w:t>
      </w:r>
      <w:r>
        <w:rPr>
          <w:rFonts w:cs="Arial"/>
          <w:color w:val="000000"/>
          <w:sz w:val="22"/>
          <w:szCs w:val="22"/>
          <w:shd w:val="clear" w:color="auto" w:fill="FFFFFF"/>
        </w:rPr>
        <w:t>за</w:t>
      </w:r>
      <w:r w:rsidR="001F0D12">
        <w:rPr>
          <w:rFonts w:cs="Arial"/>
          <w:color w:val="000000"/>
          <w:sz w:val="22"/>
          <w:szCs w:val="22"/>
          <w:shd w:val="clear" w:color="auto" w:fill="FFFFFF"/>
        </w:rPr>
        <w:t xml:space="preserve"> </w:t>
      </w:r>
      <w:r>
        <w:rPr>
          <w:rFonts w:cs="Arial"/>
          <w:color w:val="000000"/>
          <w:sz w:val="22"/>
          <w:szCs w:val="22"/>
          <w:shd w:val="clear" w:color="auto" w:fill="FFFFFF"/>
        </w:rPr>
        <w:t>одрживи</w:t>
      </w:r>
      <w:r w:rsidR="001F0D12">
        <w:rPr>
          <w:rFonts w:cs="Arial"/>
          <w:color w:val="000000"/>
          <w:sz w:val="22"/>
          <w:szCs w:val="22"/>
          <w:shd w:val="clear" w:color="auto" w:fill="FFFFFF"/>
        </w:rPr>
        <w:t xml:space="preserve"> </w:t>
      </w:r>
      <w:r>
        <w:rPr>
          <w:rFonts w:cs="Arial"/>
          <w:color w:val="000000"/>
          <w:sz w:val="22"/>
          <w:szCs w:val="22"/>
          <w:shd w:val="clear" w:color="auto" w:fill="FFFFFF"/>
        </w:rPr>
        <w:t>развој</w:t>
      </w:r>
      <w:r w:rsidR="001F0D12">
        <w:rPr>
          <w:rFonts w:cs="Arial"/>
          <w:color w:val="000000"/>
          <w:sz w:val="22"/>
          <w:szCs w:val="22"/>
          <w:shd w:val="clear" w:color="auto" w:fill="FFFFFF"/>
        </w:rPr>
        <w:t xml:space="preserve"> </w:t>
      </w:r>
      <w:r>
        <w:rPr>
          <w:rFonts w:cs="Arial"/>
          <w:color w:val="000000"/>
          <w:sz w:val="22"/>
          <w:szCs w:val="22"/>
          <w:shd w:val="clear" w:color="auto" w:fill="FFFFFF"/>
        </w:rPr>
        <w:t>UN</w:t>
      </w:r>
      <w:r w:rsidR="001F0D12">
        <w:rPr>
          <w:rFonts w:cs="Arial"/>
          <w:color w:val="000000"/>
          <w:sz w:val="22"/>
          <w:szCs w:val="22"/>
          <w:shd w:val="clear" w:color="auto" w:fill="FFFFFF"/>
        </w:rPr>
        <w:t xml:space="preserve"> (</w:t>
      </w:r>
      <w:r>
        <w:rPr>
          <w:rFonts w:cs="Arial"/>
          <w:color w:val="000000"/>
          <w:sz w:val="22"/>
          <w:szCs w:val="22"/>
          <w:shd w:val="clear" w:color="auto" w:fill="FFFFFF"/>
        </w:rPr>
        <w:t>SDG</w:t>
      </w:r>
      <w:r w:rsidR="001F0D12">
        <w:rPr>
          <w:rFonts w:cs="Arial"/>
          <w:color w:val="000000"/>
          <w:sz w:val="22"/>
          <w:szCs w:val="22"/>
          <w:shd w:val="clear" w:color="auto" w:fill="FFFFFF"/>
        </w:rPr>
        <w:t>);</w:t>
      </w:r>
    </w:p>
    <w:p w14:paraId="580A4452" w14:textId="7B9AF665" w:rsidR="001F0D12" w:rsidRDefault="00ED4F24">
      <w:pPr>
        <w:numPr>
          <w:ilvl w:val="0"/>
          <w:numId w:val="2"/>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Успјешност</w:t>
      </w:r>
      <w:r w:rsidR="001F0D12">
        <w:rPr>
          <w:rFonts w:cs="Arial"/>
          <w:color w:val="000000"/>
          <w:sz w:val="22"/>
          <w:szCs w:val="22"/>
          <w:shd w:val="clear" w:color="auto" w:fill="FFFFFF"/>
        </w:rPr>
        <w:t xml:space="preserve"> </w:t>
      </w:r>
      <w:r>
        <w:rPr>
          <w:rFonts w:cs="Arial"/>
          <w:color w:val="000000"/>
          <w:sz w:val="22"/>
          <w:szCs w:val="22"/>
          <w:shd w:val="clear" w:color="auto" w:fill="FFFFFF"/>
        </w:rPr>
        <w:t>реализације</w:t>
      </w:r>
      <w:r w:rsidR="001F0D12">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Pr>
          <w:rFonts w:cs="Arial"/>
          <w:color w:val="000000"/>
          <w:sz w:val="22"/>
          <w:szCs w:val="22"/>
          <w:shd w:val="clear" w:color="auto" w:fill="FFFFFF"/>
        </w:rPr>
        <w:t xml:space="preserve"> </w:t>
      </w:r>
      <w:r>
        <w:rPr>
          <w:rFonts w:cs="Arial"/>
          <w:color w:val="000000"/>
          <w:sz w:val="22"/>
          <w:szCs w:val="22"/>
          <w:shd w:val="clear" w:color="auto" w:fill="FFFFFF"/>
        </w:rPr>
        <w:t>према</w:t>
      </w:r>
      <w:r w:rsidR="001F0D12">
        <w:rPr>
          <w:rFonts w:cs="Arial"/>
          <w:color w:val="000000"/>
          <w:sz w:val="22"/>
          <w:szCs w:val="22"/>
          <w:shd w:val="clear" w:color="auto" w:fill="FFFFFF"/>
        </w:rPr>
        <w:t xml:space="preserve"> </w:t>
      </w:r>
      <w:r>
        <w:rPr>
          <w:rFonts w:cs="Arial"/>
          <w:color w:val="000000"/>
          <w:sz w:val="22"/>
          <w:szCs w:val="22"/>
          <w:shd w:val="clear" w:color="auto" w:fill="FFFFFF"/>
        </w:rPr>
        <w:t>додијељеним</w:t>
      </w:r>
      <w:r w:rsidR="001F0D12">
        <w:rPr>
          <w:rFonts w:cs="Arial"/>
          <w:color w:val="000000"/>
          <w:sz w:val="22"/>
          <w:szCs w:val="22"/>
          <w:shd w:val="clear" w:color="auto" w:fill="FFFFFF"/>
        </w:rPr>
        <w:t xml:space="preserve"> </w:t>
      </w:r>
      <w:r>
        <w:rPr>
          <w:rFonts w:cs="Arial"/>
          <w:color w:val="000000"/>
          <w:sz w:val="22"/>
          <w:szCs w:val="22"/>
          <w:shd w:val="clear" w:color="auto" w:fill="FFFFFF"/>
        </w:rPr>
        <w:t>средствима</w:t>
      </w:r>
      <w:r w:rsidR="001F0D12">
        <w:rPr>
          <w:rFonts w:cs="Arial"/>
          <w:color w:val="000000"/>
          <w:sz w:val="22"/>
          <w:szCs w:val="22"/>
          <w:shd w:val="clear" w:color="auto" w:fill="FFFFFF"/>
        </w:rPr>
        <w:t xml:space="preserve"> </w:t>
      </w:r>
      <w:r>
        <w:rPr>
          <w:rFonts w:cs="Arial"/>
          <w:color w:val="000000"/>
          <w:sz w:val="22"/>
          <w:szCs w:val="22"/>
          <w:shd w:val="clear" w:color="auto" w:fill="FFFFFF"/>
        </w:rPr>
        <w:t>из</w:t>
      </w:r>
      <w:r w:rsidR="001F0D12">
        <w:rPr>
          <w:rFonts w:cs="Arial"/>
          <w:color w:val="000000"/>
          <w:sz w:val="22"/>
          <w:szCs w:val="22"/>
          <w:shd w:val="clear" w:color="auto" w:fill="FFFFFF"/>
        </w:rPr>
        <w:t xml:space="preserve"> </w:t>
      </w:r>
      <w:r>
        <w:rPr>
          <w:rFonts w:cs="Arial"/>
          <w:color w:val="000000"/>
          <w:sz w:val="22"/>
          <w:szCs w:val="22"/>
          <w:shd w:val="clear" w:color="auto" w:fill="FFFFFF"/>
        </w:rPr>
        <w:t>претходних</w:t>
      </w:r>
      <w:r w:rsidR="001F0D12">
        <w:rPr>
          <w:rFonts w:cs="Arial"/>
          <w:color w:val="000000"/>
          <w:sz w:val="22"/>
          <w:szCs w:val="22"/>
          <w:shd w:val="clear" w:color="auto" w:fill="FFFFFF"/>
        </w:rPr>
        <w:t xml:space="preserve"> </w:t>
      </w:r>
      <w:r>
        <w:rPr>
          <w:rFonts w:cs="Arial"/>
          <w:color w:val="000000"/>
          <w:sz w:val="22"/>
          <w:szCs w:val="22"/>
          <w:shd w:val="clear" w:color="auto" w:fill="FFFFFF"/>
        </w:rPr>
        <w:t>година</w:t>
      </w:r>
      <w:r w:rsidR="001F0D12">
        <w:rPr>
          <w:rFonts w:cs="Arial"/>
          <w:color w:val="000000"/>
          <w:sz w:val="22"/>
          <w:szCs w:val="22"/>
          <w:shd w:val="clear" w:color="auto" w:fill="FFFFFF"/>
        </w:rPr>
        <w:t xml:space="preserve"> </w:t>
      </w:r>
      <w:r>
        <w:rPr>
          <w:rFonts w:cs="Arial"/>
          <w:color w:val="000000"/>
          <w:sz w:val="22"/>
          <w:szCs w:val="22"/>
          <w:shd w:val="clear" w:color="auto" w:fill="FFFFFF"/>
        </w:rPr>
        <w:t>на</w:t>
      </w:r>
      <w:r w:rsidR="001F0D12">
        <w:rPr>
          <w:rFonts w:cs="Arial"/>
          <w:color w:val="000000"/>
          <w:sz w:val="22"/>
          <w:szCs w:val="22"/>
          <w:shd w:val="clear" w:color="auto" w:fill="FFFFFF"/>
        </w:rPr>
        <w:t xml:space="preserve"> </w:t>
      </w:r>
      <w:r>
        <w:rPr>
          <w:rFonts w:cs="Arial"/>
          <w:color w:val="000000"/>
          <w:sz w:val="22"/>
          <w:szCs w:val="22"/>
          <w:shd w:val="clear" w:color="auto" w:fill="FFFFFF"/>
        </w:rPr>
        <w:t>основу</w:t>
      </w:r>
      <w:r w:rsidR="001F0D12">
        <w:rPr>
          <w:rFonts w:cs="Arial"/>
          <w:color w:val="000000"/>
          <w:sz w:val="22"/>
          <w:szCs w:val="22"/>
          <w:shd w:val="clear" w:color="auto" w:fill="FFFFFF"/>
        </w:rPr>
        <w:t xml:space="preserve"> </w:t>
      </w:r>
      <w:r>
        <w:rPr>
          <w:rFonts w:cs="Arial"/>
          <w:color w:val="000000"/>
          <w:sz w:val="22"/>
          <w:szCs w:val="22"/>
          <w:shd w:val="clear" w:color="auto" w:fill="FFFFFF"/>
        </w:rPr>
        <w:t>достављених</w:t>
      </w:r>
      <w:r w:rsidR="001F0D12">
        <w:rPr>
          <w:rFonts w:cs="Arial"/>
          <w:color w:val="000000"/>
          <w:sz w:val="22"/>
          <w:szCs w:val="22"/>
          <w:shd w:val="clear" w:color="auto" w:fill="FFFFFF"/>
        </w:rPr>
        <w:t xml:space="preserve"> </w:t>
      </w:r>
      <w:r>
        <w:rPr>
          <w:rFonts w:cs="Arial"/>
          <w:color w:val="000000"/>
          <w:sz w:val="22"/>
          <w:szCs w:val="22"/>
          <w:shd w:val="clear" w:color="auto" w:fill="FFFFFF"/>
        </w:rPr>
        <w:t>извјештаја</w:t>
      </w:r>
      <w:r w:rsidR="001F0D12">
        <w:rPr>
          <w:rFonts w:cs="Arial"/>
          <w:color w:val="000000"/>
          <w:sz w:val="22"/>
          <w:szCs w:val="22"/>
          <w:shd w:val="clear" w:color="auto" w:fill="FFFFFF"/>
        </w:rPr>
        <w:t>.</w:t>
      </w:r>
    </w:p>
    <w:p w14:paraId="1CEBE771" w14:textId="77777777" w:rsidR="001F0D12" w:rsidRDefault="001F0D12" w:rsidP="001F0D12">
      <w:pPr>
        <w:rPr>
          <w:rFonts w:cs="Arial"/>
          <w:color w:val="000000"/>
          <w:sz w:val="22"/>
          <w:szCs w:val="22"/>
          <w:shd w:val="clear" w:color="auto" w:fill="FFFFFF"/>
        </w:rPr>
      </w:pPr>
    </w:p>
    <w:p w14:paraId="211A91E0" w14:textId="77777777" w:rsidR="001F0D12" w:rsidRPr="007B4C9C" w:rsidRDefault="001F0D12" w:rsidP="001F0D12">
      <w:pPr>
        <w:rPr>
          <w:rFonts w:cs="Arial"/>
          <w:color w:val="000000"/>
          <w:sz w:val="22"/>
          <w:szCs w:val="22"/>
          <w:shd w:val="clear" w:color="auto" w:fill="FFFFFF"/>
        </w:rPr>
      </w:pPr>
    </w:p>
    <w:p w14:paraId="135AFE38" w14:textId="47689691" w:rsidR="001F0D12" w:rsidRPr="006A788E" w:rsidRDefault="00ED4F24" w:rsidP="001F0D12">
      <w:pPr>
        <w:rPr>
          <w:rFonts w:cs="Arial"/>
          <w:b/>
          <w:noProof/>
          <w:sz w:val="22"/>
          <w:szCs w:val="22"/>
          <w:u w:val="single"/>
        </w:rPr>
      </w:pPr>
      <w:r>
        <w:rPr>
          <w:rFonts w:cs="Arial"/>
          <w:b/>
          <w:noProof/>
          <w:sz w:val="22"/>
          <w:szCs w:val="22"/>
          <w:u w:val="single"/>
        </w:rPr>
        <w:t>Посебни</w:t>
      </w:r>
      <w:r w:rsidR="001F0D12" w:rsidRPr="006A788E">
        <w:rPr>
          <w:rFonts w:cs="Arial"/>
          <w:b/>
          <w:noProof/>
          <w:sz w:val="22"/>
          <w:szCs w:val="22"/>
          <w:u w:val="single"/>
        </w:rPr>
        <w:t xml:space="preserve"> </w:t>
      </w:r>
      <w:r>
        <w:rPr>
          <w:rFonts w:cs="Arial"/>
          <w:b/>
          <w:noProof/>
          <w:sz w:val="22"/>
          <w:szCs w:val="22"/>
          <w:u w:val="single"/>
        </w:rPr>
        <w:t>услови</w:t>
      </w:r>
      <w:r w:rsidR="001F0D12" w:rsidRPr="006A788E">
        <w:rPr>
          <w:rFonts w:cs="Arial"/>
          <w:b/>
          <w:noProof/>
          <w:sz w:val="22"/>
          <w:szCs w:val="22"/>
          <w:u w:val="single"/>
        </w:rPr>
        <w:t xml:space="preserve"> </w:t>
      </w:r>
      <w:r>
        <w:rPr>
          <w:rFonts w:cs="Arial"/>
          <w:b/>
          <w:noProof/>
          <w:sz w:val="22"/>
          <w:szCs w:val="22"/>
          <w:u w:val="single"/>
        </w:rPr>
        <w:t>које</w:t>
      </w:r>
      <w:r w:rsidR="001F0D12" w:rsidRPr="006A788E">
        <w:rPr>
          <w:rFonts w:cs="Arial"/>
          <w:b/>
          <w:noProof/>
          <w:sz w:val="22"/>
          <w:szCs w:val="22"/>
          <w:u w:val="single"/>
        </w:rPr>
        <w:t xml:space="preserve"> </w:t>
      </w:r>
      <w:r>
        <w:rPr>
          <w:rFonts w:cs="Arial"/>
          <w:b/>
          <w:noProof/>
          <w:sz w:val="22"/>
          <w:szCs w:val="22"/>
          <w:u w:val="single"/>
        </w:rPr>
        <w:t>подносиоци</w:t>
      </w:r>
      <w:r w:rsidR="001F0D12" w:rsidRPr="006A788E">
        <w:rPr>
          <w:rFonts w:cs="Arial"/>
          <w:b/>
          <w:noProof/>
          <w:sz w:val="22"/>
          <w:szCs w:val="22"/>
          <w:u w:val="single"/>
        </w:rPr>
        <w:t xml:space="preserve"> </w:t>
      </w:r>
      <w:r>
        <w:rPr>
          <w:rFonts w:cs="Arial"/>
          <w:b/>
          <w:noProof/>
          <w:sz w:val="22"/>
          <w:szCs w:val="22"/>
          <w:u w:val="single"/>
        </w:rPr>
        <w:t>апликација</w:t>
      </w:r>
      <w:r w:rsidR="001F0D12" w:rsidRPr="006A788E">
        <w:rPr>
          <w:rFonts w:cs="Arial"/>
          <w:b/>
          <w:noProof/>
          <w:sz w:val="22"/>
          <w:szCs w:val="22"/>
          <w:u w:val="single"/>
        </w:rPr>
        <w:t xml:space="preserve"> </w:t>
      </w:r>
      <w:r>
        <w:rPr>
          <w:rFonts w:cs="Arial"/>
          <w:b/>
          <w:noProof/>
          <w:sz w:val="22"/>
          <w:szCs w:val="22"/>
          <w:u w:val="single"/>
        </w:rPr>
        <w:t>морају</w:t>
      </w:r>
      <w:r w:rsidR="001F0D12" w:rsidRPr="006A788E">
        <w:rPr>
          <w:rFonts w:cs="Arial"/>
          <w:b/>
          <w:noProof/>
          <w:sz w:val="22"/>
          <w:szCs w:val="22"/>
          <w:u w:val="single"/>
        </w:rPr>
        <w:t xml:space="preserve"> </w:t>
      </w:r>
      <w:r>
        <w:rPr>
          <w:rFonts w:cs="Arial"/>
          <w:b/>
          <w:noProof/>
          <w:sz w:val="22"/>
          <w:szCs w:val="22"/>
          <w:u w:val="single"/>
        </w:rPr>
        <w:t>испуњавати</w:t>
      </w:r>
      <w:r w:rsidR="001F0D12" w:rsidRPr="006A788E">
        <w:rPr>
          <w:rFonts w:cs="Arial"/>
          <w:b/>
          <w:noProof/>
          <w:sz w:val="22"/>
          <w:szCs w:val="22"/>
          <w:u w:val="single"/>
        </w:rPr>
        <w:t xml:space="preserve">: </w:t>
      </w:r>
    </w:p>
    <w:p w14:paraId="24D75488" w14:textId="77777777" w:rsidR="001F0D12" w:rsidRPr="00BA65E6" w:rsidRDefault="001F0D12" w:rsidP="001F0D12">
      <w:pPr>
        <w:rPr>
          <w:rFonts w:cs="Arial"/>
          <w:noProof/>
          <w:sz w:val="22"/>
          <w:szCs w:val="22"/>
          <w:u w:val="single"/>
        </w:rPr>
      </w:pPr>
    </w:p>
    <w:p w14:paraId="06D5B345" w14:textId="1C5E49BD" w:rsidR="009C4D8B" w:rsidRDefault="00ED4F24">
      <w:pPr>
        <w:numPr>
          <w:ilvl w:val="0"/>
          <w:numId w:val="13"/>
        </w:numPr>
        <w:overflowPunct w:val="0"/>
        <w:autoSpaceDE w:val="0"/>
        <w:autoSpaceDN w:val="0"/>
        <w:adjustRightInd w:val="0"/>
        <w:rPr>
          <w:rFonts w:cs="Arial"/>
          <w:noProof/>
          <w:sz w:val="22"/>
          <w:szCs w:val="22"/>
        </w:rPr>
      </w:pPr>
      <w:r>
        <w:rPr>
          <w:rFonts w:cs="Arial"/>
          <w:noProof/>
          <w:sz w:val="22"/>
          <w:szCs w:val="22"/>
        </w:rPr>
        <w:t>Правна</w:t>
      </w:r>
      <w:r w:rsidR="001F0D12">
        <w:rPr>
          <w:rFonts w:cs="Arial"/>
          <w:noProof/>
          <w:sz w:val="22"/>
          <w:szCs w:val="22"/>
        </w:rPr>
        <w:t xml:space="preserve"> </w:t>
      </w:r>
      <w:r>
        <w:rPr>
          <w:rFonts w:cs="Arial"/>
          <w:noProof/>
          <w:sz w:val="22"/>
          <w:szCs w:val="22"/>
        </w:rPr>
        <w:t>лица</w:t>
      </w:r>
      <w:r w:rsidR="001F0D12">
        <w:rPr>
          <w:rFonts w:cs="Arial"/>
          <w:noProof/>
          <w:sz w:val="22"/>
          <w:szCs w:val="22"/>
        </w:rPr>
        <w:t xml:space="preserve"> </w:t>
      </w:r>
      <w:r>
        <w:rPr>
          <w:rFonts w:cs="Arial"/>
          <w:noProof/>
          <w:sz w:val="22"/>
          <w:szCs w:val="22"/>
        </w:rPr>
        <w:t>морају</w:t>
      </w:r>
      <w:r w:rsidR="001F0D12">
        <w:rPr>
          <w:rFonts w:cs="Arial"/>
          <w:noProof/>
          <w:sz w:val="22"/>
          <w:szCs w:val="22"/>
        </w:rPr>
        <w:t xml:space="preserve"> </w:t>
      </w:r>
      <w:r>
        <w:rPr>
          <w:rFonts w:cs="Arial"/>
          <w:noProof/>
          <w:sz w:val="22"/>
          <w:szCs w:val="22"/>
        </w:rPr>
        <w:t>имати</w:t>
      </w:r>
      <w:r w:rsidR="001F0D12">
        <w:rPr>
          <w:rFonts w:cs="Arial"/>
          <w:noProof/>
          <w:sz w:val="22"/>
          <w:szCs w:val="22"/>
        </w:rPr>
        <w:t xml:space="preserve"> </w:t>
      </w:r>
      <w:r>
        <w:rPr>
          <w:rFonts w:cs="Arial"/>
          <w:noProof/>
          <w:sz w:val="22"/>
          <w:szCs w:val="22"/>
        </w:rPr>
        <w:t>сједиште</w:t>
      </w:r>
      <w:r w:rsidR="001F0D12">
        <w:rPr>
          <w:rFonts w:cs="Arial"/>
          <w:noProof/>
          <w:sz w:val="22"/>
          <w:szCs w:val="22"/>
        </w:rPr>
        <w:t xml:space="preserve"> </w:t>
      </w:r>
      <w:r>
        <w:rPr>
          <w:rFonts w:cs="Arial"/>
          <w:noProof/>
          <w:sz w:val="22"/>
          <w:szCs w:val="22"/>
        </w:rPr>
        <w:t>на</w:t>
      </w:r>
      <w:r w:rsidR="001F0D12">
        <w:rPr>
          <w:rFonts w:cs="Arial"/>
          <w:noProof/>
          <w:sz w:val="22"/>
          <w:szCs w:val="22"/>
        </w:rPr>
        <w:t xml:space="preserve"> </w:t>
      </w:r>
      <w:r>
        <w:rPr>
          <w:rFonts w:cs="Arial"/>
          <w:noProof/>
          <w:sz w:val="22"/>
          <w:szCs w:val="22"/>
        </w:rPr>
        <w:t>подручју</w:t>
      </w:r>
      <w:r w:rsidR="001F0D12">
        <w:rPr>
          <w:rFonts w:cs="Arial"/>
          <w:noProof/>
          <w:sz w:val="22"/>
          <w:szCs w:val="22"/>
        </w:rPr>
        <w:t xml:space="preserve"> </w:t>
      </w:r>
      <w:r>
        <w:rPr>
          <w:rFonts w:cs="Arial"/>
          <w:noProof/>
          <w:sz w:val="22"/>
          <w:szCs w:val="22"/>
        </w:rPr>
        <w:t>Федерације</w:t>
      </w:r>
      <w:r w:rsidR="001F0D12">
        <w:rPr>
          <w:rFonts w:cs="Arial"/>
          <w:noProof/>
          <w:sz w:val="22"/>
          <w:szCs w:val="22"/>
        </w:rPr>
        <w:t xml:space="preserve"> </w:t>
      </w:r>
      <w:r>
        <w:rPr>
          <w:rFonts w:cs="Arial"/>
          <w:noProof/>
          <w:sz w:val="22"/>
          <w:szCs w:val="22"/>
        </w:rPr>
        <w:t>БиХ</w:t>
      </w:r>
      <w:r w:rsidR="009C4D8B">
        <w:rPr>
          <w:rFonts w:cs="Arial"/>
          <w:noProof/>
          <w:sz w:val="22"/>
          <w:szCs w:val="22"/>
        </w:rPr>
        <w:t>.</w:t>
      </w:r>
    </w:p>
    <w:p w14:paraId="73D2A2FF" w14:textId="6B112C22" w:rsidR="001F0D12" w:rsidRDefault="00ED4F24">
      <w:pPr>
        <w:numPr>
          <w:ilvl w:val="0"/>
          <w:numId w:val="13"/>
        </w:numPr>
        <w:overflowPunct w:val="0"/>
        <w:autoSpaceDE w:val="0"/>
        <w:autoSpaceDN w:val="0"/>
        <w:adjustRightInd w:val="0"/>
        <w:rPr>
          <w:rFonts w:cs="Arial"/>
          <w:noProof/>
          <w:sz w:val="22"/>
          <w:szCs w:val="22"/>
        </w:rPr>
      </w:pPr>
      <w:r>
        <w:rPr>
          <w:rFonts w:cs="Arial"/>
          <w:noProof/>
          <w:sz w:val="22"/>
          <w:szCs w:val="22"/>
        </w:rPr>
        <w:t>Физичка</w:t>
      </w:r>
      <w:r w:rsidR="001F0D12">
        <w:rPr>
          <w:rFonts w:cs="Arial"/>
          <w:noProof/>
          <w:sz w:val="22"/>
          <w:szCs w:val="22"/>
        </w:rPr>
        <w:t xml:space="preserve"> </w:t>
      </w:r>
      <w:r>
        <w:rPr>
          <w:rFonts w:cs="Arial"/>
          <w:noProof/>
          <w:sz w:val="22"/>
          <w:szCs w:val="22"/>
        </w:rPr>
        <w:t>лица</w:t>
      </w:r>
      <w:r w:rsidR="001F0D12">
        <w:rPr>
          <w:rFonts w:cs="Arial"/>
          <w:noProof/>
          <w:sz w:val="22"/>
          <w:szCs w:val="22"/>
        </w:rPr>
        <w:t xml:space="preserve"> </w:t>
      </w:r>
      <w:r>
        <w:rPr>
          <w:rFonts w:cs="Arial"/>
          <w:noProof/>
          <w:sz w:val="22"/>
          <w:szCs w:val="22"/>
        </w:rPr>
        <w:t>морају</w:t>
      </w:r>
      <w:r w:rsidR="009C4D8B">
        <w:rPr>
          <w:rFonts w:cs="Arial"/>
          <w:noProof/>
          <w:sz w:val="22"/>
          <w:szCs w:val="22"/>
        </w:rPr>
        <w:t xml:space="preserve"> </w:t>
      </w:r>
      <w:r>
        <w:rPr>
          <w:rFonts w:cs="Arial"/>
          <w:noProof/>
          <w:sz w:val="22"/>
          <w:szCs w:val="22"/>
        </w:rPr>
        <w:t>бити</w:t>
      </w:r>
      <w:r w:rsidR="009C4D8B">
        <w:rPr>
          <w:rFonts w:cs="Arial"/>
          <w:noProof/>
          <w:sz w:val="22"/>
          <w:szCs w:val="22"/>
        </w:rPr>
        <w:t xml:space="preserve"> </w:t>
      </w:r>
      <w:r>
        <w:rPr>
          <w:rFonts w:cs="Arial"/>
          <w:noProof/>
          <w:sz w:val="22"/>
          <w:szCs w:val="22"/>
        </w:rPr>
        <w:t>држављани</w:t>
      </w:r>
      <w:r w:rsidR="009C4D8B">
        <w:rPr>
          <w:rFonts w:cs="Arial"/>
          <w:noProof/>
          <w:sz w:val="22"/>
          <w:szCs w:val="22"/>
        </w:rPr>
        <w:t xml:space="preserve"> </w:t>
      </w:r>
      <w:r>
        <w:rPr>
          <w:rFonts w:cs="Arial"/>
          <w:noProof/>
          <w:sz w:val="22"/>
          <w:szCs w:val="22"/>
        </w:rPr>
        <w:t>БиХ</w:t>
      </w:r>
      <w:r w:rsidR="009C4D8B">
        <w:rPr>
          <w:rFonts w:cs="Arial"/>
          <w:noProof/>
          <w:sz w:val="22"/>
          <w:szCs w:val="22"/>
        </w:rPr>
        <w:t xml:space="preserve"> </w:t>
      </w:r>
      <w:r>
        <w:rPr>
          <w:rFonts w:cs="Arial"/>
          <w:noProof/>
          <w:sz w:val="22"/>
          <w:szCs w:val="22"/>
        </w:rPr>
        <w:t>с</w:t>
      </w:r>
      <w:r w:rsidR="009C4D8B">
        <w:rPr>
          <w:rFonts w:cs="Arial"/>
          <w:noProof/>
          <w:sz w:val="22"/>
          <w:szCs w:val="22"/>
        </w:rPr>
        <w:t xml:space="preserve"> </w:t>
      </w:r>
      <w:r>
        <w:rPr>
          <w:rFonts w:cs="Arial"/>
          <w:noProof/>
          <w:sz w:val="22"/>
          <w:szCs w:val="22"/>
        </w:rPr>
        <w:t>пребивалиштем</w:t>
      </w:r>
      <w:r w:rsidR="001F0D12">
        <w:rPr>
          <w:rFonts w:cs="Arial"/>
          <w:noProof/>
          <w:sz w:val="22"/>
          <w:szCs w:val="22"/>
        </w:rPr>
        <w:t xml:space="preserve"> </w:t>
      </w:r>
      <w:r>
        <w:rPr>
          <w:rFonts w:cs="Arial"/>
          <w:noProof/>
          <w:sz w:val="22"/>
          <w:szCs w:val="22"/>
        </w:rPr>
        <w:t>на</w:t>
      </w:r>
      <w:r w:rsidR="001F0D12">
        <w:rPr>
          <w:rFonts w:cs="Arial"/>
          <w:noProof/>
          <w:sz w:val="22"/>
          <w:szCs w:val="22"/>
        </w:rPr>
        <w:t xml:space="preserve"> </w:t>
      </w:r>
      <w:r>
        <w:rPr>
          <w:rFonts w:cs="Arial"/>
          <w:noProof/>
          <w:sz w:val="22"/>
          <w:szCs w:val="22"/>
        </w:rPr>
        <w:t>подручју</w:t>
      </w:r>
      <w:r w:rsidR="001F0D12">
        <w:rPr>
          <w:rFonts w:cs="Arial"/>
          <w:noProof/>
          <w:sz w:val="22"/>
          <w:szCs w:val="22"/>
        </w:rPr>
        <w:t xml:space="preserve"> </w:t>
      </w:r>
      <w:r>
        <w:rPr>
          <w:rFonts w:cs="Arial"/>
          <w:noProof/>
          <w:sz w:val="22"/>
          <w:szCs w:val="22"/>
        </w:rPr>
        <w:t>Федерације</w:t>
      </w:r>
      <w:r w:rsidR="001F0D12">
        <w:rPr>
          <w:rFonts w:cs="Arial"/>
          <w:noProof/>
          <w:sz w:val="22"/>
          <w:szCs w:val="22"/>
        </w:rPr>
        <w:t xml:space="preserve"> </w:t>
      </w:r>
      <w:r>
        <w:rPr>
          <w:rFonts w:cs="Arial"/>
          <w:noProof/>
          <w:sz w:val="22"/>
          <w:szCs w:val="22"/>
        </w:rPr>
        <w:t>БиХ</w:t>
      </w:r>
      <w:r w:rsidR="001F0D12">
        <w:rPr>
          <w:rFonts w:cs="Arial"/>
          <w:noProof/>
          <w:sz w:val="22"/>
          <w:szCs w:val="22"/>
        </w:rPr>
        <w:t xml:space="preserve">. </w:t>
      </w:r>
    </w:p>
    <w:p w14:paraId="72C3F650" w14:textId="5041D038" w:rsidR="001F0D12" w:rsidRDefault="000F5981">
      <w:pPr>
        <w:numPr>
          <w:ilvl w:val="0"/>
          <w:numId w:val="13"/>
        </w:numPr>
        <w:overflowPunct w:val="0"/>
        <w:autoSpaceDE w:val="0"/>
        <w:autoSpaceDN w:val="0"/>
        <w:adjustRightInd w:val="0"/>
        <w:rPr>
          <w:rFonts w:cs="Arial"/>
          <w:noProof/>
          <w:sz w:val="22"/>
          <w:szCs w:val="22"/>
        </w:rPr>
      </w:pPr>
      <w:r>
        <w:rPr>
          <w:rFonts w:cs="Arial"/>
          <w:noProof/>
          <w:sz w:val="22"/>
          <w:szCs w:val="22"/>
        </w:rPr>
        <w:t>Апликацион</w:t>
      </w:r>
      <w:r w:rsidR="00ED4F24">
        <w:rPr>
          <w:rFonts w:cs="Arial"/>
          <w:noProof/>
          <w:sz w:val="22"/>
          <w:szCs w:val="22"/>
        </w:rPr>
        <w:t>и</w:t>
      </w:r>
      <w:r w:rsidR="001F0D12">
        <w:rPr>
          <w:rFonts w:cs="Arial"/>
          <w:noProof/>
          <w:sz w:val="22"/>
          <w:szCs w:val="22"/>
        </w:rPr>
        <w:t xml:space="preserve"> </w:t>
      </w:r>
      <w:r w:rsidR="00ED4F24">
        <w:rPr>
          <w:rFonts w:cs="Arial"/>
          <w:noProof/>
          <w:sz w:val="22"/>
          <w:szCs w:val="22"/>
        </w:rPr>
        <w:t>образац</w:t>
      </w:r>
      <w:r w:rsidR="001F0D12">
        <w:rPr>
          <w:rFonts w:cs="Arial"/>
          <w:noProof/>
          <w:sz w:val="22"/>
          <w:szCs w:val="22"/>
        </w:rPr>
        <w:t xml:space="preserve"> </w:t>
      </w:r>
      <w:r w:rsidR="00ED4F24">
        <w:rPr>
          <w:rFonts w:cs="Arial"/>
          <w:noProof/>
          <w:sz w:val="22"/>
          <w:szCs w:val="22"/>
        </w:rPr>
        <w:t>мора</w:t>
      </w:r>
      <w:r w:rsidR="001F0D12">
        <w:rPr>
          <w:rFonts w:cs="Arial"/>
          <w:noProof/>
          <w:sz w:val="22"/>
          <w:szCs w:val="22"/>
        </w:rPr>
        <w:t xml:space="preserve"> </w:t>
      </w:r>
      <w:r w:rsidR="00ED4F24">
        <w:rPr>
          <w:rFonts w:cs="Arial"/>
          <w:noProof/>
          <w:sz w:val="22"/>
          <w:szCs w:val="22"/>
        </w:rPr>
        <w:t>бити</w:t>
      </w:r>
      <w:r w:rsidR="001F0D12">
        <w:rPr>
          <w:rFonts w:cs="Arial"/>
          <w:noProof/>
          <w:sz w:val="22"/>
          <w:szCs w:val="22"/>
        </w:rPr>
        <w:t xml:space="preserve"> </w:t>
      </w:r>
      <w:r w:rsidR="00ED4F24">
        <w:rPr>
          <w:rFonts w:cs="Arial"/>
          <w:noProof/>
          <w:sz w:val="22"/>
          <w:szCs w:val="22"/>
        </w:rPr>
        <w:t>потпуно</w:t>
      </w:r>
      <w:r w:rsidR="001F0D12">
        <w:rPr>
          <w:rFonts w:cs="Arial"/>
          <w:noProof/>
          <w:sz w:val="22"/>
          <w:szCs w:val="22"/>
        </w:rPr>
        <w:t xml:space="preserve"> </w:t>
      </w:r>
      <w:r w:rsidR="00ED4F24">
        <w:rPr>
          <w:rFonts w:cs="Arial"/>
          <w:noProof/>
          <w:sz w:val="22"/>
          <w:szCs w:val="22"/>
        </w:rPr>
        <w:t>и</w:t>
      </w:r>
      <w:r w:rsidR="001F0D12">
        <w:rPr>
          <w:rFonts w:cs="Arial"/>
          <w:noProof/>
          <w:sz w:val="22"/>
          <w:szCs w:val="22"/>
        </w:rPr>
        <w:t xml:space="preserve"> </w:t>
      </w:r>
      <w:r w:rsidR="00ED4F24">
        <w:rPr>
          <w:rFonts w:cs="Arial"/>
          <w:noProof/>
          <w:sz w:val="22"/>
          <w:szCs w:val="22"/>
        </w:rPr>
        <w:t>тачно</w:t>
      </w:r>
      <w:r w:rsidR="001F0D12">
        <w:rPr>
          <w:rFonts w:cs="Arial"/>
          <w:noProof/>
          <w:sz w:val="22"/>
          <w:szCs w:val="22"/>
        </w:rPr>
        <w:t xml:space="preserve"> </w:t>
      </w:r>
      <w:r w:rsidR="00ED4F24">
        <w:rPr>
          <w:rFonts w:cs="Arial"/>
          <w:noProof/>
          <w:sz w:val="22"/>
          <w:szCs w:val="22"/>
        </w:rPr>
        <w:t>испуњен</w:t>
      </w:r>
      <w:r w:rsidR="001F0D12">
        <w:rPr>
          <w:rFonts w:cs="Arial"/>
          <w:noProof/>
          <w:sz w:val="22"/>
          <w:szCs w:val="22"/>
        </w:rPr>
        <w:t xml:space="preserve"> </w:t>
      </w:r>
      <w:r w:rsidR="00ED4F24">
        <w:rPr>
          <w:rFonts w:cs="Arial"/>
          <w:noProof/>
          <w:sz w:val="22"/>
          <w:szCs w:val="22"/>
        </w:rPr>
        <w:t>и</w:t>
      </w:r>
      <w:r w:rsidR="001F0D12">
        <w:rPr>
          <w:rFonts w:cs="Arial"/>
          <w:noProof/>
          <w:sz w:val="22"/>
          <w:szCs w:val="22"/>
        </w:rPr>
        <w:t xml:space="preserve"> </w:t>
      </w:r>
      <w:r w:rsidR="00ED4F24">
        <w:rPr>
          <w:rFonts w:cs="Arial"/>
          <w:noProof/>
          <w:sz w:val="22"/>
          <w:szCs w:val="22"/>
        </w:rPr>
        <w:t>потписан</w:t>
      </w:r>
      <w:r w:rsidR="001F0D12">
        <w:rPr>
          <w:rFonts w:cs="Arial"/>
          <w:noProof/>
          <w:sz w:val="22"/>
          <w:szCs w:val="22"/>
        </w:rPr>
        <w:t xml:space="preserve"> </w:t>
      </w:r>
      <w:r w:rsidR="00ED4F24">
        <w:rPr>
          <w:rFonts w:cs="Arial"/>
          <w:noProof/>
          <w:sz w:val="22"/>
          <w:szCs w:val="22"/>
        </w:rPr>
        <w:t>те</w:t>
      </w:r>
      <w:r w:rsidR="001F0D12">
        <w:rPr>
          <w:rFonts w:cs="Arial"/>
          <w:noProof/>
          <w:sz w:val="22"/>
          <w:szCs w:val="22"/>
        </w:rPr>
        <w:t xml:space="preserve"> </w:t>
      </w:r>
      <w:r w:rsidR="00ED4F24">
        <w:rPr>
          <w:rFonts w:cs="Arial"/>
          <w:noProof/>
          <w:sz w:val="22"/>
          <w:szCs w:val="22"/>
        </w:rPr>
        <w:t>достављен</w:t>
      </w:r>
      <w:r w:rsidR="001F0D12">
        <w:rPr>
          <w:rFonts w:cs="Arial"/>
          <w:noProof/>
          <w:sz w:val="22"/>
          <w:szCs w:val="22"/>
        </w:rPr>
        <w:t xml:space="preserve"> </w:t>
      </w:r>
      <w:r w:rsidR="00ED4F24">
        <w:rPr>
          <w:rFonts w:cs="Arial"/>
          <w:noProof/>
          <w:sz w:val="22"/>
          <w:szCs w:val="22"/>
        </w:rPr>
        <w:t>у</w:t>
      </w:r>
      <w:r w:rsidR="001F0D12">
        <w:rPr>
          <w:rFonts w:cs="Arial"/>
          <w:noProof/>
          <w:sz w:val="22"/>
          <w:szCs w:val="22"/>
        </w:rPr>
        <w:t xml:space="preserve"> </w:t>
      </w:r>
      <w:r w:rsidR="00ED4F24">
        <w:rPr>
          <w:rFonts w:cs="Arial"/>
          <w:noProof/>
          <w:sz w:val="22"/>
          <w:szCs w:val="22"/>
        </w:rPr>
        <w:t>назначеном</w:t>
      </w:r>
      <w:r w:rsidR="001F0D12">
        <w:rPr>
          <w:rFonts w:cs="Arial"/>
          <w:noProof/>
          <w:sz w:val="22"/>
          <w:szCs w:val="22"/>
        </w:rPr>
        <w:t xml:space="preserve"> </w:t>
      </w:r>
      <w:r w:rsidR="00ED4F24">
        <w:rPr>
          <w:rFonts w:cs="Arial"/>
          <w:noProof/>
          <w:sz w:val="22"/>
          <w:szCs w:val="22"/>
        </w:rPr>
        <w:t>року</w:t>
      </w:r>
      <w:r w:rsidR="001F0D12">
        <w:rPr>
          <w:rFonts w:cs="Arial"/>
          <w:noProof/>
          <w:sz w:val="22"/>
          <w:szCs w:val="22"/>
        </w:rPr>
        <w:t xml:space="preserve">. </w:t>
      </w:r>
    </w:p>
    <w:p w14:paraId="62CD47A2" w14:textId="7939065C" w:rsidR="001F0D12" w:rsidRDefault="00ED4F24">
      <w:pPr>
        <w:numPr>
          <w:ilvl w:val="0"/>
          <w:numId w:val="13"/>
        </w:numPr>
        <w:overflowPunct w:val="0"/>
        <w:autoSpaceDE w:val="0"/>
        <w:autoSpaceDN w:val="0"/>
        <w:adjustRightInd w:val="0"/>
        <w:rPr>
          <w:rFonts w:cs="Arial"/>
          <w:noProof/>
          <w:sz w:val="22"/>
          <w:szCs w:val="22"/>
        </w:rPr>
      </w:pPr>
      <w:r>
        <w:rPr>
          <w:rFonts w:cs="Arial"/>
          <w:noProof/>
          <w:sz w:val="22"/>
          <w:szCs w:val="22"/>
        </w:rPr>
        <w:t>Финансијски</w:t>
      </w:r>
      <w:r w:rsidR="001F0D12" w:rsidRPr="00BD6187">
        <w:rPr>
          <w:rFonts w:cs="Arial"/>
          <w:noProof/>
          <w:sz w:val="22"/>
          <w:szCs w:val="22"/>
        </w:rPr>
        <w:t xml:space="preserve"> </w:t>
      </w:r>
      <w:r>
        <w:rPr>
          <w:rFonts w:cs="Arial"/>
          <w:noProof/>
          <w:sz w:val="22"/>
          <w:szCs w:val="22"/>
        </w:rPr>
        <w:t>план</w:t>
      </w:r>
      <w:r w:rsidR="001F0D12" w:rsidRPr="00BD6187">
        <w:rPr>
          <w:rFonts w:cs="Arial"/>
          <w:noProof/>
          <w:sz w:val="22"/>
          <w:szCs w:val="22"/>
        </w:rPr>
        <w:t xml:space="preserve"> </w:t>
      </w:r>
      <w:r>
        <w:rPr>
          <w:rFonts w:cs="Arial"/>
          <w:noProof/>
          <w:sz w:val="22"/>
          <w:szCs w:val="22"/>
        </w:rPr>
        <w:t>пројекта</w:t>
      </w:r>
      <w:r w:rsidR="001F0D12" w:rsidRPr="00BD6187">
        <w:rPr>
          <w:rFonts w:cs="Arial"/>
          <w:noProof/>
          <w:sz w:val="22"/>
          <w:szCs w:val="22"/>
        </w:rPr>
        <w:t xml:space="preserve"> </w:t>
      </w:r>
      <w:r>
        <w:rPr>
          <w:rFonts w:cs="Arial"/>
          <w:noProof/>
          <w:sz w:val="22"/>
          <w:szCs w:val="22"/>
        </w:rPr>
        <w:t>на</w:t>
      </w:r>
      <w:r w:rsidR="001F0D12" w:rsidRPr="00BD6187">
        <w:rPr>
          <w:rFonts w:cs="Arial"/>
          <w:noProof/>
          <w:sz w:val="22"/>
          <w:szCs w:val="22"/>
        </w:rPr>
        <w:t xml:space="preserve"> </w:t>
      </w:r>
      <w:r>
        <w:rPr>
          <w:rFonts w:cs="Arial"/>
          <w:noProof/>
          <w:sz w:val="22"/>
          <w:szCs w:val="22"/>
        </w:rPr>
        <w:t>прописаном</w:t>
      </w:r>
      <w:r w:rsidR="001F0D12" w:rsidRPr="00BD6187">
        <w:rPr>
          <w:rFonts w:cs="Arial"/>
          <w:noProof/>
          <w:sz w:val="22"/>
          <w:szCs w:val="22"/>
        </w:rPr>
        <w:t xml:space="preserve"> </w:t>
      </w:r>
      <w:r>
        <w:rPr>
          <w:rFonts w:cs="Arial"/>
          <w:noProof/>
          <w:sz w:val="22"/>
          <w:szCs w:val="22"/>
        </w:rPr>
        <w:t>обрасцу</w:t>
      </w:r>
      <w:r w:rsidR="001F0D12" w:rsidRPr="00BD6187">
        <w:rPr>
          <w:rFonts w:cs="Arial"/>
          <w:noProof/>
          <w:sz w:val="22"/>
          <w:szCs w:val="22"/>
        </w:rPr>
        <w:t xml:space="preserve"> </w:t>
      </w:r>
      <w:r>
        <w:rPr>
          <w:rFonts w:cs="Arial"/>
          <w:noProof/>
          <w:sz w:val="22"/>
          <w:szCs w:val="22"/>
        </w:rPr>
        <w:t>мора</w:t>
      </w:r>
      <w:r w:rsidR="001F0D12" w:rsidRPr="00BD6187">
        <w:rPr>
          <w:rFonts w:cs="Arial"/>
          <w:noProof/>
          <w:sz w:val="22"/>
          <w:szCs w:val="22"/>
        </w:rPr>
        <w:t xml:space="preserve"> </w:t>
      </w:r>
      <w:r>
        <w:rPr>
          <w:rFonts w:cs="Arial"/>
          <w:noProof/>
          <w:sz w:val="22"/>
          <w:szCs w:val="22"/>
        </w:rPr>
        <w:t>бити</w:t>
      </w:r>
      <w:r w:rsidR="001F0D12" w:rsidRPr="00BD6187">
        <w:rPr>
          <w:rFonts w:cs="Arial"/>
          <w:noProof/>
          <w:sz w:val="22"/>
          <w:szCs w:val="22"/>
        </w:rPr>
        <w:t xml:space="preserve"> </w:t>
      </w:r>
      <w:r>
        <w:rPr>
          <w:rFonts w:cs="Arial"/>
          <w:noProof/>
          <w:sz w:val="22"/>
          <w:szCs w:val="22"/>
        </w:rPr>
        <w:t>потпуно</w:t>
      </w:r>
      <w:r w:rsidR="001F0D12" w:rsidRPr="00BD6187">
        <w:rPr>
          <w:rFonts w:cs="Arial"/>
          <w:noProof/>
          <w:sz w:val="22"/>
          <w:szCs w:val="22"/>
        </w:rPr>
        <w:t xml:space="preserve"> </w:t>
      </w:r>
      <w:r>
        <w:rPr>
          <w:rFonts w:cs="Arial"/>
          <w:noProof/>
          <w:sz w:val="22"/>
          <w:szCs w:val="22"/>
        </w:rPr>
        <w:t>и</w:t>
      </w:r>
      <w:r w:rsidR="001F0D12" w:rsidRPr="00BD6187">
        <w:rPr>
          <w:rFonts w:cs="Arial"/>
          <w:noProof/>
          <w:sz w:val="22"/>
          <w:szCs w:val="22"/>
        </w:rPr>
        <w:t xml:space="preserve"> </w:t>
      </w:r>
      <w:r>
        <w:rPr>
          <w:rFonts w:cs="Arial"/>
          <w:noProof/>
          <w:sz w:val="22"/>
          <w:szCs w:val="22"/>
        </w:rPr>
        <w:t>тачно</w:t>
      </w:r>
      <w:r w:rsidR="001F0D12" w:rsidRPr="00BD6187">
        <w:rPr>
          <w:rFonts w:cs="Arial"/>
          <w:noProof/>
          <w:sz w:val="22"/>
          <w:szCs w:val="22"/>
        </w:rPr>
        <w:t xml:space="preserve"> </w:t>
      </w:r>
      <w:r>
        <w:rPr>
          <w:rFonts w:cs="Arial"/>
          <w:noProof/>
          <w:sz w:val="22"/>
          <w:szCs w:val="22"/>
        </w:rPr>
        <w:t>испуњен</w:t>
      </w:r>
      <w:r w:rsidR="001F0D12" w:rsidRPr="00BD6187">
        <w:rPr>
          <w:rFonts w:cs="Arial"/>
          <w:noProof/>
          <w:sz w:val="22"/>
          <w:szCs w:val="22"/>
        </w:rPr>
        <w:t xml:space="preserve"> </w:t>
      </w:r>
      <w:r>
        <w:rPr>
          <w:rFonts w:cs="Arial"/>
          <w:noProof/>
          <w:sz w:val="22"/>
          <w:szCs w:val="22"/>
        </w:rPr>
        <w:t>и</w:t>
      </w:r>
      <w:r w:rsidR="001F0D12" w:rsidRPr="00BD6187">
        <w:rPr>
          <w:rFonts w:cs="Arial"/>
          <w:noProof/>
          <w:sz w:val="22"/>
          <w:szCs w:val="22"/>
        </w:rPr>
        <w:t xml:space="preserve"> </w:t>
      </w:r>
      <w:r>
        <w:rPr>
          <w:rFonts w:cs="Arial"/>
          <w:noProof/>
          <w:sz w:val="22"/>
          <w:szCs w:val="22"/>
        </w:rPr>
        <w:t>потписан</w:t>
      </w:r>
      <w:r w:rsidR="001F0D12">
        <w:rPr>
          <w:rFonts w:cs="Arial"/>
          <w:noProof/>
          <w:sz w:val="22"/>
          <w:szCs w:val="22"/>
        </w:rPr>
        <w:t xml:space="preserve"> </w:t>
      </w:r>
      <w:r>
        <w:rPr>
          <w:rFonts w:cs="Arial"/>
          <w:noProof/>
          <w:sz w:val="22"/>
          <w:szCs w:val="22"/>
        </w:rPr>
        <w:t>те</w:t>
      </w:r>
      <w:r w:rsidR="001F0D12">
        <w:rPr>
          <w:rFonts w:cs="Arial"/>
          <w:noProof/>
          <w:sz w:val="22"/>
          <w:szCs w:val="22"/>
        </w:rPr>
        <w:t xml:space="preserve"> </w:t>
      </w:r>
      <w:r>
        <w:rPr>
          <w:rFonts w:cs="Arial"/>
          <w:noProof/>
          <w:sz w:val="22"/>
          <w:szCs w:val="22"/>
        </w:rPr>
        <w:t>достављен</w:t>
      </w:r>
      <w:r w:rsidR="001F0D12">
        <w:rPr>
          <w:rFonts w:cs="Arial"/>
          <w:noProof/>
          <w:sz w:val="22"/>
          <w:szCs w:val="22"/>
        </w:rPr>
        <w:t xml:space="preserve"> </w:t>
      </w:r>
      <w:r>
        <w:rPr>
          <w:rFonts w:cs="Arial"/>
          <w:noProof/>
          <w:sz w:val="22"/>
          <w:szCs w:val="22"/>
        </w:rPr>
        <w:t>у</w:t>
      </w:r>
      <w:r w:rsidR="001F0D12">
        <w:rPr>
          <w:rFonts w:cs="Arial"/>
          <w:noProof/>
          <w:sz w:val="22"/>
          <w:szCs w:val="22"/>
        </w:rPr>
        <w:t xml:space="preserve"> </w:t>
      </w:r>
      <w:r>
        <w:rPr>
          <w:rFonts w:cs="Arial"/>
          <w:noProof/>
          <w:sz w:val="22"/>
          <w:szCs w:val="22"/>
        </w:rPr>
        <w:t>назначеном</w:t>
      </w:r>
      <w:r w:rsidR="001F0D12">
        <w:rPr>
          <w:rFonts w:cs="Arial"/>
          <w:noProof/>
          <w:sz w:val="22"/>
          <w:szCs w:val="22"/>
        </w:rPr>
        <w:t xml:space="preserve"> </w:t>
      </w:r>
      <w:r>
        <w:rPr>
          <w:rFonts w:cs="Arial"/>
          <w:noProof/>
          <w:sz w:val="22"/>
          <w:szCs w:val="22"/>
        </w:rPr>
        <w:t>року</w:t>
      </w:r>
      <w:r w:rsidR="001F0D12">
        <w:rPr>
          <w:rFonts w:cs="Arial"/>
          <w:noProof/>
          <w:sz w:val="22"/>
          <w:szCs w:val="22"/>
        </w:rPr>
        <w:t>.</w:t>
      </w:r>
    </w:p>
    <w:p w14:paraId="7841F355" w14:textId="639A8E7A" w:rsidR="001F0D12" w:rsidRDefault="00ED4F24">
      <w:pPr>
        <w:numPr>
          <w:ilvl w:val="0"/>
          <w:numId w:val="13"/>
        </w:numPr>
        <w:overflowPunct w:val="0"/>
        <w:autoSpaceDE w:val="0"/>
        <w:autoSpaceDN w:val="0"/>
        <w:adjustRightInd w:val="0"/>
        <w:rPr>
          <w:rFonts w:cs="Arial"/>
          <w:noProof/>
          <w:sz w:val="22"/>
          <w:szCs w:val="22"/>
        </w:rPr>
      </w:pPr>
      <w:r>
        <w:rPr>
          <w:rFonts w:cs="Arial"/>
          <w:noProof/>
          <w:sz w:val="22"/>
          <w:szCs w:val="22"/>
        </w:rPr>
        <w:t>Сви</w:t>
      </w:r>
      <w:r w:rsidR="001F0D12" w:rsidRPr="00BD6187">
        <w:rPr>
          <w:rFonts w:cs="Arial"/>
          <w:noProof/>
          <w:sz w:val="22"/>
          <w:szCs w:val="22"/>
        </w:rPr>
        <w:t xml:space="preserve"> </w:t>
      </w:r>
      <w:r>
        <w:rPr>
          <w:rFonts w:cs="Arial"/>
          <w:noProof/>
          <w:sz w:val="22"/>
          <w:szCs w:val="22"/>
        </w:rPr>
        <w:t>прилози</w:t>
      </w:r>
      <w:r w:rsidR="001F0D12" w:rsidRPr="00BD6187">
        <w:rPr>
          <w:rFonts w:cs="Arial"/>
          <w:noProof/>
          <w:sz w:val="22"/>
          <w:szCs w:val="22"/>
        </w:rPr>
        <w:t xml:space="preserve"> </w:t>
      </w:r>
      <w:r>
        <w:rPr>
          <w:rFonts w:cs="Arial"/>
          <w:noProof/>
          <w:sz w:val="22"/>
          <w:szCs w:val="22"/>
        </w:rPr>
        <w:t>наведени</w:t>
      </w:r>
      <w:r w:rsidR="001F0D12" w:rsidRPr="00BD6187">
        <w:rPr>
          <w:rFonts w:cs="Arial"/>
          <w:noProof/>
          <w:sz w:val="22"/>
          <w:szCs w:val="22"/>
        </w:rPr>
        <w:t xml:space="preserve"> </w:t>
      </w:r>
      <w:r>
        <w:rPr>
          <w:rFonts w:cs="Arial"/>
          <w:noProof/>
          <w:sz w:val="22"/>
          <w:szCs w:val="22"/>
        </w:rPr>
        <w:t>у</w:t>
      </w:r>
      <w:r w:rsidR="001F0D12" w:rsidRPr="00BD6187">
        <w:rPr>
          <w:rFonts w:cs="Arial"/>
          <w:noProof/>
          <w:sz w:val="22"/>
          <w:szCs w:val="22"/>
        </w:rPr>
        <w:t xml:space="preserve"> </w:t>
      </w:r>
      <w:r w:rsidR="000F5981">
        <w:rPr>
          <w:rFonts w:cs="Arial"/>
          <w:noProof/>
          <w:sz w:val="22"/>
          <w:szCs w:val="22"/>
        </w:rPr>
        <w:t>Апликацион</w:t>
      </w:r>
      <w:r>
        <w:rPr>
          <w:rFonts w:cs="Arial"/>
          <w:noProof/>
          <w:sz w:val="22"/>
          <w:szCs w:val="22"/>
        </w:rPr>
        <w:t>ом</w:t>
      </w:r>
      <w:r w:rsidR="001F0D12" w:rsidRPr="00BD6187">
        <w:rPr>
          <w:rFonts w:cs="Arial"/>
          <w:noProof/>
          <w:sz w:val="22"/>
          <w:szCs w:val="22"/>
        </w:rPr>
        <w:t xml:space="preserve"> </w:t>
      </w:r>
      <w:r>
        <w:rPr>
          <w:rFonts w:cs="Arial"/>
          <w:noProof/>
          <w:sz w:val="22"/>
          <w:szCs w:val="22"/>
        </w:rPr>
        <w:t>обрасцу</w:t>
      </w:r>
      <w:r w:rsidR="001F0D12" w:rsidRPr="00BD6187">
        <w:rPr>
          <w:rFonts w:cs="Arial"/>
          <w:noProof/>
          <w:sz w:val="22"/>
          <w:szCs w:val="22"/>
        </w:rPr>
        <w:t xml:space="preserve"> </w:t>
      </w:r>
      <w:r>
        <w:rPr>
          <w:rFonts w:cs="Arial"/>
          <w:noProof/>
          <w:sz w:val="22"/>
          <w:szCs w:val="22"/>
        </w:rPr>
        <w:t>морају</w:t>
      </w:r>
      <w:r w:rsidR="001F0D12" w:rsidRPr="00BD6187">
        <w:rPr>
          <w:rFonts w:cs="Arial"/>
          <w:noProof/>
          <w:sz w:val="22"/>
          <w:szCs w:val="22"/>
        </w:rPr>
        <w:t xml:space="preserve"> </w:t>
      </w:r>
      <w:r>
        <w:rPr>
          <w:rFonts w:cs="Arial"/>
          <w:noProof/>
          <w:sz w:val="22"/>
          <w:szCs w:val="22"/>
        </w:rPr>
        <w:t>бити</w:t>
      </w:r>
      <w:r w:rsidR="001F0D12" w:rsidRPr="00BD6187">
        <w:rPr>
          <w:rFonts w:cs="Arial"/>
          <w:noProof/>
          <w:sz w:val="22"/>
          <w:szCs w:val="22"/>
        </w:rPr>
        <w:t xml:space="preserve"> </w:t>
      </w:r>
      <w:r>
        <w:rPr>
          <w:rFonts w:cs="Arial"/>
          <w:noProof/>
          <w:sz w:val="22"/>
          <w:szCs w:val="22"/>
        </w:rPr>
        <w:t>потпуно</w:t>
      </w:r>
      <w:r w:rsidR="001F0D12" w:rsidRPr="00BD6187">
        <w:rPr>
          <w:rFonts w:cs="Arial"/>
          <w:noProof/>
          <w:sz w:val="22"/>
          <w:szCs w:val="22"/>
        </w:rPr>
        <w:t xml:space="preserve"> </w:t>
      </w:r>
      <w:r>
        <w:rPr>
          <w:rFonts w:cs="Arial"/>
          <w:noProof/>
          <w:sz w:val="22"/>
          <w:szCs w:val="22"/>
        </w:rPr>
        <w:t>и</w:t>
      </w:r>
      <w:r w:rsidR="001F0D12" w:rsidRPr="00BD6187">
        <w:rPr>
          <w:rFonts w:cs="Arial"/>
          <w:noProof/>
          <w:sz w:val="22"/>
          <w:szCs w:val="22"/>
        </w:rPr>
        <w:t xml:space="preserve"> </w:t>
      </w:r>
      <w:r>
        <w:rPr>
          <w:rFonts w:cs="Arial"/>
          <w:noProof/>
          <w:sz w:val="22"/>
          <w:szCs w:val="22"/>
        </w:rPr>
        <w:t>тачно</w:t>
      </w:r>
      <w:r w:rsidR="001F0D12" w:rsidRPr="00BD6187">
        <w:rPr>
          <w:rFonts w:cs="Arial"/>
          <w:noProof/>
          <w:sz w:val="22"/>
          <w:szCs w:val="22"/>
        </w:rPr>
        <w:t xml:space="preserve"> </w:t>
      </w:r>
      <w:r>
        <w:rPr>
          <w:rFonts w:cs="Arial"/>
          <w:noProof/>
          <w:sz w:val="22"/>
          <w:szCs w:val="22"/>
        </w:rPr>
        <w:t>испуњени</w:t>
      </w:r>
      <w:r w:rsidR="001F0D12" w:rsidRPr="00BD6187">
        <w:rPr>
          <w:rFonts w:cs="Arial"/>
          <w:noProof/>
          <w:sz w:val="22"/>
          <w:szCs w:val="22"/>
        </w:rPr>
        <w:t xml:space="preserve"> </w:t>
      </w:r>
      <w:r>
        <w:rPr>
          <w:rFonts w:cs="Arial"/>
          <w:noProof/>
          <w:sz w:val="22"/>
          <w:szCs w:val="22"/>
        </w:rPr>
        <w:t>и</w:t>
      </w:r>
      <w:r w:rsidR="001F0D12" w:rsidRPr="00BD6187">
        <w:rPr>
          <w:rFonts w:cs="Arial"/>
          <w:noProof/>
          <w:sz w:val="22"/>
          <w:szCs w:val="22"/>
        </w:rPr>
        <w:t xml:space="preserve"> </w:t>
      </w:r>
      <w:r>
        <w:rPr>
          <w:rFonts w:cs="Arial"/>
          <w:noProof/>
          <w:sz w:val="22"/>
          <w:szCs w:val="22"/>
        </w:rPr>
        <w:t>потписани</w:t>
      </w:r>
      <w:r w:rsidR="001F0D12" w:rsidRPr="00BD6187">
        <w:rPr>
          <w:rFonts w:cs="Arial"/>
          <w:noProof/>
          <w:sz w:val="22"/>
          <w:szCs w:val="22"/>
        </w:rPr>
        <w:t xml:space="preserve"> </w:t>
      </w:r>
      <w:r>
        <w:rPr>
          <w:rFonts w:cs="Arial"/>
          <w:noProof/>
          <w:sz w:val="22"/>
          <w:szCs w:val="22"/>
        </w:rPr>
        <w:t>те</w:t>
      </w:r>
      <w:r w:rsidR="001F0D12">
        <w:rPr>
          <w:rFonts w:cs="Arial"/>
          <w:noProof/>
          <w:sz w:val="22"/>
          <w:szCs w:val="22"/>
        </w:rPr>
        <w:t xml:space="preserve"> </w:t>
      </w:r>
      <w:r>
        <w:rPr>
          <w:rFonts w:cs="Arial"/>
          <w:noProof/>
          <w:sz w:val="22"/>
          <w:szCs w:val="22"/>
        </w:rPr>
        <w:t>достављени</w:t>
      </w:r>
      <w:r w:rsidR="001F0D12">
        <w:rPr>
          <w:rFonts w:cs="Arial"/>
          <w:noProof/>
          <w:sz w:val="22"/>
          <w:szCs w:val="22"/>
        </w:rPr>
        <w:t xml:space="preserve"> </w:t>
      </w:r>
      <w:r>
        <w:rPr>
          <w:rFonts w:cs="Arial"/>
          <w:noProof/>
          <w:sz w:val="22"/>
          <w:szCs w:val="22"/>
        </w:rPr>
        <w:t>у</w:t>
      </w:r>
      <w:r w:rsidR="001F0D12">
        <w:rPr>
          <w:rFonts w:cs="Arial"/>
          <w:noProof/>
          <w:sz w:val="22"/>
          <w:szCs w:val="22"/>
        </w:rPr>
        <w:t xml:space="preserve"> </w:t>
      </w:r>
      <w:r>
        <w:rPr>
          <w:rFonts w:cs="Arial"/>
          <w:noProof/>
          <w:sz w:val="22"/>
          <w:szCs w:val="22"/>
        </w:rPr>
        <w:t>назначеном</w:t>
      </w:r>
      <w:r w:rsidR="001F0D12">
        <w:rPr>
          <w:rFonts w:cs="Arial"/>
          <w:noProof/>
          <w:sz w:val="22"/>
          <w:szCs w:val="22"/>
        </w:rPr>
        <w:t xml:space="preserve"> </w:t>
      </w:r>
      <w:r>
        <w:rPr>
          <w:rFonts w:cs="Arial"/>
          <w:noProof/>
          <w:sz w:val="22"/>
          <w:szCs w:val="22"/>
        </w:rPr>
        <w:t>року</w:t>
      </w:r>
      <w:r w:rsidR="001F0D12">
        <w:rPr>
          <w:rFonts w:cs="Arial"/>
          <w:noProof/>
          <w:sz w:val="22"/>
          <w:szCs w:val="22"/>
        </w:rPr>
        <w:t>.</w:t>
      </w:r>
    </w:p>
    <w:p w14:paraId="1520E9C9" w14:textId="713EFA6D" w:rsidR="001F0D12" w:rsidRPr="00BD6187" w:rsidRDefault="00ED4F24">
      <w:pPr>
        <w:numPr>
          <w:ilvl w:val="0"/>
          <w:numId w:val="13"/>
        </w:numPr>
        <w:overflowPunct w:val="0"/>
        <w:autoSpaceDE w:val="0"/>
        <w:autoSpaceDN w:val="0"/>
        <w:adjustRightInd w:val="0"/>
        <w:rPr>
          <w:rFonts w:cs="Arial"/>
          <w:noProof/>
          <w:sz w:val="22"/>
          <w:szCs w:val="22"/>
        </w:rPr>
      </w:pPr>
      <w:r>
        <w:rPr>
          <w:rFonts w:cs="Arial"/>
          <w:noProof/>
          <w:sz w:val="22"/>
          <w:szCs w:val="22"/>
        </w:rPr>
        <w:t>Осим</w:t>
      </w:r>
      <w:r w:rsidR="001F0D12" w:rsidRPr="00BD6187">
        <w:rPr>
          <w:rFonts w:cs="Arial"/>
          <w:noProof/>
          <w:sz w:val="22"/>
          <w:szCs w:val="22"/>
        </w:rPr>
        <w:t xml:space="preserve"> </w:t>
      </w:r>
      <w:r>
        <w:rPr>
          <w:rFonts w:cs="Arial"/>
          <w:noProof/>
          <w:sz w:val="22"/>
          <w:szCs w:val="22"/>
        </w:rPr>
        <w:t>слања</w:t>
      </w:r>
      <w:r w:rsidR="001F0D12" w:rsidRPr="00BD6187">
        <w:rPr>
          <w:rFonts w:cs="Arial"/>
          <w:noProof/>
          <w:sz w:val="22"/>
          <w:szCs w:val="22"/>
        </w:rPr>
        <w:t xml:space="preserve"> </w:t>
      </w:r>
      <w:r w:rsidR="000F5981">
        <w:rPr>
          <w:rFonts w:cs="Arial"/>
          <w:noProof/>
          <w:sz w:val="22"/>
          <w:szCs w:val="22"/>
        </w:rPr>
        <w:t>апликацион</w:t>
      </w:r>
      <w:r>
        <w:rPr>
          <w:rFonts w:cs="Arial"/>
          <w:noProof/>
          <w:sz w:val="22"/>
          <w:szCs w:val="22"/>
        </w:rPr>
        <w:t>ог</w:t>
      </w:r>
      <w:r w:rsidR="001F0D12" w:rsidRPr="00BD6187">
        <w:rPr>
          <w:rFonts w:cs="Arial"/>
          <w:noProof/>
          <w:sz w:val="22"/>
          <w:szCs w:val="22"/>
        </w:rPr>
        <w:t xml:space="preserve"> </w:t>
      </w:r>
      <w:r>
        <w:rPr>
          <w:rFonts w:cs="Arial"/>
          <w:noProof/>
          <w:sz w:val="22"/>
          <w:szCs w:val="22"/>
        </w:rPr>
        <w:t>обрасца</w:t>
      </w:r>
      <w:r w:rsidR="001F0D12" w:rsidRPr="00BD6187">
        <w:rPr>
          <w:rFonts w:cs="Arial"/>
          <w:noProof/>
          <w:sz w:val="22"/>
          <w:szCs w:val="22"/>
        </w:rPr>
        <w:t xml:space="preserve">, </w:t>
      </w:r>
      <w:r>
        <w:rPr>
          <w:rFonts w:cs="Arial"/>
          <w:noProof/>
          <w:sz w:val="22"/>
          <w:szCs w:val="22"/>
        </w:rPr>
        <w:t>финансијског</w:t>
      </w:r>
      <w:r w:rsidR="001F0D12" w:rsidRPr="00BD6187">
        <w:rPr>
          <w:rFonts w:cs="Arial"/>
          <w:noProof/>
          <w:sz w:val="22"/>
          <w:szCs w:val="22"/>
        </w:rPr>
        <w:t xml:space="preserve"> </w:t>
      </w:r>
      <w:r>
        <w:rPr>
          <w:rFonts w:cs="Arial"/>
          <w:noProof/>
          <w:sz w:val="22"/>
          <w:szCs w:val="22"/>
        </w:rPr>
        <w:t>плана</w:t>
      </w:r>
      <w:r w:rsidR="001F0D12" w:rsidRPr="00BD6187">
        <w:rPr>
          <w:rFonts w:cs="Arial"/>
          <w:noProof/>
          <w:sz w:val="22"/>
          <w:szCs w:val="22"/>
        </w:rPr>
        <w:t xml:space="preserve"> </w:t>
      </w:r>
      <w:r>
        <w:rPr>
          <w:rFonts w:cs="Arial"/>
          <w:noProof/>
          <w:sz w:val="22"/>
          <w:szCs w:val="22"/>
        </w:rPr>
        <w:t>и</w:t>
      </w:r>
      <w:r w:rsidR="001F0D12" w:rsidRPr="00BD6187">
        <w:rPr>
          <w:rFonts w:cs="Arial"/>
          <w:noProof/>
          <w:sz w:val="22"/>
          <w:szCs w:val="22"/>
        </w:rPr>
        <w:t xml:space="preserve"> </w:t>
      </w:r>
      <w:r>
        <w:rPr>
          <w:rFonts w:cs="Arial"/>
          <w:noProof/>
          <w:sz w:val="22"/>
          <w:szCs w:val="22"/>
        </w:rPr>
        <w:t>остале</w:t>
      </w:r>
      <w:r w:rsidR="001F0D12" w:rsidRPr="00BD6187">
        <w:rPr>
          <w:rFonts w:cs="Arial"/>
          <w:noProof/>
          <w:sz w:val="22"/>
          <w:szCs w:val="22"/>
        </w:rPr>
        <w:t xml:space="preserve"> </w:t>
      </w:r>
      <w:r>
        <w:rPr>
          <w:rFonts w:cs="Arial"/>
          <w:noProof/>
          <w:sz w:val="22"/>
          <w:szCs w:val="22"/>
        </w:rPr>
        <w:t>предвиђене</w:t>
      </w:r>
      <w:r w:rsidR="001F0D12" w:rsidRPr="00BD6187">
        <w:rPr>
          <w:rFonts w:cs="Arial"/>
          <w:noProof/>
          <w:sz w:val="22"/>
          <w:szCs w:val="22"/>
        </w:rPr>
        <w:t xml:space="preserve"> </w:t>
      </w:r>
      <w:r>
        <w:rPr>
          <w:rFonts w:cs="Arial"/>
          <w:noProof/>
          <w:sz w:val="22"/>
          <w:szCs w:val="22"/>
        </w:rPr>
        <w:t>документације</w:t>
      </w:r>
      <w:r w:rsidR="001F0D12" w:rsidRPr="00BD6187">
        <w:rPr>
          <w:rFonts w:cs="Arial"/>
          <w:noProof/>
          <w:sz w:val="22"/>
          <w:szCs w:val="22"/>
        </w:rPr>
        <w:t xml:space="preserve"> </w:t>
      </w:r>
      <w:r>
        <w:rPr>
          <w:rFonts w:cs="Arial"/>
          <w:noProof/>
          <w:sz w:val="22"/>
          <w:szCs w:val="22"/>
        </w:rPr>
        <w:t>поштом</w:t>
      </w:r>
      <w:r w:rsidR="001F0D12" w:rsidRPr="00BD6187">
        <w:rPr>
          <w:rFonts w:cs="Arial"/>
          <w:noProof/>
          <w:sz w:val="22"/>
          <w:szCs w:val="22"/>
        </w:rPr>
        <w:t xml:space="preserve"> </w:t>
      </w:r>
      <w:r>
        <w:rPr>
          <w:rFonts w:cs="Arial"/>
          <w:noProof/>
          <w:sz w:val="22"/>
          <w:szCs w:val="22"/>
        </w:rPr>
        <w:t>на</w:t>
      </w:r>
      <w:r w:rsidR="001F0D12" w:rsidRPr="00BD6187">
        <w:rPr>
          <w:rFonts w:cs="Arial"/>
          <w:noProof/>
          <w:sz w:val="22"/>
          <w:szCs w:val="22"/>
        </w:rPr>
        <w:t xml:space="preserve"> </w:t>
      </w:r>
      <w:r>
        <w:rPr>
          <w:rFonts w:cs="Arial"/>
          <w:noProof/>
          <w:sz w:val="22"/>
          <w:szCs w:val="22"/>
        </w:rPr>
        <w:t>адресу</w:t>
      </w:r>
      <w:r w:rsidR="001F0D12" w:rsidRPr="00BD6187">
        <w:rPr>
          <w:rFonts w:cs="Arial"/>
          <w:noProof/>
          <w:sz w:val="22"/>
          <w:szCs w:val="22"/>
        </w:rPr>
        <w:t xml:space="preserve"> </w:t>
      </w:r>
      <w:r>
        <w:rPr>
          <w:rFonts w:cs="Arial"/>
          <w:noProof/>
          <w:sz w:val="22"/>
          <w:szCs w:val="22"/>
        </w:rPr>
        <w:t>Министарства</w:t>
      </w:r>
      <w:r w:rsidR="001F0D12" w:rsidRPr="00BD6187">
        <w:rPr>
          <w:rFonts w:cs="Arial"/>
          <w:noProof/>
          <w:sz w:val="22"/>
          <w:szCs w:val="22"/>
        </w:rPr>
        <w:t xml:space="preserve">, </w:t>
      </w:r>
      <w:r>
        <w:rPr>
          <w:rFonts w:cs="Arial"/>
          <w:noProof/>
          <w:sz w:val="22"/>
          <w:szCs w:val="22"/>
        </w:rPr>
        <w:t>подносилац</w:t>
      </w:r>
      <w:r w:rsidR="001F0D12">
        <w:rPr>
          <w:rFonts w:cs="Arial"/>
          <w:noProof/>
          <w:sz w:val="22"/>
          <w:szCs w:val="22"/>
        </w:rPr>
        <w:t xml:space="preserve"> </w:t>
      </w:r>
      <w:r>
        <w:rPr>
          <w:rFonts w:cs="Arial"/>
          <w:noProof/>
          <w:sz w:val="22"/>
          <w:szCs w:val="22"/>
        </w:rPr>
        <w:t>апликације</w:t>
      </w:r>
      <w:r w:rsidR="001F0D12" w:rsidRPr="00BD6187">
        <w:rPr>
          <w:rFonts w:cs="Arial"/>
          <w:noProof/>
          <w:sz w:val="22"/>
          <w:szCs w:val="22"/>
        </w:rPr>
        <w:t xml:space="preserve"> </w:t>
      </w:r>
      <w:r>
        <w:rPr>
          <w:rFonts w:cs="Arial"/>
          <w:noProof/>
          <w:sz w:val="22"/>
          <w:szCs w:val="22"/>
        </w:rPr>
        <w:t>дужан</w:t>
      </w:r>
      <w:r w:rsidR="001F0D12" w:rsidRPr="00BD6187">
        <w:rPr>
          <w:rFonts w:cs="Arial"/>
          <w:noProof/>
          <w:sz w:val="22"/>
          <w:szCs w:val="22"/>
        </w:rPr>
        <w:t xml:space="preserve"> </w:t>
      </w:r>
      <w:r>
        <w:rPr>
          <w:rFonts w:cs="Arial"/>
          <w:noProof/>
          <w:sz w:val="22"/>
          <w:szCs w:val="22"/>
        </w:rPr>
        <w:t>је</w:t>
      </w:r>
      <w:r w:rsidR="001F0D12" w:rsidRPr="00BD6187">
        <w:rPr>
          <w:rFonts w:cs="Arial"/>
          <w:noProof/>
          <w:sz w:val="22"/>
          <w:szCs w:val="22"/>
        </w:rPr>
        <w:t xml:space="preserve"> </w:t>
      </w:r>
      <w:r>
        <w:rPr>
          <w:rFonts w:cs="Arial"/>
          <w:noProof/>
          <w:sz w:val="22"/>
          <w:szCs w:val="22"/>
        </w:rPr>
        <w:t>попуњен</w:t>
      </w:r>
      <w:r w:rsidR="001F0D12" w:rsidRPr="00BD6187">
        <w:rPr>
          <w:rFonts w:cs="Arial"/>
          <w:noProof/>
          <w:sz w:val="22"/>
          <w:szCs w:val="22"/>
        </w:rPr>
        <w:t xml:space="preserve"> </w:t>
      </w:r>
      <w:r w:rsidR="000F5981">
        <w:rPr>
          <w:rFonts w:cs="Arial"/>
          <w:noProof/>
          <w:sz w:val="22"/>
          <w:szCs w:val="22"/>
          <w:u w:val="single"/>
        </w:rPr>
        <w:t>апликацион</w:t>
      </w:r>
      <w:r>
        <w:rPr>
          <w:rFonts w:cs="Arial"/>
          <w:noProof/>
          <w:sz w:val="22"/>
          <w:szCs w:val="22"/>
          <w:u w:val="single"/>
        </w:rPr>
        <w:t>и</w:t>
      </w:r>
      <w:r w:rsidR="001F0D12" w:rsidRPr="00BD6187">
        <w:rPr>
          <w:rFonts w:cs="Arial"/>
          <w:noProof/>
          <w:sz w:val="22"/>
          <w:szCs w:val="22"/>
          <w:u w:val="single"/>
        </w:rPr>
        <w:t xml:space="preserve"> </w:t>
      </w:r>
      <w:r>
        <w:rPr>
          <w:rFonts w:cs="Arial"/>
          <w:noProof/>
          <w:sz w:val="22"/>
          <w:szCs w:val="22"/>
          <w:u w:val="single"/>
        </w:rPr>
        <w:t>образац</w:t>
      </w:r>
      <w:r w:rsidR="001F0D12">
        <w:rPr>
          <w:rFonts w:cs="Arial"/>
          <w:noProof/>
          <w:sz w:val="22"/>
          <w:szCs w:val="22"/>
          <w:u w:val="single"/>
        </w:rPr>
        <w:t xml:space="preserve"> (</w:t>
      </w:r>
      <w:r>
        <w:rPr>
          <w:rFonts w:cs="Arial"/>
          <w:noProof/>
          <w:sz w:val="22"/>
          <w:szCs w:val="22"/>
          <w:u w:val="single"/>
        </w:rPr>
        <w:t>у</w:t>
      </w:r>
      <w:r w:rsidR="001F0D12">
        <w:rPr>
          <w:rFonts w:cs="Arial"/>
          <w:noProof/>
          <w:sz w:val="22"/>
          <w:szCs w:val="22"/>
          <w:u w:val="single"/>
        </w:rPr>
        <w:t xml:space="preserve"> w</w:t>
      </w:r>
      <w:r w:rsidR="007317E3">
        <w:rPr>
          <w:rFonts w:cs="Arial"/>
          <w:noProof/>
          <w:sz w:val="22"/>
          <w:szCs w:val="22"/>
          <w:u w:val="single"/>
        </w:rPr>
        <w:t>ord</w:t>
      </w:r>
      <w:r w:rsidR="001F0D12">
        <w:rPr>
          <w:rFonts w:cs="Arial"/>
          <w:noProof/>
          <w:sz w:val="22"/>
          <w:szCs w:val="22"/>
          <w:u w:val="single"/>
        </w:rPr>
        <w:t xml:space="preserve"> </w:t>
      </w:r>
      <w:r>
        <w:rPr>
          <w:rFonts w:cs="Arial"/>
          <w:noProof/>
          <w:sz w:val="22"/>
          <w:szCs w:val="22"/>
          <w:u w:val="single"/>
        </w:rPr>
        <w:t>формату</w:t>
      </w:r>
      <w:r w:rsidR="001F0D12">
        <w:rPr>
          <w:rFonts w:cs="Arial"/>
          <w:noProof/>
          <w:sz w:val="22"/>
          <w:szCs w:val="22"/>
          <w:u w:val="single"/>
        </w:rPr>
        <w:t>)</w:t>
      </w:r>
      <w:r w:rsidR="001F0D12" w:rsidRPr="00BD6187">
        <w:rPr>
          <w:rFonts w:cs="Arial"/>
          <w:noProof/>
          <w:sz w:val="22"/>
          <w:szCs w:val="22"/>
        </w:rPr>
        <w:t xml:space="preserve">, </w:t>
      </w:r>
      <w:r>
        <w:rPr>
          <w:rFonts w:cs="Arial"/>
          <w:noProof/>
          <w:sz w:val="22"/>
          <w:szCs w:val="22"/>
        </w:rPr>
        <w:t>те</w:t>
      </w:r>
      <w:r w:rsidR="001F0D12" w:rsidRPr="00BD6187">
        <w:rPr>
          <w:rFonts w:cs="Arial"/>
          <w:noProof/>
          <w:sz w:val="22"/>
          <w:szCs w:val="22"/>
        </w:rPr>
        <w:t xml:space="preserve"> </w:t>
      </w:r>
      <w:r>
        <w:rPr>
          <w:rFonts w:cs="Arial"/>
          <w:noProof/>
          <w:sz w:val="22"/>
          <w:szCs w:val="22"/>
        </w:rPr>
        <w:t>попуњен</w:t>
      </w:r>
      <w:r w:rsidR="001F0D12" w:rsidRPr="00BD6187">
        <w:rPr>
          <w:rFonts w:cs="Arial"/>
          <w:noProof/>
          <w:sz w:val="22"/>
          <w:szCs w:val="22"/>
        </w:rPr>
        <w:t xml:space="preserve"> </w:t>
      </w:r>
      <w:r>
        <w:rPr>
          <w:rFonts w:cs="Arial"/>
          <w:noProof/>
          <w:sz w:val="22"/>
          <w:szCs w:val="22"/>
        </w:rPr>
        <w:t>образац</w:t>
      </w:r>
      <w:r w:rsidR="001F0D12" w:rsidRPr="00BD6187">
        <w:rPr>
          <w:rFonts w:cs="Arial"/>
          <w:noProof/>
          <w:sz w:val="22"/>
          <w:szCs w:val="22"/>
        </w:rPr>
        <w:t xml:space="preserve"> </w:t>
      </w:r>
      <w:r>
        <w:rPr>
          <w:rFonts w:cs="Arial"/>
          <w:noProof/>
          <w:sz w:val="22"/>
          <w:szCs w:val="22"/>
          <w:u w:val="single"/>
        </w:rPr>
        <w:t>финансијског</w:t>
      </w:r>
      <w:r w:rsidR="001F0D12" w:rsidRPr="00BD6187">
        <w:rPr>
          <w:rFonts w:cs="Arial"/>
          <w:noProof/>
          <w:sz w:val="22"/>
          <w:szCs w:val="22"/>
          <w:u w:val="single"/>
        </w:rPr>
        <w:t xml:space="preserve"> </w:t>
      </w:r>
      <w:r>
        <w:rPr>
          <w:rFonts w:cs="Arial"/>
          <w:noProof/>
          <w:sz w:val="22"/>
          <w:szCs w:val="22"/>
          <w:u w:val="single"/>
        </w:rPr>
        <w:t>плана</w:t>
      </w:r>
      <w:r w:rsidR="001F0D12">
        <w:rPr>
          <w:rFonts w:cs="Arial"/>
          <w:noProof/>
          <w:sz w:val="22"/>
          <w:szCs w:val="22"/>
          <w:u w:val="single"/>
        </w:rPr>
        <w:t xml:space="preserve"> (</w:t>
      </w:r>
      <w:r>
        <w:rPr>
          <w:rFonts w:cs="Arial"/>
          <w:noProof/>
          <w:sz w:val="22"/>
          <w:szCs w:val="22"/>
          <w:u w:val="single"/>
        </w:rPr>
        <w:t>у</w:t>
      </w:r>
      <w:r w:rsidR="001F0D12">
        <w:rPr>
          <w:rFonts w:cs="Arial"/>
          <w:noProof/>
          <w:sz w:val="22"/>
          <w:szCs w:val="22"/>
          <w:u w:val="single"/>
        </w:rPr>
        <w:t xml:space="preserve"> </w:t>
      </w:r>
      <w:r w:rsidR="007317E3">
        <w:rPr>
          <w:rFonts w:cs="Arial"/>
          <w:noProof/>
          <w:sz w:val="22"/>
          <w:szCs w:val="22"/>
          <w:u w:val="single"/>
        </w:rPr>
        <w:t>e</w:t>
      </w:r>
      <w:r w:rsidR="001F0D12">
        <w:rPr>
          <w:rFonts w:cs="Arial"/>
          <w:noProof/>
          <w:sz w:val="22"/>
          <w:szCs w:val="22"/>
          <w:u w:val="single"/>
        </w:rPr>
        <w:t>x</w:t>
      </w:r>
      <w:r w:rsidR="007317E3">
        <w:rPr>
          <w:rFonts w:cs="Arial"/>
          <w:noProof/>
          <w:sz w:val="22"/>
          <w:szCs w:val="22"/>
          <w:u w:val="single"/>
        </w:rPr>
        <w:t>cel</w:t>
      </w:r>
      <w:r w:rsidR="001F0D12">
        <w:rPr>
          <w:rFonts w:cs="Arial"/>
          <w:noProof/>
          <w:sz w:val="22"/>
          <w:szCs w:val="22"/>
          <w:u w:val="single"/>
        </w:rPr>
        <w:t xml:space="preserve"> </w:t>
      </w:r>
      <w:r>
        <w:rPr>
          <w:rFonts w:cs="Arial"/>
          <w:noProof/>
          <w:sz w:val="22"/>
          <w:szCs w:val="22"/>
          <w:u w:val="single"/>
        </w:rPr>
        <w:t>формату</w:t>
      </w:r>
      <w:r w:rsidR="001F0D12">
        <w:rPr>
          <w:rFonts w:cs="Arial"/>
          <w:noProof/>
          <w:sz w:val="22"/>
          <w:szCs w:val="22"/>
          <w:u w:val="single"/>
        </w:rPr>
        <w:t>)</w:t>
      </w:r>
      <w:r w:rsidR="001F0D12" w:rsidRPr="00BD6187">
        <w:rPr>
          <w:rFonts w:cs="Arial"/>
          <w:noProof/>
          <w:sz w:val="22"/>
          <w:szCs w:val="22"/>
        </w:rPr>
        <w:t xml:space="preserve">, </w:t>
      </w:r>
      <w:r>
        <w:rPr>
          <w:rFonts w:cs="Arial"/>
          <w:noProof/>
          <w:sz w:val="22"/>
          <w:szCs w:val="22"/>
        </w:rPr>
        <w:t>доставити</w:t>
      </w:r>
      <w:r w:rsidR="001F0D12" w:rsidRPr="00BD6187">
        <w:rPr>
          <w:rFonts w:cs="Arial"/>
          <w:noProof/>
          <w:sz w:val="22"/>
          <w:szCs w:val="22"/>
        </w:rPr>
        <w:t xml:space="preserve"> </w:t>
      </w:r>
      <w:r>
        <w:rPr>
          <w:rFonts w:cs="Arial"/>
          <w:noProof/>
          <w:sz w:val="22"/>
          <w:szCs w:val="22"/>
        </w:rPr>
        <w:t>путем</w:t>
      </w:r>
      <w:r w:rsidR="001F0D12" w:rsidRPr="00BD6187">
        <w:rPr>
          <w:rFonts w:cs="Arial"/>
          <w:noProof/>
          <w:sz w:val="22"/>
          <w:szCs w:val="22"/>
        </w:rPr>
        <w:t xml:space="preserve"> </w:t>
      </w:r>
      <w:r>
        <w:rPr>
          <w:rFonts w:cs="Arial"/>
          <w:noProof/>
          <w:sz w:val="22"/>
          <w:szCs w:val="22"/>
        </w:rPr>
        <w:t>електронске</w:t>
      </w:r>
      <w:r w:rsidR="001F0D12" w:rsidRPr="00BD6187">
        <w:rPr>
          <w:rFonts w:cs="Arial"/>
          <w:noProof/>
          <w:sz w:val="22"/>
          <w:szCs w:val="22"/>
        </w:rPr>
        <w:t xml:space="preserve"> </w:t>
      </w:r>
      <w:r>
        <w:rPr>
          <w:rFonts w:cs="Arial"/>
          <w:noProof/>
          <w:sz w:val="22"/>
          <w:szCs w:val="22"/>
        </w:rPr>
        <w:t>поште</w:t>
      </w:r>
      <w:r w:rsidR="001F0D12" w:rsidRPr="00BD6187">
        <w:rPr>
          <w:rFonts w:cs="Arial"/>
          <w:noProof/>
          <w:sz w:val="22"/>
          <w:szCs w:val="22"/>
        </w:rPr>
        <w:t xml:space="preserve"> </w:t>
      </w:r>
      <w:r>
        <w:rPr>
          <w:rFonts w:cs="Arial"/>
          <w:noProof/>
          <w:sz w:val="22"/>
          <w:szCs w:val="22"/>
        </w:rPr>
        <w:t>на</w:t>
      </w:r>
      <w:r w:rsidR="001F0D12" w:rsidRPr="00BD6187">
        <w:rPr>
          <w:rFonts w:cs="Arial"/>
          <w:noProof/>
          <w:sz w:val="22"/>
          <w:szCs w:val="22"/>
        </w:rPr>
        <w:t xml:space="preserve"> </w:t>
      </w:r>
      <w:r>
        <w:rPr>
          <w:rFonts w:cs="Arial"/>
          <w:noProof/>
          <w:sz w:val="22"/>
          <w:szCs w:val="22"/>
        </w:rPr>
        <w:t>адресу</w:t>
      </w:r>
      <w:r w:rsidR="001F0D12" w:rsidRPr="00BD6187">
        <w:rPr>
          <w:rFonts w:cs="Arial"/>
          <w:noProof/>
          <w:sz w:val="22"/>
          <w:szCs w:val="22"/>
        </w:rPr>
        <w:t xml:space="preserve">: </w:t>
      </w:r>
      <w:hyperlink r:id="rId8" w:history="1">
        <w:r w:rsidR="007317E3">
          <w:rPr>
            <w:rStyle w:val="Hiperveza"/>
            <w:rFonts w:cs="Arial"/>
            <w:noProof/>
            <w:sz w:val="22"/>
            <w:szCs w:val="22"/>
          </w:rPr>
          <w:t>prijave</w:t>
        </w:r>
        <w:r w:rsidR="001F0D12" w:rsidRPr="00BD6187">
          <w:rPr>
            <w:rStyle w:val="Hiperveza"/>
            <w:rFonts w:cs="Arial"/>
            <w:noProof/>
            <w:sz w:val="22"/>
            <w:szCs w:val="22"/>
          </w:rPr>
          <w:t>@</w:t>
        </w:r>
        <w:r w:rsidR="007317E3">
          <w:rPr>
            <w:rStyle w:val="Hiperveza"/>
            <w:rFonts w:cs="Arial"/>
            <w:noProof/>
            <w:sz w:val="22"/>
            <w:szCs w:val="22"/>
          </w:rPr>
          <w:t>fmon</w:t>
        </w:r>
        <w:r w:rsidR="001F0D12" w:rsidRPr="00BD6187">
          <w:rPr>
            <w:rStyle w:val="Hiperveza"/>
            <w:rFonts w:cs="Arial"/>
            <w:noProof/>
            <w:sz w:val="22"/>
            <w:szCs w:val="22"/>
          </w:rPr>
          <w:t>.</w:t>
        </w:r>
        <w:r w:rsidR="007317E3">
          <w:rPr>
            <w:rStyle w:val="Hiperveza"/>
            <w:rFonts w:cs="Arial"/>
            <w:noProof/>
            <w:sz w:val="22"/>
            <w:szCs w:val="22"/>
          </w:rPr>
          <w:t>gov</w:t>
        </w:r>
        <w:r w:rsidR="001F0D12" w:rsidRPr="00BD6187">
          <w:rPr>
            <w:rStyle w:val="Hiperveza"/>
            <w:rFonts w:cs="Arial"/>
            <w:noProof/>
            <w:sz w:val="22"/>
            <w:szCs w:val="22"/>
          </w:rPr>
          <w:t>.</w:t>
        </w:r>
        <w:r w:rsidR="007317E3">
          <w:rPr>
            <w:rStyle w:val="Hiperveza"/>
            <w:rFonts w:cs="Arial"/>
            <w:noProof/>
            <w:sz w:val="22"/>
            <w:szCs w:val="22"/>
          </w:rPr>
          <w:t>ba</w:t>
        </w:r>
      </w:hyperlink>
      <w:r w:rsidR="001F0D12" w:rsidRPr="00BD6187">
        <w:rPr>
          <w:rFonts w:cs="Arial"/>
          <w:noProof/>
          <w:sz w:val="22"/>
          <w:szCs w:val="22"/>
        </w:rPr>
        <w:t xml:space="preserve"> </w:t>
      </w:r>
      <w:r>
        <w:rPr>
          <w:rFonts w:cs="Arial"/>
          <w:noProof/>
          <w:sz w:val="22"/>
          <w:szCs w:val="22"/>
        </w:rPr>
        <w:t>најкасније</w:t>
      </w:r>
      <w:r w:rsidR="001F0D12" w:rsidRPr="00BD6187">
        <w:rPr>
          <w:rFonts w:cs="Arial"/>
          <w:noProof/>
          <w:sz w:val="22"/>
          <w:szCs w:val="22"/>
        </w:rPr>
        <w:t xml:space="preserve"> </w:t>
      </w:r>
      <w:r>
        <w:rPr>
          <w:rFonts w:cs="Arial"/>
          <w:noProof/>
          <w:sz w:val="22"/>
          <w:szCs w:val="22"/>
        </w:rPr>
        <w:t>до</w:t>
      </w:r>
      <w:r w:rsidR="001F0D12" w:rsidRPr="00BD6187">
        <w:rPr>
          <w:rFonts w:cs="Arial"/>
          <w:noProof/>
          <w:sz w:val="22"/>
          <w:szCs w:val="22"/>
        </w:rPr>
        <w:t xml:space="preserve"> </w:t>
      </w:r>
      <w:r>
        <w:rPr>
          <w:rFonts w:cs="Arial"/>
          <w:noProof/>
          <w:sz w:val="22"/>
          <w:szCs w:val="22"/>
        </w:rPr>
        <w:t>истека</w:t>
      </w:r>
      <w:r w:rsidR="001F0D12" w:rsidRPr="00BD6187">
        <w:rPr>
          <w:rFonts w:cs="Arial"/>
          <w:noProof/>
          <w:sz w:val="22"/>
          <w:szCs w:val="22"/>
        </w:rPr>
        <w:t xml:space="preserve"> </w:t>
      </w:r>
      <w:r>
        <w:rPr>
          <w:rFonts w:cs="Arial"/>
          <w:noProof/>
          <w:sz w:val="22"/>
          <w:szCs w:val="22"/>
        </w:rPr>
        <w:t>рока</w:t>
      </w:r>
      <w:r w:rsidR="001F0D12" w:rsidRPr="00BD6187">
        <w:rPr>
          <w:rFonts w:cs="Arial"/>
          <w:noProof/>
          <w:sz w:val="22"/>
          <w:szCs w:val="22"/>
        </w:rPr>
        <w:t xml:space="preserve"> </w:t>
      </w:r>
      <w:r>
        <w:rPr>
          <w:rFonts w:cs="Arial"/>
          <w:noProof/>
          <w:sz w:val="22"/>
          <w:szCs w:val="22"/>
        </w:rPr>
        <w:t>пријаве</w:t>
      </w:r>
      <w:r w:rsidR="001F0D12" w:rsidRPr="00BD6187">
        <w:rPr>
          <w:rFonts w:cs="Arial"/>
          <w:noProof/>
          <w:sz w:val="22"/>
          <w:szCs w:val="22"/>
        </w:rPr>
        <w:t xml:space="preserve"> </w:t>
      </w:r>
      <w:r>
        <w:rPr>
          <w:rFonts w:cs="Arial"/>
          <w:noProof/>
          <w:sz w:val="22"/>
          <w:szCs w:val="22"/>
        </w:rPr>
        <w:t>на</w:t>
      </w:r>
      <w:r w:rsidR="001F0D12" w:rsidRPr="00BD6187">
        <w:rPr>
          <w:rFonts w:cs="Arial"/>
          <w:noProof/>
          <w:sz w:val="22"/>
          <w:szCs w:val="22"/>
        </w:rPr>
        <w:t xml:space="preserve"> </w:t>
      </w:r>
      <w:r>
        <w:rPr>
          <w:rFonts w:cs="Arial"/>
          <w:noProof/>
          <w:sz w:val="22"/>
          <w:szCs w:val="22"/>
        </w:rPr>
        <w:t>Јавни</w:t>
      </w:r>
      <w:r w:rsidR="001F0D12" w:rsidRPr="00BD6187">
        <w:rPr>
          <w:rFonts w:cs="Arial"/>
          <w:noProof/>
          <w:sz w:val="22"/>
          <w:szCs w:val="22"/>
        </w:rPr>
        <w:t xml:space="preserve"> </w:t>
      </w:r>
      <w:r>
        <w:rPr>
          <w:rFonts w:cs="Arial"/>
          <w:noProof/>
          <w:sz w:val="22"/>
          <w:szCs w:val="22"/>
        </w:rPr>
        <w:t>позив</w:t>
      </w:r>
      <w:r w:rsidR="001F0D12" w:rsidRPr="00BD6187">
        <w:rPr>
          <w:rFonts w:cs="Arial"/>
          <w:noProof/>
          <w:sz w:val="22"/>
          <w:szCs w:val="22"/>
        </w:rPr>
        <w:t>.</w:t>
      </w:r>
    </w:p>
    <w:p w14:paraId="2AB578B2" w14:textId="77777777" w:rsidR="001F0D12" w:rsidRDefault="001F0D12" w:rsidP="001F0D12">
      <w:pPr>
        <w:tabs>
          <w:tab w:val="center" w:pos="4679"/>
        </w:tabs>
        <w:ind w:right="46"/>
        <w:rPr>
          <w:rFonts w:ascii="Arial Black" w:hAnsi="Arial Black" w:cs="Arial"/>
          <w:b/>
          <w:noProof/>
          <w:lang w:val="hr-BA"/>
        </w:rPr>
      </w:pPr>
    </w:p>
    <w:p w14:paraId="0EE412BE" w14:textId="77777777" w:rsidR="001F0D12" w:rsidRDefault="001F0D12" w:rsidP="001F0D12"/>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9020"/>
      </w:tblGrid>
      <w:tr w:rsidR="001F0D12" w:rsidRPr="00F90685" w14:paraId="02FC6C4A" w14:textId="77777777" w:rsidTr="008B6A47">
        <w:trPr>
          <w:trHeight w:val="575"/>
          <w:jc w:val="center"/>
        </w:trPr>
        <w:tc>
          <w:tcPr>
            <w:tcW w:w="245" w:type="pct"/>
            <w:shd w:val="clear" w:color="auto" w:fill="E0E0E0"/>
            <w:vAlign w:val="center"/>
          </w:tcPr>
          <w:p w14:paraId="5EAFC0D6" w14:textId="43E24A0D" w:rsidR="001F0D12" w:rsidRPr="00047A5C" w:rsidRDefault="00ED4F24" w:rsidP="008B6A47">
            <w:pPr>
              <w:jc w:val="center"/>
              <w:rPr>
                <w:rFonts w:cs="Arial"/>
                <w:b/>
                <w:sz w:val="22"/>
                <w:szCs w:val="22"/>
                <w:lang w:val="hr-BA"/>
              </w:rPr>
            </w:pPr>
            <w:r>
              <w:rPr>
                <w:rFonts w:cs="Arial"/>
                <w:b/>
                <w:sz w:val="22"/>
                <w:szCs w:val="22"/>
                <w:lang w:val="hr-BA"/>
              </w:rPr>
              <w:t>Р</w:t>
            </w:r>
            <w:r w:rsidR="001F0D12" w:rsidRPr="00047A5C">
              <w:rPr>
                <w:rFonts w:cs="Arial"/>
                <w:b/>
                <w:sz w:val="22"/>
                <w:szCs w:val="22"/>
                <w:lang w:val="hr-BA"/>
              </w:rPr>
              <w:t>.</w:t>
            </w:r>
            <w:r w:rsidR="001F0D12">
              <w:rPr>
                <w:rFonts w:cs="Arial"/>
                <w:b/>
                <w:sz w:val="22"/>
                <w:szCs w:val="22"/>
                <w:lang w:val="hr-BA"/>
              </w:rPr>
              <w:t xml:space="preserve"> </w:t>
            </w:r>
            <w:proofErr w:type="spellStart"/>
            <w:r>
              <w:rPr>
                <w:rFonts w:cs="Arial"/>
                <w:b/>
                <w:sz w:val="22"/>
                <w:szCs w:val="22"/>
                <w:lang w:val="hr-BA"/>
              </w:rPr>
              <w:t>бр</w:t>
            </w:r>
            <w:proofErr w:type="spellEnd"/>
            <w:r w:rsidR="001F0D12" w:rsidRPr="00047A5C">
              <w:rPr>
                <w:rFonts w:cs="Arial"/>
                <w:b/>
                <w:sz w:val="22"/>
                <w:szCs w:val="22"/>
                <w:lang w:val="hr-BA"/>
              </w:rPr>
              <w:t>.</w:t>
            </w:r>
          </w:p>
        </w:tc>
        <w:tc>
          <w:tcPr>
            <w:tcW w:w="4755" w:type="pct"/>
            <w:shd w:val="clear" w:color="auto" w:fill="E0E0E0"/>
            <w:vAlign w:val="center"/>
          </w:tcPr>
          <w:p w14:paraId="1785CC54" w14:textId="562FC065" w:rsidR="001F0D12" w:rsidRPr="00F90685" w:rsidRDefault="00ED4F24" w:rsidP="008B6A47">
            <w:pPr>
              <w:jc w:val="center"/>
              <w:rPr>
                <w:rFonts w:cs="Arial"/>
                <w:b/>
                <w:sz w:val="22"/>
                <w:szCs w:val="22"/>
                <w:lang w:val="hr-BA"/>
              </w:rPr>
            </w:pPr>
            <w:r>
              <w:rPr>
                <w:rFonts w:cs="Arial"/>
                <w:b/>
                <w:sz w:val="22"/>
                <w:szCs w:val="22"/>
                <w:lang w:val="hr-BA"/>
              </w:rPr>
              <w:t>НАЗИВ</w:t>
            </w:r>
            <w:r w:rsidR="001F0D12" w:rsidRPr="00F90685">
              <w:rPr>
                <w:rFonts w:cs="Arial"/>
                <w:b/>
                <w:sz w:val="22"/>
                <w:szCs w:val="22"/>
                <w:lang w:val="hr-BA"/>
              </w:rPr>
              <w:t xml:space="preserve"> </w:t>
            </w:r>
            <w:r>
              <w:rPr>
                <w:rFonts w:cs="Arial"/>
                <w:b/>
                <w:sz w:val="22"/>
                <w:szCs w:val="22"/>
                <w:lang w:val="hr-BA"/>
              </w:rPr>
              <w:t>ПРОГРАМА</w:t>
            </w:r>
          </w:p>
        </w:tc>
      </w:tr>
      <w:tr w:rsidR="001F0D12" w:rsidRPr="00304591" w14:paraId="593A2342" w14:textId="77777777" w:rsidTr="008B6A47">
        <w:trPr>
          <w:jc w:val="center"/>
        </w:trPr>
        <w:tc>
          <w:tcPr>
            <w:tcW w:w="245" w:type="pct"/>
            <w:vAlign w:val="center"/>
          </w:tcPr>
          <w:p w14:paraId="28D30815" w14:textId="77777777" w:rsidR="001F0D12" w:rsidRPr="00047A5C" w:rsidRDefault="001F0D12" w:rsidP="008B6A47">
            <w:pPr>
              <w:jc w:val="center"/>
              <w:rPr>
                <w:rFonts w:cs="Arial"/>
                <w:b/>
                <w:sz w:val="20"/>
                <w:lang w:val="hr-BA"/>
              </w:rPr>
            </w:pPr>
            <w:r w:rsidRPr="00047A5C">
              <w:rPr>
                <w:rFonts w:cs="Arial"/>
                <w:b/>
                <w:sz w:val="20"/>
                <w:lang w:val="hr-BA"/>
              </w:rPr>
              <w:t>1.</w:t>
            </w:r>
          </w:p>
        </w:tc>
        <w:tc>
          <w:tcPr>
            <w:tcW w:w="4755" w:type="pct"/>
            <w:vAlign w:val="center"/>
          </w:tcPr>
          <w:p w14:paraId="42E9E61F" w14:textId="77777777" w:rsidR="001F0D12" w:rsidRPr="00304591" w:rsidRDefault="001F0D12" w:rsidP="008B6A47">
            <w:pPr>
              <w:rPr>
                <w:rFonts w:cs="Arial"/>
                <w:b/>
                <w:noProof/>
                <w:color w:val="FF0000"/>
                <w:sz w:val="22"/>
                <w:szCs w:val="22"/>
                <w:lang w:val="hr-BA"/>
              </w:rPr>
            </w:pPr>
          </w:p>
          <w:p w14:paraId="222E1199" w14:textId="114A855D" w:rsidR="001F0D12" w:rsidRPr="009E43F4" w:rsidRDefault="001F0D12" w:rsidP="008B6A47">
            <w:pPr>
              <w:rPr>
                <w:rFonts w:cs="Arial"/>
                <w:b/>
                <w:bCs/>
                <w:color w:val="2E74B5"/>
                <w:sz w:val="22"/>
                <w:szCs w:val="22"/>
                <w:shd w:val="clear" w:color="auto" w:fill="FFFFFF"/>
              </w:rPr>
            </w:pPr>
            <w:r w:rsidRPr="009E43F4">
              <w:rPr>
                <w:rFonts w:cs="Arial"/>
                <w:b/>
                <w:noProof/>
                <w:color w:val="2E74B5"/>
                <w:sz w:val="22"/>
                <w:szCs w:val="22"/>
                <w:lang w:val="hr-BA"/>
              </w:rPr>
              <w:t xml:space="preserve">1. </w:t>
            </w:r>
            <w:r w:rsidR="00ED4F24">
              <w:rPr>
                <w:rFonts w:cs="Arial"/>
                <w:b/>
                <w:bCs/>
                <w:color w:val="2E74B5"/>
                <w:sz w:val="22"/>
                <w:szCs w:val="22"/>
                <w:shd w:val="clear" w:color="auto" w:fill="FFFFFF"/>
              </w:rPr>
              <w:t>Подршка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издавању</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референтних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научних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часописа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подршка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постизању</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референтности</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домаћих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научних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часописа</w:t>
            </w:r>
            <w:r w:rsidRPr="009E43F4">
              <w:rPr>
                <w:color w:val="2E74B5"/>
              </w:rPr>
              <w:t xml:space="preserve"> </w:t>
            </w:r>
            <w:r w:rsidR="00ED4F24">
              <w:rPr>
                <w:rFonts w:cs="Arial"/>
                <w:b/>
                <w:bCs/>
                <w:color w:val="2E74B5"/>
                <w:sz w:val="22"/>
                <w:szCs w:val="22"/>
                <w:shd w:val="clear" w:color="auto" w:fill="FFFFFF"/>
              </w:rPr>
              <w:t>и</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покретању</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нових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научних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часописа</w:t>
            </w:r>
            <w:r w:rsidRPr="009E43F4">
              <w:rPr>
                <w:rFonts w:cs="Arial"/>
                <w:b/>
                <w:bCs/>
                <w:color w:val="2E74B5"/>
                <w:sz w:val="22"/>
                <w:szCs w:val="22"/>
                <w:shd w:val="clear" w:color="auto" w:fill="FFFFFF"/>
              </w:rPr>
              <w:t xml:space="preserve"> </w:t>
            </w:r>
          </w:p>
          <w:p w14:paraId="5C65E85B" w14:textId="77777777" w:rsidR="001F0D12" w:rsidRPr="00B737CE" w:rsidRDefault="001F0D12" w:rsidP="008B6A47">
            <w:pPr>
              <w:rPr>
                <w:rFonts w:cs="Arial"/>
                <w:noProof/>
                <w:sz w:val="22"/>
                <w:szCs w:val="22"/>
                <w:u w:val="single"/>
                <w:lang w:val="hr-BA"/>
              </w:rPr>
            </w:pPr>
          </w:p>
          <w:p w14:paraId="4C8FD9BA" w14:textId="5B3AD520" w:rsidR="001F0D12" w:rsidRPr="00B737CE" w:rsidRDefault="00ED4F24" w:rsidP="008B6A47">
            <w:pPr>
              <w:rPr>
                <w:rFonts w:cs="Arial"/>
                <w:noProof/>
                <w:sz w:val="22"/>
                <w:szCs w:val="22"/>
                <w:lang w:val="hr-BA"/>
              </w:rPr>
            </w:pPr>
            <w:r>
              <w:rPr>
                <w:rFonts w:cs="Arial"/>
                <w:noProof/>
                <w:sz w:val="22"/>
                <w:szCs w:val="22"/>
                <w:u w:val="single"/>
                <w:lang w:val="hr-BA"/>
              </w:rPr>
              <w:t>Укупан</w:t>
            </w:r>
            <w:r w:rsidR="001F0D12" w:rsidRPr="00B737CE">
              <w:rPr>
                <w:rFonts w:cs="Arial"/>
                <w:noProof/>
                <w:sz w:val="22"/>
                <w:szCs w:val="22"/>
                <w:u w:val="single"/>
                <w:lang w:val="hr-BA"/>
              </w:rPr>
              <w:t xml:space="preserve"> </w:t>
            </w:r>
            <w:r>
              <w:rPr>
                <w:rFonts w:cs="Arial"/>
                <w:noProof/>
                <w:sz w:val="22"/>
                <w:szCs w:val="22"/>
                <w:u w:val="single"/>
                <w:lang w:val="hr-BA"/>
              </w:rPr>
              <w:t>износ</w:t>
            </w:r>
            <w:r w:rsidR="001F0D12" w:rsidRPr="00B737CE">
              <w:rPr>
                <w:rFonts w:cs="Arial"/>
                <w:noProof/>
                <w:sz w:val="22"/>
                <w:szCs w:val="22"/>
                <w:u w:val="single"/>
                <w:lang w:val="hr-BA"/>
              </w:rPr>
              <w:t xml:space="preserve"> </w:t>
            </w:r>
            <w:r>
              <w:rPr>
                <w:rFonts w:cs="Arial"/>
                <w:noProof/>
                <w:sz w:val="22"/>
                <w:szCs w:val="22"/>
                <w:u w:val="single"/>
                <w:lang w:val="hr-BA"/>
              </w:rPr>
              <w:t>расположивих</w:t>
            </w:r>
            <w:r w:rsidR="001F0D12" w:rsidRPr="00B737CE">
              <w:rPr>
                <w:rFonts w:cs="Arial"/>
                <w:noProof/>
                <w:sz w:val="22"/>
                <w:szCs w:val="22"/>
                <w:u w:val="single"/>
                <w:lang w:val="hr-BA"/>
              </w:rPr>
              <w:t xml:space="preserve"> </w:t>
            </w:r>
            <w:r>
              <w:rPr>
                <w:rFonts w:cs="Arial"/>
                <w:noProof/>
                <w:sz w:val="22"/>
                <w:szCs w:val="22"/>
                <w:u w:val="single"/>
                <w:lang w:val="hr-BA"/>
              </w:rPr>
              <w:t>средстава</w:t>
            </w:r>
            <w:r w:rsidR="001F0D12" w:rsidRPr="00B737CE">
              <w:rPr>
                <w:rFonts w:cs="Arial"/>
                <w:noProof/>
                <w:sz w:val="22"/>
                <w:szCs w:val="22"/>
                <w:u w:val="single"/>
                <w:lang w:val="hr-BA"/>
              </w:rPr>
              <w:t xml:space="preserve"> </w:t>
            </w:r>
            <w:r>
              <w:rPr>
                <w:rFonts w:cs="Arial"/>
                <w:noProof/>
                <w:sz w:val="22"/>
                <w:szCs w:val="22"/>
                <w:u w:val="single"/>
                <w:lang w:val="hr-BA"/>
              </w:rPr>
              <w:t>за</w:t>
            </w:r>
            <w:r w:rsidR="001F0D12" w:rsidRPr="00B737CE">
              <w:rPr>
                <w:rFonts w:cs="Arial"/>
                <w:noProof/>
                <w:sz w:val="22"/>
                <w:szCs w:val="22"/>
                <w:u w:val="single"/>
                <w:lang w:val="hr-BA"/>
              </w:rPr>
              <w:t xml:space="preserve"> </w:t>
            </w:r>
            <w:r>
              <w:rPr>
                <w:rFonts w:cs="Arial"/>
                <w:noProof/>
                <w:sz w:val="22"/>
                <w:szCs w:val="22"/>
                <w:u w:val="single"/>
                <w:lang w:val="hr-BA"/>
              </w:rPr>
              <w:t>Програм</w:t>
            </w:r>
            <w:r w:rsidR="001F0D12" w:rsidRPr="00B737CE">
              <w:rPr>
                <w:rFonts w:cs="Arial"/>
                <w:noProof/>
                <w:sz w:val="22"/>
                <w:szCs w:val="22"/>
                <w:u w:val="single"/>
                <w:lang w:val="hr-BA"/>
              </w:rPr>
              <w:t xml:space="preserve"> 1:</w:t>
            </w:r>
            <w:r w:rsidR="001F0D12" w:rsidRPr="00B737CE">
              <w:rPr>
                <w:rFonts w:cs="Arial"/>
                <w:noProof/>
                <w:sz w:val="22"/>
                <w:szCs w:val="22"/>
                <w:lang w:val="hr-BA"/>
              </w:rPr>
              <w:t xml:space="preserve">  300.000,00 </w:t>
            </w:r>
            <w:r>
              <w:rPr>
                <w:rFonts w:cs="Arial"/>
                <w:noProof/>
                <w:sz w:val="22"/>
                <w:szCs w:val="22"/>
                <w:lang w:val="hr-BA"/>
              </w:rPr>
              <w:t>КМ</w:t>
            </w:r>
          </w:p>
          <w:p w14:paraId="45A09946" w14:textId="77777777" w:rsidR="001F0D12" w:rsidRPr="00B737CE" w:rsidRDefault="001F0D12" w:rsidP="008B6A47">
            <w:pPr>
              <w:rPr>
                <w:rFonts w:cs="Arial"/>
                <w:noProof/>
                <w:sz w:val="22"/>
                <w:szCs w:val="22"/>
                <w:u w:val="single"/>
                <w:lang w:val="hr-BA"/>
              </w:rPr>
            </w:pPr>
          </w:p>
          <w:p w14:paraId="3D24F111" w14:textId="1CA42602" w:rsidR="001F0D12" w:rsidRPr="00B737CE" w:rsidRDefault="00ED4F24" w:rsidP="008B6A47">
            <w:pPr>
              <w:rPr>
                <w:rFonts w:cs="Arial"/>
                <w:noProof/>
                <w:sz w:val="22"/>
                <w:szCs w:val="22"/>
                <w:lang w:val="hr-BA"/>
              </w:rPr>
            </w:pPr>
            <w:r>
              <w:rPr>
                <w:rFonts w:cs="Arial"/>
                <w:noProof/>
                <w:sz w:val="22"/>
                <w:szCs w:val="22"/>
                <w:u w:val="single"/>
                <w:lang w:val="hr-BA"/>
              </w:rPr>
              <w:t>Корисници</w:t>
            </w:r>
            <w:r w:rsidR="001F0D12" w:rsidRPr="00B737CE">
              <w:rPr>
                <w:rFonts w:cs="Arial"/>
                <w:noProof/>
                <w:sz w:val="22"/>
                <w:szCs w:val="22"/>
                <w:u w:val="single"/>
                <w:lang w:val="hr-BA"/>
              </w:rPr>
              <w:t xml:space="preserve"> </w:t>
            </w:r>
            <w:r>
              <w:rPr>
                <w:rFonts w:cs="Arial"/>
                <w:noProof/>
                <w:sz w:val="22"/>
                <w:szCs w:val="22"/>
                <w:u w:val="single"/>
                <w:lang w:val="hr-BA"/>
              </w:rPr>
              <w:t>средстава</w:t>
            </w:r>
            <w:r w:rsidR="001F0D12" w:rsidRPr="00B737CE">
              <w:rPr>
                <w:rFonts w:cs="Arial"/>
                <w:noProof/>
                <w:sz w:val="22"/>
                <w:szCs w:val="22"/>
                <w:u w:val="single"/>
                <w:lang w:val="hr-BA"/>
              </w:rPr>
              <w:t>:</w:t>
            </w:r>
            <w:r w:rsidR="001F0D12" w:rsidRPr="00B737CE">
              <w:rPr>
                <w:rFonts w:cs="Arial"/>
                <w:noProof/>
                <w:sz w:val="22"/>
                <w:szCs w:val="22"/>
                <w:lang w:val="hr-BA"/>
              </w:rPr>
              <w:t xml:space="preserve"> </w:t>
            </w:r>
            <w:r w:rsidR="001F0D12" w:rsidRPr="00B737CE">
              <w:rPr>
                <w:rFonts w:cs="Arial"/>
                <w:noProof/>
                <w:sz w:val="22"/>
                <w:szCs w:val="22"/>
                <w:lang w:val="hr-BA"/>
              </w:rPr>
              <w:tab/>
            </w:r>
          </w:p>
          <w:p w14:paraId="4D40DC76" w14:textId="3E443680" w:rsidR="001F0D12" w:rsidRPr="00B737CE" w:rsidRDefault="00ED4F24" w:rsidP="008B6A47">
            <w:pPr>
              <w:rPr>
                <w:rFonts w:cs="Arial"/>
                <w:noProof/>
                <w:sz w:val="22"/>
                <w:szCs w:val="22"/>
                <w:u w:val="single"/>
                <w:lang w:val="hr-BA"/>
              </w:rPr>
            </w:pPr>
            <w:r>
              <w:rPr>
                <w:rFonts w:cs="Arial"/>
                <w:sz w:val="22"/>
                <w:szCs w:val="22"/>
                <w:shd w:val="clear" w:color="auto" w:fill="FFFFFF"/>
              </w:rPr>
              <w:t>Високошколске</w:t>
            </w:r>
            <w:r w:rsidR="001F0D12" w:rsidRPr="00B737CE">
              <w:rPr>
                <w:rFonts w:cs="Arial"/>
                <w:sz w:val="22"/>
                <w:szCs w:val="22"/>
                <w:shd w:val="clear" w:color="auto" w:fill="FFFFFF"/>
              </w:rPr>
              <w:t xml:space="preserve"> </w:t>
            </w:r>
            <w:r>
              <w:rPr>
                <w:rFonts w:cs="Arial"/>
                <w:sz w:val="22"/>
                <w:szCs w:val="22"/>
                <w:shd w:val="clear" w:color="auto" w:fill="FFFFFF"/>
              </w:rPr>
              <w:t>установе</w:t>
            </w:r>
            <w:r w:rsidR="001F0D12" w:rsidRPr="00B737CE">
              <w:rPr>
                <w:rFonts w:cs="Arial"/>
                <w:sz w:val="22"/>
                <w:szCs w:val="22"/>
                <w:shd w:val="clear" w:color="auto" w:fill="FFFFFF"/>
              </w:rPr>
              <w:t xml:space="preserve"> </w:t>
            </w:r>
            <w:r>
              <w:rPr>
                <w:rFonts w:cs="Arial"/>
                <w:sz w:val="22"/>
                <w:szCs w:val="22"/>
                <w:shd w:val="clear" w:color="auto" w:fill="FFFFFF"/>
              </w:rPr>
              <w:t>које</w:t>
            </w:r>
            <w:r w:rsidR="001F0D12" w:rsidRPr="00B737CE">
              <w:rPr>
                <w:rFonts w:cs="Arial"/>
                <w:sz w:val="22"/>
                <w:szCs w:val="22"/>
                <w:shd w:val="clear" w:color="auto" w:fill="FFFFFF"/>
              </w:rPr>
              <w:t xml:space="preserve"> </w:t>
            </w:r>
            <w:r>
              <w:rPr>
                <w:rFonts w:cs="Arial"/>
                <w:sz w:val="22"/>
                <w:szCs w:val="22"/>
                <w:shd w:val="clear" w:color="auto" w:fill="FFFFFF"/>
              </w:rPr>
              <w:t>издају</w:t>
            </w:r>
            <w:r w:rsidR="001F0D12" w:rsidRPr="00B737CE">
              <w:rPr>
                <w:rFonts w:cs="Arial"/>
                <w:sz w:val="22"/>
                <w:szCs w:val="22"/>
                <w:shd w:val="clear" w:color="auto" w:fill="FFFFFF"/>
              </w:rPr>
              <w:t xml:space="preserve"> </w:t>
            </w:r>
            <w:r>
              <w:rPr>
                <w:rFonts w:cs="Arial"/>
                <w:sz w:val="22"/>
                <w:szCs w:val="22"/>
                <w:shd w:val="clear" w:color="auto" w:fill="FFFFFF"/>
              </w:rPr>
              <w:t>научне</w:t>
            </w:r>
            <w:r w:rsidR="001F0D12" w:rsidRPr="00B737CE">
              <w:rPr>
                <w:rFonts w:cs="Arial"/>
                <w:sz w:val="22"/>
                <w:szCs w:val="22"/>
                <w:shd w:val="clear" w:color="auto" w:fill="FFFFFF"/>
              </w:rPr>
              <w:t xml:space="preserve"> </w:t>
            </w:r>
            <w:r>
              <w:rPr>
                <w:rFonts w:cs="Arial"/>
                <w:sz w:val="22"/>
                <w:szCs w:val="22"/>
                <w:shd w:val="clear" w:color="auto" w:fill="FFFFFF"/>
              </w:rPr>
              <w:t>часописе</w:t>
            </w:r>
            <w:r w:rsidR="001F0D12" w:rsidRPr="00B737CE">
              <w:rPr>
                <w:rFonts w:cs="Arial"/>
                <w:sz w:val="22"/>
                <w:szCs w:val="22"/>
                <w:shd w:val="clear" w:color="auto" w:fill="FFFFFF"/>
              </w:rPr>
              <w:t xml:space="preserve">, </w:t>
            </w:r>
            <w:r>
              <w:rPr>
                <w:rFonts w:cs="Arial"/>
                <w:sz w:val="22"/>
                <w:szCs w:val="22"/>
                <w:shd w:val="clear" w:color="auto" w:fill="FFFFFF"/>
              </w:rPr>
              <w:t>научно</w:t>
            </w:r>
            <w:r w:rsidR="001F0D12" w:rsidRPr="00B737CE">
              <w:rPr>
                <w:rFonts w:cs="Arial"/>
                <w:sz w:val="22"/>
                <w:szCs w:val="22"/>
                <w:shd w:val="clear" w:color="auto" w:fill="FFFFFF"/>
              </w:rPr>
              <w:t>-</w:t>
            </w:r>
            <w:r>
              <w:rPr>
                <w:rFonts w:cs="Arial"/>
                <w:sz w:val="22"/>
                <w:szCs w:val="22"/>
                <w:shd w:val="clear" w:color="auto" w:fill="FFFFFF"/>
              </w:rPr>
              <w:t>истраживачке</w:t>
            </w:r>
            <w:r w:rsidR="001F0D12" w:rsidRPr="00B737CE">
              <w:rPr>
                <w:rFonts w:cs="Arial"/>
                <w:sz w:val="22"/>
                <w:szCs w:val="22"/>
                <w:shd w:val="clear" w:color="auto" w:fill="FFFFFF"/>
              </w:rPr>
              <w:t xml:space="preserve"> </w:t>
            </w:r>
            <w:r>
              <w:rPr>
                <w:rFonts w:cs="Arial"/>
                <w:sz w:val="22"/>
                <w:szCs w:val="22"/>
                <w:shd w:val="clear" w:color="auto" w:fill="FFFFFF"/>
              </w:rPr>
              <w:t>организације</w:t>
            </w:r>
            <w:r w:rsidR="001F0D12" w:rsidRPr="00B737CE">
              <w:rPr>
                <w:rFonts w:cs="Arial"/>
                <w:sz w:val="22"/>
                <w:szCs w:val="22"/>
                <w:shd w:val="clear" w:color="auto" w:fill="FFFFFF"/>
              </w:rPr>
              <w:t xml:space="preserve"> </w:t>
            </w:r>
            <w:r>
              <w:rPr>
                <w:rFonts w:cs="Arial"/>
                <w:sz w:val="22"/>
                <w:szCs w:val="22"/>
                <w:shd w:val="clear" w:color="auto" w:fill="FFFFFF"/>
              </w:rPr>
              <w:t>основане</w:t>
            </w:r>
            <w:r w:rsidR="001F0D12" w:rsidRPr="00B737CE">
              <w:rPr>
                <w:rFonts w:cs="Arial"/>
                <w:sz w:val="22"/>
                <w:szCs w:val="22"/>
                <w:shd w:val="clear" w:color="auto" w:fill="FFFFFF"/>
              </w:rPr>
              <w:t xml:space="preserve"> </w:t>
            </w:r>
            <w:r>
              <w:rPr>
                <w:rFonts w:cs="Arial"/>
                <w:sz w:val="22"/>
                <w:szCs w:val="22"/>
                <w:shd w:val="clear" w:color="auto" w:fill="FFFFFF"/>
              </w:rPr>
              <w:t>према</w:t>
            </w:r>
            <w:r w:rsidR="001F0D12" w:rsidRPr="00B737CE">
              <w:rPr>
                <w:rFonts w:cs="Arial"/>
                <w:sz w:val="22"/>
                <w:szCs w:val="22"/>
                <w:shd w:val="clear" w:color="auto" w:fill="FFFFFF"/>
              </w:rPr>
              <w:t xml:space="preserve"> </w:t>
            </w:r>
            <w:r>
              <w:rPr>
                <w:rFonts w:cs="Arial"/>
                <w:sz w:val="22"/>
                <w:szCs w:val="22"/>
                <w:shd w:val="clear" w:color="auto" w:fill="FFFFFF"/>
              </w:rPr>
              <w:t>законима</w:t>
            </w:r>
            <w:r w:rsidR="001F0D12" w:rsidRPr="00B737CE">
              <w:rPr>
                <w:rFonts w:cs="Arial"/>
                <w:sz w:val="22"/>
                <w:szCs w:val="22"/>
                <w:shd w:val="clear" w:color="auto" w:fill="FFFFFF"/>
              </w:rPr>
              <w:t xml:space="preserve"> </w:t>
            </w:r>
            <w:r>
              <w:rPr>
                <w:rFonts w:cs="Arial"/>
                <w:sz w:val="22"/>
                <w:szCs w:val="22"/>
                <w:shd w:val="clear" w:color="auto" w:fill="FFFFFF"/>
              </w:rPr>
              <w:t>о</w:t>
            </w:r>
            <w:r w:rsidR="001F0D12" w:rsidRPr="00B737CE">
              <w:rPr>
                <w:rFonts w:cs="Arial"/>
                <w:sz w:val="22"/>
                <w:szCs w:val="22"/>
                <w:shd w:val="clear" w:color="auto" w:fill="FFFFFF"/>
              </w:rPr>
              <w:t xml:space="preserve"> </w:t>
            </w:r>
            <w:r>
              <w:rPr>
                <w:rFonts w:cs="Arial"/>
                <w:sz w:val="22"/>
                <w:szCs w:val="22"/>
                <w:shd w:val="clear" w:color="auto" w:fill="FFFFFF"/>
              </w:rPr>
              <w:t>научно</w:t>
            </w:r>
            <w:r w:rsidR="001F0D12" w:rsidRPr="00B737CE">
              <w:rPr>
                <w:rFonts w:cs="Arial"/>
                <w:sz w:val="22"/>
                <w:szCs w:val="22"/>
                <w:shd w:val="clear" w:color="auto" w:fill="FFFFFF"/>
              </w:rPr>
              <w:t>-</w:t>
            </w:r>
            <w:r>
              <w:rPr>
                <w:rFonts w:cs="Arial"/>
                <w:sz w:val="22"/>
                <w:szCs w:val="22"/>
                <w:shd w:val="clear" w:color="auto" w:fill="FFFFFF"/>
              </w:rPr>
              <w:t>истраживачкој</w:t>
            </w:r>
            <w:r w:rsidR="001F0D12" w:rsidRPr="00B737CE">
              <w:rPr>
                <w:rFonts w:cs="Arial"/>
                <w:sz w:val="22"/>
                <w:szCs w:val="22"/>
                <w:shd w:val="clear" w:color="auto" w:fill="FFFFFF"/>
              </w:rPr>
              <w:t xml:space="preserve"> </w:t>
            </w:r>
            <w:r>
              <w:rPr>
                <w:rFonts w:cs="Arial"/>
                <w:sz w:val="22"/>
                <w:szCs w:val="22"/>
                <w:shd w:val="clear" w:color="auto" w:fill="FFFFFF"/>
              </w:rPr>
              <w:t>дјелатности</w:t>
            </w:r>
            <w:r w:rsidR="001F0D12" w:rsidRPr="00B737CE">
              <w:rPr>
                <w:rFonts w:cs="Arial"/>
                <w:sz w:val="22"/>
                <w:szCs w:val="22"/>
                <w:shd w:val="clear" w:color="auto" w:fill="FFFFFF"/>
              </w:rPr>
              <w:t xml:space="preserve"> </w:t>
            </w:r>
            <w:r>
              <w:rPr>
                <w:rFonts w:cs="Arial"/>
                <w:sz w:val="22"/>
                <w:szCs w:val="22"/>
                <w:shd w:val="clear" w:color="auto" w:fill="FFFFFF"/>
              </w:rPr>
              <w:t>и</w:t>
            </w:r>
            <w:r w:rsidR="001F0D12">
              <w:rPr>
                <w:rFonts w:cs="Arial"/>
                <w:sz w:val="22"/>
                <w:szCs w:val="22"/>
                <w:shd w:val="clear" w:color="auto" w:fill="FFFFFF"/>
              </w:rPr>
              <w:t xml:space="preserve"> </w:t>
            </w:r>
            <w:r>
              <w:rPr>
                <w:rFonts w:cs="Arial"/>
                <w:sz w:val="22"/>
                <w:szCs w:val="22"/>
                <w:shd w:val="clear" w:color="auto" w:fill="FFFFFF"/>
              </w:rPr>
              <w:t>друге</w:t>
            </w:r>
            <w:r w:rsidR="001F0D12" w:rsidRPr="00B737CE">
              <w:rPr>
                <w:rFonts w:cs="Arial"/>
                <w:sz w:val="22"/>
                <w:szCs w:val="22"/>
                <w:shd w:val="clear" w:color="auto" w:fill="FFFFFF"/>
              </w:rPr>
              <w:t xml:space="preserve"> </w:t>
            </w:r>
            <w:r>
              <w:rPr>
                <w:rFonts w:cs="Arial"/>
                <w:sz w:val="22"/>
                <w:szCs w:val="22"/>
                <w:shd w:val="clear" w:color="auto" w:fill="FFFFFF"/>
              </w:rPr>
              <w:t>непрофитне</w:t>
            </w:r>
            <w:r w:rsidR="001F0D12" w:rsidRPr="00B737CE">
              <w:rPr>
                <w:rFonts w:cs="Arial"/>
                <w:sz w:val="22"/>
                <w:szCs w:val="22"/>
                <w:shd w:val="clear" w:color="auto" w:fill="FFFFFF"/>
              </w:rPr>
              <w:t xml:space="preserve"> </w:t>
            </w:r>
            <w:r>
              <w:rPr>
                <w:rFonts w:cs="Arial"/>
                <w:sz w:val="22"/>
                <w:szCs w:val="22"/>
                <w:shd w:val="clear" w:color="auto" w:fill="FFFFFF"/>
              </w:rPr>
              <w:t>организације</w:t>
            </w:r>
            <w:r w:rsidR="001F0D12" w:rsidRPr="00B737CE">
              <w:rPr>
                <w:rFonts w:cs="Arial"/>
                <w:sz w:val="22"/>
                <w:szCs w:val="22"/>
                <w:shd w:val="clear" w:color="auto" w:fill="FFFFFF"/>
              </w:rPr>
              <w:t xml:space="preserve"> </w:t>
            </w:r>
            <w:r>
              <w:rPr>
                <w:rFonts w:cs="Arial"/>
                <w:sz w:val="22"/>
                <w:szCs w:val="22"/>
                <w:shd w:val="clear" w:color="auto" w:fill="FFFFFF"/>
              </w:rPr>
              <w:t>које</w:t>
            </w:r>
            <w:r w:rsidR="001F0D12" w:rsidRPr="00B737CE">
              <w:rPr>
                <w:rFonts w:cs="Arial"/>
                <w:sz w:val="22"/>
                <w:szCs w:val="22"/>
                <w:shd w:val="clear" w:color="auto" w:fill="FFFFFF"/>
              </w:rPr>
              <w:t xml:space="preserve"> </w:t>
            </w:r>
            <w:r>
              <w:rPr>
                <w:rFonts w:cs="Arial"/>
                <w:sz w:val="22"/>
                <w:szCs w:val="22"/>
                <w:shd w:val="clear" w:color="auto" w:fill="FFFFFF"/>
              </w:rPr>
              <w:t>издају</w:t>
            </w:r>
            <w:r w:rsidR="001F0D12" w:rsidRPr="00B737CE">
              <w:rPr>
                <w:rFonts w:cs="Arial"/>
                <w:sz w:val="22"/>
                <w:szCs w:val="22"/>
                <w:shd w:val="clear" w:color="auto" w:fill="FFFFFF"/>
              </w:rPr>
              <w:t xml:space="preserve"> </w:t>
            </w:r>
            <w:r>
              <w:rPr>
                <w:rFonts w:cs="Arial"/>
                <w:sz w:val="22"/>
                <w:szCs w:val="22"/>
                <w:shd w:val="clear" w:color="auto" w:fill="FFFFFF"/>
              </w:rPr>
              <w:t>научне</w:t>
            </w:r>
            <w:r w:rsidR="001F0D12" w:rsidRPr="00B737CE">
              <w:rPr>
                <w:rFonts w:cs="Arial"/>
                <w:sz w:val="22"/>
                <w:szCs w:val="22"/>
                <w:shd w:val="clear" w:color="auto" w:fill="FFFFFF"/>
              </w:rPr>
              <w:t xml:space="preserve"> </w:t>
            </w:r>
            <w:r>
              <w:rPr>
                <w:rFonts w:cs="Arial"/>
                <w:sz w:val="22"/>
                <w:szCs w:val="22"/>
                <w:shd w:val="clear" w:color="auto" w:fill="FFFFFF"/>
              </w:rPr>
              <w:t>часописе</w:t>
            </w:r>
            <w:r w:rsidR="001F0D12" w:rsidRPr="00B737CE">
              <w:rPr>
                <w:rFonts w:cs="Arial"/>
                <w:sz w:val="22"/>
                <w:szCs w:val="22"/>
                <w:shd w:val="clear" w:color="auto" w:fill="FFFFFF"/>
              </w:rPr>
              <w:t xml:space="preserve">, </w:t>
            </w:r>
            <w:r>
              <w:rPr>
                <w:rFonts w:cs="Arial"/>
                <w:sz w:val="22"/>
                <w:szCs w:val="22"/>
                <w:shd w:val="clear" w:color="auto" w:fill="FFFFFF"/>
              </w:rPr>
              <w:t>одабрани</w:t>
            </w:r>
            <w:r w:rsidR="001F0D12" w:rsidRPr="00B737CE">
              <w:rPr>
                <w:rFonts w:cs="Arial"/>
                <w:sz w:val="22"/>
                <w:szCs w:val="22"/>
                <w:shd w:val="clear" w:color="auto" w:fill="FFFFFF"/>
              </w:rPr>
              <w:t xml:space="preserve"> </w:t>
            </w:r>
            <w:r>
              <w:rPr>
                <w:rFonts w:cs="Arial"/>
                <w:sz w:val="22"/>
                <w:szCs w:val="22"/>
                <w:shd w:val="clear" w:color="auto" w:fill="FFFFFF"/>
              </w:rPr>
              <w:t>према</w:t>
            </w:r>
            <w:r w:rsidR="001F0D12" w:rsidRPr="00B737CE">
              <w:rPr>
                <w:rFonts w:cs="Arial"/>
                <w:sz w:val="22"/>
                <w:szCs w:val="22"/>
                <w:shd w:val="clear" w:color="auto" w:fill="FFFFFF"/>
              </w:rPr>
              <w:t xml:space="preserve"> </w:t>
            </w:r>
            <w:r>
              <w:rPr>
                <w:rFonts w:cs="Arial"/>
                <w:sz w:val="22"/>
                <w:szCs w:val="22"/>
                <w:shd w:val="clear" w:color="auto" w:fill="FFFFFF"/>
              </w:rPr>
              <w:t>резултатима</w:t>
            </w:r>
            <w:r w:rsidR="001F0D12" w:rsidRPr="00B737CE">
              <w:rPr>
                <w:rFonts w:cs="Arial"/>
                <w:sz w:val="22"/>
                <w:szCs w:val="22"/>
                <w:shd w:val="clear" w:color="auto" w:fill="FFFFFF"/>
              </w:rPr>
              <w:t xml:space="preserve"> </w:t>
            </w:r>
            <w:r>
              <w:rPr>
                <w:rFonts w:cs="Arial"/>
                <w:sz w:val="22"/>
                <w:szCs w:val="22"/>
                <w:shd w:val="clear" w:color="auto" w:fill="FFFFFF"/>
              </w:rPr>
              <w:t>јавног</w:t>
            </w:r>
            <w:r w:rsidR="001F0D12" w:rsidRPr="00B737CE">
              <w:rPr>
                <w:rFonts w:cs="Arial"/>
                <w:sz w:val="22"/>
                <w:szCs w:val="22"/>
                <w:shd w:val="clear" w:color="auto" w:fill="FFFFFF"/>
              </w:rPr>
              <w:t xml:space="preserve"> </w:t>
            </w:r>
            <w:r>
              <w:rPr>
                <w:rFonts w:cs="Arial"/>
                <w:sz w:val="22"/>
                <w:szCs w:val="22"/>
                <w:shd w:val="clear" w:color="auto" w:fill="FFFFFF"/>
              </w:rPr>
              <w:t>позива</w:t>
            </w:r>
            <w:r w:rsidR="001F0D12" w:rsidRPr="00B737CE">
              <w:rPr>
                <w:rFonts w:cs="Arial"/>
                <w:noProof/>
                <w:sz w:val="22"/>
                <w:szCs w:val="22"/>
                <w:u w:val="single"/>
                <w:lang w:val="hr-BA"/>
              </w:rPr>
              <w:t xml:space="preserve"> </w:t>
            </w:r>
          </w:p>
          <w:p w14:paraId="4C56790D" w14:textId="77777777" w:rsidR="001F0D12" w:rsidRPr="00304591" w:rsidRDefault="001F0D12" w:rsidP="008B6A47">
            <w:pPr>
              <w:rPr>
                <w:rFonts w:cs="Arial"/>
                <w:noProof/>
                <w:color w:val="FF0000"/>
                <w:sz w:val="22"/>
                <w:szCs w:val="22"/>
                <w:u w:val="single"/>
                <w:lang w:val="hr-BA"/>
              </w:rPr>
            </w:pPr>
          </w:p>
          <w:p w14:paraId="2C6ECDED" w14:textId="3D84C9DE" w:rsidR="001F0D12" w:rsidRPr="00B737CE" w:rsidRDefault="00ED4F24" w:rsidP="008B6A47">
            <w:pPr>
              <w:rPr>
                <w:rFonts w:cs="Arial"/>
                <w:noProof/>
                <w:sz w:val="22"/>
                <w:szCs w:val="22"/>
                <w:u w:val="single"/>
                <w:lang w:val="hr-BA"/>
              </w:rPr>
            </w:pPr>
            <w:r>
              <w:rPr>
                <w:rFonts w:cs="Arial"/>
                <w:noProof/>
                <w:sz w:val="22"/>
                <w:szCs w:val="22"/>
                <w:u w:val="single"/>
                <w:lang w:val="hr-BA"/>
              </w:rPr>
              <w:t>Временски</w:t>
            </w:r>
            <w:r w:rsidR="001F0D12" w:rsidRPr="00B737CE">
              <w:rPr>
                <w:rFonts w:cs="Arial"/>
                <w:noProof/>
                <w:sz w:val="22"/>
                <w:szCs w:val="22"/>
                <w:u w:val="single"/>
                <w:lang w:val="hr-BA"/>
              </w:rPr>
              <w:t xml:space="preserve"> </w:t>
            </w:r>
            <w:r>
              <w:rPr>
                <w:rFonts w:cs="Arial"/>
                <w:noProof/>
                <w:sz w:val="22"/>
                <w:szCs w:val="22"/>
                <w:u w:val="single"/>
                <w:lang w:val="hr-BA"/>
              </w:rPr>
              <w:t>период</w:t>
            </w:r>
            <w:r w:rsidR="001F0D12" w:rsidRPr="00B737CE">
              <w:rPr>
                <w:rFonts w:cs="Arial"/>
                <w:noProof/>
                <w:sz w:val="22"/>
                <w:szCs w:val="22"/>
                <w:u w:val="single"/>
                <w:lang w:val="hr-BA"/>
              </w:rPr>
              <w:t xml:space="preserve"> </w:t>
            </w:r>
            <w:r>
              <w:rPr>
                <w:rFonts w:cs="Arial"/>
                <w:noProof/>
                <w:sz w:val="22"/>
                <w:szCs w:val="22"/>
                <w:u w:val="single"/>
                <w:lang w:val="hr-BA"/>
              </w:rPr>
              <w:t>за</w:t>
            </w:r>
            <w:r w:rsidR="001F0D12" w:rsidRPr="00B737CE">
              <w:rPr>
                <w:rFonts w:cs="Arial"/>
                <w:noProof/>
                <w:sz w:val="22"/>
                <w:szCs w:val="22"/>
                <w:u w:val="single"/>
                <w:lang w:val="hr-BA"/>
              </w:rPr>
              <w:t xml:space="preserve"> </w:t>
            </w:r>
            <w:r>
              <w:rPr>
                <w:rFonts w:cs="Arial"/>
                <w:noProof/>
                <w:sz w:val="22"/>
                <w:szCs w:val="22"/>
                <w:u w:val="single"/>
                <w:lang w:val="hr-BA"/>
              </w:rPr>
              <w:t>који</w:t>
            </w:r>
            <w:r w:rsidR="001F0D12" w:rsidRPr="00B737CE">
              <w:rPr>
                <w:rFonts w:cs="Arial"/>
                <w:noProof/>
                <w:sz w:val="22"/>
                <w:szCs w:val="22"/>
                <w:u w:val="single"/>
                <w:lang w:val="hr-BA"/>
              </w:rPr>
              <w:t xml:space="preserve"> </w:t>
            </w:r>
            <w:r>
              <w:rPr>
                <w:rFonts w:cs="Arial"/>
                <w:noProof/>
                <w:sz w:val="22"/>
                <w:szCs w:val="22"/>
                <w:u w:val="single"/>
                <w:lang w:val="hr-BA"/>
              </w:rPr>
              <w:t>се</w:t>
            </w:r>
            <w:r w:rsidR="001F0D12" w:rsidRPr="00B737CE">
              <w:rPr>
                <w:rFonts w:cs="Arial"/>
                <w:noProof/>
                <w:sz w:val="22"/>
                <w:szCs w:val="22"/>
                <w:u w:val="single"/>
                <w:lang w:val="hr-BA"/>
              </w:rPr>
              <w:t xml:space="preserve"> </w:t>
            </w:r>
            <w:r>
              <w:rPr>
                <w:rFonts w:cs="Arial"/>
                <w:noProof/>
                <w:sz w:val="22"/>
                <w:szCs w:val="22"/>
                <w:u w:val="single"/>
                <w:lang w:val="hr-BA"/>
              </w:rPr>
              <w:t>признају</w:t>
            </w:r>
            <w:r w:rsidR="001F0D12" w:rsidRPr="00B737CE">
              <w:rPr>
                <w:rFonts w:cs="Arial"/>
                <w:noProof/>
                <w:sz w:val="22"/>
                <w:szCs w:val="22"/>
                <w:u w:val="single"/>
                <w:lang w:val="hr-BA"/>
              </w:rPr>
              <w:t xml:space="preserve"> </w:t>
            </w:r>
            <w:r>
              <w:rPr>
                <w:rFonts w:cs="Arial"/>
                <w:noProof/>
                <w:sz w:val="22"/>
                <w:szCs w:val="22"/>
                <w:u w:val="single"/>
                <w:lang w:val="hr-BA"/>
              </w:rPr>
              <w:t>прихватљиви</w:t>
            </w:r>
            <w:r w:rsidR="001F0D12" w:rsidRPr="00B737CE">
              <w:rPr>
                <w:rFonts w:cs="Arial"/>
                <w:noProof/>
                <w:sz w:val="22"/>
                <w:szCs w:val="22"/>
                <w:u w:val="single"/>
                <w:lang w:val="hr-BA"/>
              </w:rPr>
              <w:t xml:space="preserve"> </w:t>
            </w:r>
            <w:r>
              <w:rPr>
                <w:rFonts w:cs="Arial"/>
                <w:noProof/>
                <w:sz w:val="22"/>
                <w:szCs w:val="22"/>
                <w:u w:val="single"/>
                <w:lang w:val="hr-BA"/>
              </w:rPr>
              <w:t>трошкови</w:t>
            </w:r>
            <w:r w:rsidR="001F0D12" w:rsidRPr="00B737CE">
              <w:rPr>
                <w:rFonts w:cs="Arial"/>
                <w:noProof/>
                <w:sz w:val="22"/>
                <w:szCs w:val="22"/>
                <w:u w:val="single"/>
                <w:lang w:val="hr-BA"/>
              </w:rPr>
              <w:t xml:space="preserve"> </w:t>
            </w:r>
            <w:r>
              <w:rPr>
                <w:rFonts w:cs="Arial"/>
                <w:noProof/>
                <w:sz w:val="22"/>
                <w:szCs w:val="22"/>
                <w:u w:val="single"/>
                <w:lang w:val="hr-BA"/>
              </w:rPr>
              <w:t>за</w:t>
            </w:r>
            <w:r w:rsidR="001F0D12" w:rsidRPr="00B737CE">
              <w:rPr>
                <w:rFonts w:cs="Arial"/>
                <w:noProof/>
                <w:sz w:val="22"/>
                <w:szCs w:val="22"/>
                <w:u w:val="single"/>
                <w:lang w:val="hr-BA"/>
              </w:rPr>
              <w:t xml:space="preserve"> (</w:t>
            </w:r>
            <w:r>
              <w:rPr>
                <w:rFonts w:cs="Arial"/>
                <w:noProof/>
                <w:sz w:val="22"/>
                <w:szCs w:val="22"/>
                <w:u w:val="single"/>
                <w:lang w:val="hr-BA"/>
              </w:rPr>
              <w:t>су</w:t>
            </w:r>
            <w:r w:rsidR="001F0D12" w:rsidRPr="00B737CE">
              <w:rPr>
                <w:rFonts w:cs="Arial"/>
                <w:noProof/>
                <w:sz w:val="22"/>
                <w:szCs w:val="22"/>
                <w:u w:val="single"/>
                <w:lang w:val="hr-BA"/>
              </w:rPr>
              <w:t>)</w:t>
            </w:r>
            <w:r>
              <w:rPr>
                <w:rFonts w:cs="Arial"/>
                <w:noProof/>
                <w:sz w:val="22"/>
                <w:szCs w:val="22"/>
                <w:u w:val="single"/>
                <w:lang w:val="hr-BA"/>
              </w:rPr>
              <w:t>финансирање</w:t>
            </w:r>
            <w:r w:rsidR="001F0D12" w:rsidRPr="00B737CE">
              <w:rPr>
                <w:rFonts w:cs="Arial"/>
                <w:noProof/>
                <w:sz w:val="22"/>
                <w:szCs w:val="22"/>
                <w:u w:val="single"/>
                <w:lang w:val="hr-BA"/>
              </w:rPr>
              <w:t xml:space="preserve"> </w:t>
            </w:r>
            <w:r>
              <w:rPr>
                <w:rFonts w:cs="Arial"/>
                <w:noProof/>
                <w:sz w:val="22"/>
                <w:szCs w:val="22"/>
                <w:u w:val="single"/>
                <w:lang w:val="hr-BA"/>
              </w:rPr>
              <w:t>пројеката</w:t>
            </w:r>
            <w:r w:rsidR="001F0D12" w:rsidRPr="00B737CE">
              <w:rPr>
                <w:rFonts w:cs="Arial"/>
                <w:noProof/>
                <w:sz w:val="22"/>
                <w:szCs w:val="22"/>
                <w:u w:val="single"/>
                <w:lang w:val="hr-BA"/>
              </w:rPr>
              <w:t>:</w:t>
            </w:r>
          </w:p>
          <w:p w14:paraId="31DECDA6" w14:textId="0C24FB21" w:rsidR="001F0D12" w:rsidRPr="00304591" w:rsidRDefault="00ED4F24" w:rsidP="008B6A47">
            <w:pPr>
              <w:rPr>
                <w:rFonts w:cs="Arial"/>
                <w:noProof/>
                <w:color w:val="FF0000"/>
                <w:sz w:val="22"/>
                <w:szCs w:val="22"/>
                <w:lang w:val="hr-BA"/>
              </w:rPr>
            </w:pPr>
            <w:r>
              <w:rPr>
                <w:rFonts w:cs="Arial"/>
                <w:noProof/>
                <w:sz w:val="22"/>
                <w:szCs w:val="22"/>
                <w:lang w:val="hr-BA"/>
              </w:rPr>
              <w:t>За</w:t>
            </w:r>
            <w:r w:rsidR="001F0D12" w:rsidRPr="00B737CE">
              <w:rPr>
                <w:rFonts w:cs="Arial"/>
                <w:noProof/>
                <w:sz w:val="22"/>
                <w:szCs w:val="22"/>
                <w:lang w:val="hr-BA"/>
              </w:rPr>
              <w:t xml:space="preserve"> </w:t>
            </w:r>
            <w:r>
              <w:rPr>
                <w:rFonts w:cs="Arial"/>
                <w:noProof/>
                <w:sz w:val="22"/>
                <w:szCs w:val="22"/>
                <w:lang w:val="hr-BA"/>
              </w:rPr>
              <w:t>финансирање</w:t>
            </w:r>
            <w:r w:rsidR="001F0D12" w:rsidRPr="00B737CE">
              <w:rPr>
                <w:rFonts w:cs="Arial"/>
                <w:noProof/>
                <w:sz w:val="22"/>
                <w:szCs w:val="22"/>
                <w:lang w:val="hr-BA"/>
              </w:rPr>
              <w:t xml:space="preserve"> </w:t>
            </w:r>
            <w:r>
              <w:rPr>
                <w:rFonts w:cs="Arial"/>
                <w:noProof/>
                <w:sz w:val="22"/>
                <w:szCs w:val="22"/>
                <w:lang w:val="hr-BA"/>
              </w:rPr>
              <w:t>пројеката</w:t>
            </w:r>
            <w:r w:rsidR="001F0D12" w:rsidRPr="00B737CE">
              <w:rPr>
                <w:rFonts w:cs="Arial"/>
                <w:noProof/>
                <w:sz w:val="22"/>
                <w:szCs w:val="22"/>
                <w:lang w:val="hr-BA"/>
              </w:rPr>
              <w:t xml:space="preserve"> </w:t>
            </w:r>
            <w:r>
              <w:rPr>
                <w:rFonts w:cs="Arial"/>
                <w:noProof/>
                <w:sz w:val="22"/>
                <w:szCs w:val="22"/>
                <w:lang w:val="hr-BA"/>
              </w:rPr>
              <w:t>по</w:t>
            </w:r>
            <w:r w:rsidR="001F0D12" w:rsidRPr="00B737CE">
              <w:rPr>
                <w:rFonts w:cs="Arial"/>
                <w:noProof/>
                <w:sz w:val="22"/>
                <w:szCs w:val="22"/>
                <w:lang w:val="hr-BA"/>
              </w:rPr>
              <w:t xml:space="preserve"> </w:t>
            </w:r>
            <w:r>
              <w:rPr>
                <w:rFonts w:cs="Arial"/>
                <w:noProof/>
                <w:sz w:val="22"/>
                <w:szCs w:val="22"/>
                <w:lang w:val="hr-BA"/>
              </w:rPr>
              <w:t>овом</w:t>
            </w:r>
            <w:r w:rsidR="001F0D12" w:rsidRPr="00B737CE">
              <w:rPr>
                <w:rFonts w:cs="Arial"/>
                <w:noProof/>
                <w:sz w:val="22"/>
                <w:szCs w:val="22"/>
                <w:lang w:val="hr-BA"/>
              </w:rPr>
              <w:t xml:space="preserve"> </w:t>
            </w:r>
            <w:r>
              <w:rPr>
                <w:rFonts w:cs="Arial"/>
                <w:noProof/>
                <w:sz w:val="22"/>
                <w:szCs w:val="22"/>
                <w:lang w:val="hr-BA"/>
              </w:rPr>
              <w:t>Јавном</w:t>
            </w:r>
            <w:r w:rsidR="001F0D12" w:rsidRPr="00B737CE">
              <w:rPr>
                <w:rFonts w:cs="Arial"/>
                <w:noProof/>
                <w:sz w:val="22"/>
                <w:szCs w:val="22"/>
                <w:lang w:val="hr-BA"/>
              </w:rPr>
              <w:t xml:space="preserve"> </w:t>
            </w:r>
            <w:r>
              <w:rPr>
                <w:rFonts w:cs="Arial"/>
                <w:noProof/>
                <w:sz w:val="22"/>
                <w:szCs w:val="22"/>
                <w:lang w:val="hr-BA"/>
              </w:rPr>
              <w:t>позиву</w:t>
            </w:r>
            <w:r w:rsidR="001F0D12" w:rsidRPr="00B737CE">
              <w:rPr>
                <w:rFonts w:cs="Arial"/>
                <w:noProof/>
                <w:sz w:val="22"/>
                <w:szCs w:val="22"/>
                <w:lang w:val="hr-BA"/>
              </w:rPr>
              <w:t xml:space="preserve"> </w:t>
            </w:r>
            <w:r>
              <w:rPr>
                <w:rFonts w:cs="Arial"/>
                <w:noProof/>
                <w:sz w:val="22"/>
                <w:szCs w:val="22"/>
                <w:lang w:val="hr-BA"/>
              </w:rPr>
              <w:t>прихватљиви</w:t>
            </w:r>
            <w:r w:rsidR="001F0D12" w:rsidRPr="00B737CE">
              <w:rPr>
                <w:rFonts w:cs="Arial"/>
                <w:noProof/>
                <w:sz w:val="22"/>
                <w:szCs w:val="22"/>
                <w:lang w:val="hr-BA"/>
              </w:rPr>
              <w:t xml:space="preserve"> </w:t>
            </w:r>
            <w:r>
              <w:rPr>
                <w:rFonts w:cs="Arial"/>
                <w:noProof/>
                <w:sz w:val="22"/>
                <w:szCs w:val="22"/>
                <w:lang w:val="hr-BA"/>
              </w:rPr>
              <w:t>су</w:t>
            </w:r>
            <w:r w:rsidR="001F0D12" w:rsidRPr="00B737CE">
              <w:rPr>
                <w:rFonts w:cs="Arial"/>
                <w:noProof/>
                <w:sz w:val="22"/>
                <w:szCs w:val="22"/>
                <w:lang w:val="hr-BA"/>
              </w:rPr>
              <w:t xml:space="preserve"> </w:t>
            </w:r>
            <w:r>
              <w:rPr>
                <w:rFonts w:cs="Arial"/>
                <w:noProof/>
                <w:sz w:val="22"/>
                <w:szCs w:val="22"/>
                <w:lang w:val="hr-BA"/>
              </w:rPr>
              <w:t>сви</w:t>
            </w:r>
            <w:r w:rsidR="001F0D12" w:rsidRPr="00B737CE">
              <w:rPr>
                <w:rFonts w:cs="Arial"/>
                <w:noProof/>
                <w:sz w:val="22"/>
                <w:szCs w:val="22"/>
                <w:lang w:val="hr-BA"/>
              </w:rPr>
              <w:t xml:space="preserve"> </w:t>
            </w:r>
            <w:r>
              <w:rPr>
                <w:rFonts w:cs="Arial"/>
                <w:noProof/>
                <w:sz w:val="22"/>
                <w:szCs w:val="22"/>
                <w:lang w:val="hr-BA"/>
              </w:rPr>
              <w:t>трошкови</w:t>
            </w:r>
            <w:r w:rsidR="001F0D12" w:rsidRPr="00B737CE">
              <w:rPr>
                <w:rFonts w:cs="Arial"/>
                <w:noProof/>
                <w:sz w:val="22"/>
                <w:szCs w:val="22"/>
                <w:lang w:val="hr-BA"/>
              </w:rPr>
              <w:t xml:space="preserve"> </w:t>
            </w:r>
            <w:r>
              <w:rPr>
                <w:rFonts w:cs="Arial"/>
                <w:noProof/>
                <w:sz w:val="22"/>
                <w:szCs w:val="22"/>
                <w:lang w:val="hr-BA"/>
              </w:rPr>
              <w:t>који</w:t>
            </w:r>
            <w:r w:rsidR="001F0D12" w:rsidRPr="00B737CE">
              <w:rPr>
                <w:rFonts w:cs="Arial"/>
                <w:noProof/>
                <w:sz w:val="22"/>
                <w:szCs w:val="22"/>
                <w:lang w:val="hr-BA"/>
              </w:rPr>
              <w:t xml:space="preserve"> </w:t>
            </w:r>
            <w:r>
              <w:rPr>
                <w:rFonts w:cs="Arial"/>
                <w:noProof/>
                <w:sz w:val="22"/>
                <w:szCs w:val="22"/>
                <w:lang w:val="hr-BA"/>
              </w:rPr>
              <w:t>су</w:t>
            </w:r>
            <w:r w:rsidR="001F0D12" w:rsidRPr="00B737CE">
              <w:rPr>
                <w:rFonts w:cs="Arial"/>
                <w:noProof/>
                <w:sz w:val="22"/>
                <w:szCs w:val="22"/>
                <w:lang w:val="hr-BA"/>
              </w:rPr>
              <w:t xml:space="preserve"> </w:t>
            </w:r>
            <w:r>
              <w:rPr>
                <w:rFonts w:cs="Arial"/>
                <w:noProof/>
                <w:sz w:val="22"/>
                <w:szCs w:val="22"/>
                <w:lang w:val="hr-BA"/>
              </w:rPr>
              <w:t>настали</w:t>
            </w:r>
            <w:r w:rsidR="001F0D12" w:rsidRPr="00B737CE">
              <w:rPr>
                <w:rFonts w:cs="Arial"/>
                <w:noProof/>
                <w:sz w:val="22"/>
                <w:szCs w:val="22"/>
                <w:lang w:val="hr-BA"/>
              </w:rPr>
              <w:t xml:space="preserve"> </w:t>
            </w:r>
            <w:r>
              <w:rPr>
                <w:rFonts w:cs="Arial"/>
                <w:noProof/>
                <w:sz w:val="22"/>
                <w:szCs w:val="22"/>
                <w:lang w:val="hr-BA"/>
              </w:rPr>
              <w:t>након</w:t>
            </w:r>
            <w:r w:rsidR="001F0D12" w:rsidRPr="00B737CE">
              <w:rPr>
                <w:rFonts w:cs="Arial"/>
                <w:noProof/>
                <w:sz w:val="22"/>
                <w:szCs w:val="22"/>
                <w:lang w:val="hr-BA"/>
              </w:rPr>
              <w:t xml:space="preserve"> 1.</w:t>
            </w:r>
            <w:r w:rsidR="001F0D12" w:rsidRPr="005943A4">
              <w:rPr>
                <w:rFonts w:cs="Arial"/>
                <w:noProof/>
                <w:sz w:val="22"/>
                <w:szCs w:val="22"/>
                <w:lang w:val="hr-BA"/>
              </w:rPr>
              <w:t xml:space="preserve">1.2026. </w:t>
            </w:r>
            <w:r>
              <w:rPr>
                <w:rFonts w:cs="Arial"/>
                <w:noProof/>
                <w:sz w:val="22"/>
                <w:szCs w:val="22"/>
                <w:lang w:val="hr-BA"/>
              </w:rPr>
              <w:t>године</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ће</w:t>
            </w:r>
            <w:r w:rsidR="001F0D12" w:rsidRPr="005943A4">
              <w:rPr>
                <w:rFonts w:cs="Arial"/>
                <w:noProof/>
                <w:sz w:val="22"/>
                <w:szCs w:val="22"/>
                <w:lang w:val="hr-BA"/>
              </w:rPr>
              <w:t xml:space="preserve"> </w:t>
            </w:r>
            <w:r>
              <w:rPr>
                <w:rFonts w:cs="Arial"/>
                <w:noProof/>
                <w:sz w:val="22"/>
                <w:szCs w:val="22"/>
                <w:lang w:val="hr-BA"/>
              </w:rPr>
              <w:t>настати</w:t>
            </w:r>
            <w:r w:rsidR="001F0D12" w:rsidRPr="005943A4">
              <w:rPr>
                <w:rFonts w:cs="Arial"/>
                <w:noProof/>
                <w:sz w:val="22"/>
                <w:szCs w:val="22"/>
                <w:lang w:val="hr-BA"/>
              </w:rPr>
              <w:t xml:space="preserve"> </w:t>
            </w:r>
            <w:r>
              <w:rPr>
                <w:rFonts w:cs="Arial"/>
                <w:noProof/>
                <w:sz w:val="22"/>
                <w:szCs w:val="22"/>
                <w:lang w:val="hr-BA"/>
              </w:rPr>
              <w:t>након</w:t>
            </w:r>
            <w:r w:rsidR="001F0D12" w:rsidRPr="005943A4">
              <w:rPr>
                <w:rFonts w:cs="Arial"/>
                <w:noProof/>
                <w:sz w:val="22"/>
                <w:szCs w:val="22"/>
                <w:lang w:val="hr-BA"/>
              </w:rPr>
              <w:t xml:space="preserve"> </w:t>
            </w:r>
            <w:r>
              <w:rPr>
                <w:rFonts w:cs="Arial"/>
                <w:noProof/>
                <w:sz w:val="22"/>
                <w:szCs w:val="22"/>
                <w:lang w:val="hr-BA"/>
              </w:rPr>
              <w:t>објављивања</w:t>
            </w:r>
            <w:r w:rsidR="001F0D12" w:rsidRPr="005943A4">
              <w:rPr>
                <w:rFonts w:cs="Arial"/>
                <w:noProof/>
                <w:sz w:val="22"/>
                <w:szCs w:val="22"/>
                <w:lang w:val="hr-BA"/>
              </w:rPr>
              <w:t xml:space="preserve"> </w:t>
            </w:r>
            <w:r>
              <w:rPr>
                <w:rFonts w:cs="Arial"/>
                <w:noProof/>
                <w:sz w:val="22"/>
                <w:szCs w:val="22"/>
                <w:lang w:val="hr-BA"/>
              </w:rPr>
              <w:t>резултата</w:t>
            </w:r>
            <w:r w:rsidR="001F0D12" w:rsidRPr="005943A4">
              <w:rPr>
                <w:rFonts w:cs="Arial"/>
                <w:noProof/>
                <w:sz w:val="22"/>
                <w:szCs w:val="22"/>
                <w:lang w:val="hr-BA"/>
              </w:rPr>
              <w:t xml:space="preserve"> </w:t>
            </w:r>
            <w:r>
              <w:rPr>
                <w:rFonts w:cs="Arial"/>
                <w:noProof/>
                <w:sz w:val="22"/>
                <w:szCs w:val="22"/>
                <w:lang w:val="hr-BA"/>
              </w:rPr>
              <w:t>Јавног</w:t>
            </w:r>
            <w:r w:rsidR="001F0D12" w:rsidRPr="005943A4">
              <w:rPr>
                <w:rFonts w:cs="Arial"/>
                <w:noProof/>
                <w:sz w:val="22"/>
                <w:szCs w:val="22"/>
                <w:lang w:val="hr-BA"/>
              </w:rPr>
              <w:t xml:space="preserve"> </w:t>
            </w:r>
            <w:r>
              <w:rPr>
                <w:rFonts w:cs="Arial"/>
                <w:noProof/>
                <w:sz w:val="22"/>
                <w:szCs w:val="22"/>
                <w:lang w:val="hr-BA"/>
              </w:rPr>
              <w:t>позива</w:t>
            </w:r>
            <w:r w:rsidR="001F0D12" w:rsidRPr="005943A4">
              <w:rPr>
                <w:rFonts w:cs="Arial"/>
                <w:noProof/>
                <w:sz w:val="22"/>
                <w:szCs w:val="22"/>
                <w:lang w:val="hr-BA"/>
              </w:rPr>
              <w:t xml:space="preserve"> </w:t>
            </w:r>
            <w:r>
              <w:rPr>
                <w:rFonts w:cs="Arial"/>
                <w:noProof/>
                <w:sz w:val="22"/>
                <w:szCs w:val="22"/>
                <w:lang w:val="hr-BA"/>
              </w:rPr>
              <w:t>до</w:t>
            </w:r>
            <w:r w:rsidR="001F0D12" w:rsidRPr="005943A4">
              <w:rPr>
                <w:rFonts w:cs="Arial"/>
                <w:noProof/>
                <w:sz w:val="22"/>
                <w:szCs w:val="22"/>
                <w:lang w:val="hr-BA"/>
              </w:rPr>
              <w:t xml:space="preserve"> </w:t>
            </w:r>
            <w:r>
              <w:rPr>
                <w:rFonts w:cs="Arial"/>
                <w:noProof/>
                <w:sz w:val="22"/>
                <w:szCs w:val="22"/>
                <w:lang w:val="hr-BA"/>
              </w:rPr>
              <w:t>дана</w:t>
            </w:r>
            <w:r w:rsidR="001F0D12" w:rsidRPr="005943A4">
              <w:rPr>
                <w:rFonts w:cs="Arial"/>
                <w:noProof/>
                <w:sz w:val="22"/>
                <w:szCs w:val="22"/>
                <w:lang w:val="hr-BA"/>
              </w:rPr>
              <w:t xml:space="preserve"> </w:t>
            </w:r>
            <w:r>
              <w:rPr>
                <w:rFonts w:cs="Arial"/>
                <w:noProof/>
                <w:sz w:val="22"/>
                <w:szCs w:val="22"/>
                <w:lang w:val="hr-BA"/>
              </w:rPr>
              <w:t>завршетка</w:t>
            </w:r>
            <w:r w:rsidR="001F0D12" w:rsidRPr="005943A4">
              <w:rPr>
                <w:rFonts w:cs="Arial"/>
                <w:noProof/>
                <w:sz w:val="22"/>
                <w:szCs w:val="22"/>
                <w:lang w:val="hr-BA"/>
              </w:rPr>
              <w:t xml:space="preserve"> </w:t>
            </w:r>
            <w:r>
              <w:rPr>
                <w:rFonts w:cs="Arial"/>
                <w:noProof/>
                <w:sz w:val="22"/>
                <w:szCs w:val="22"/>
                <w:lang w:val="hr-BA"/>
              </w:rPr>
              <w:t>пројекта</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Pr>
                <w:rFonts w:cs="Arial"/>
                <w:noProof/>
                <w:sz w:val="22"/>
                <w:szCs w:val="22"/>
                <w:lang w:val="hr-BA"/>
              </w:rPr>
              <w:t>складу</w:t>
            </w:r>
            <w:r w:rsidR="001F0D12" w:rsidRPr="005943A4">
              <w:rPr>
                <w:rFonts w:cs="Arial"/>
                <w:noProof/>
                <w:sz w:val="22"/>
                <w:szCs w:val="22"/>
                <w:lang w:val="hr-BA"/>
              </w:rPr>
              <w:t xml:space="preserve"> </w:t>
            </w:r>
            <w:r>
              <w:rPr>
                <w:rFonts w:cs="Arial"/>
                <w:noProof/>
                <w:sz w:val="22"/>
                <w:szCs w:val="22"/>
                <w:lang w:val="hr-BA"/>
              </w:rPr>
              <w:t>са</w:t>
            </w:r>
            <w:r w:rsidR="001F0D12" w:rsidRPr="005943A4">
              <w:rPr>
                <w:rFonts w:cs="Arial"/>
                <w:noProof/>
                <w:sz w:val="22"/>
                <w:szCs w:val="22"/>
                <w:lang w:val="hr-BA"/>
              </w:rPr>
              <w:t xml:space="preserve"> </w:t>
            </w:r>
            <w:r>
              <w:rPr>
                <w:rFonts w:cs="Arial"/>
                <w:noProof/>
                <w:sz w:val="22"/>
                <w:szCs w:val="22"/>
                <w:lang w:val="hr-BA"/>
              </w:rPr>
              <w:t>одредбама</w:t>
            </w:r>
            <w:r w:rsidR="001F0D12" w:rsidRPr="005943A4">
              <w:rPr>
                <w:rFonts w:cs="Arial"/>
                <w:noProof/>
                <w:sz w:val="22"/>
                <w:szCs w:val="22"/>
                <w:lang w:val="hr-BA"/>
              </w:rPr>
              <w:t xml:space="preserve"> </w:t>
            </w:r>
            <w:r>
              <w:rPr>
                <w:rFonts w:cs="Arial"/>
                <w:noProof/>
                <w:sz w:val="22"/>
                <w:szCs w:val="22"/>
                <w:lang w:val="hr-BA"/>
              </w:rPr>
              <w:t>уговора</w:t>
            </w:r>
            <w:r w:rsidR="001F0D12" w:rsidRPr="005943A4">
              <w:rPr>
                <w:rFonts w:cs="Arial"/>
                <w:noProof/>
                <w:sz w:val="22"/>
                <w:szCs w:val="22"/>
                <w:lang w:val="hr-BA"/>
              </w:rPr>
              <w:t xml:space="preserve"> </w:t>
            </w:r>
            <w:r>
              <w:rPr>
                <w:rFonts w:cs="Arial"/>
                <w:noProof/>
                <w:sz w:val="22"/>
                <w:szCs w:val="22"/>
                <w:lang w:val="hr-BA"/>
              </w:rPr>
              <w:t>о</w:t>
            </w:r>
            <w:r w:rsidR="001F0D12" w:rsidRPr="005943A4">
              <w:rPr>
                <w:rFonts w:cs="Arial"/>
                <w:noProof/>
                <w:sz w:val="22"/>
                <w:szCs w:val="22"/>
                <w:lang w:val="hr-BA"/>
              </w:rPr>
              <w:t xml:space="preserve"> </w:t>
            </w:r>
            <w:r>
              <w:rPr>
                <w:rFonts w:cs="Arial"/>
                <w:noProof/>
                <w:sz w:val="22"/>
                <w:szCs w:val="22"/>
                <w:lang w:val="hr-BA"/>
              </w:rPr>
              <w:t>додјели</w:t>
            </w:r>
            <w:r w:rsidR="001F0D12" w:rsidRPr="005943A4">
              <w:rPr>
                <w:rFonts w:cs="Arial"/>
                <w:noProof/>
                <w:sz w:val="22"/>
                <w:szCs w:val="22"/>
                <w:lang w:val="hr-BA"/>
              </w:rPr>
              <w:t xml:space="preserve"> </w:t>
            </w:r>
            <w:r>
              <w:rPr>
                <w:rFonts w:cs="Arial"/>
                <w:noProof/>
                <w:sz w:val="22"/>
                <w:szCs w:val="22"/>
                <w:lang w:val="hr-BA"/>
              </w:rPr>
              <w:lastRenderedPageBreak/>
              <w:t>средстава</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корисником</w:t>
            </w:r>
            <w:r w:rsidR="001F0D12" w:rsidRPr="005943A4">
              <w:rPr>
                <w:rFonts w:cs="Arial"/>
                <w:noProof/>
                <w:sz w:val="22"/>
                <w:szCs w:val="22"/>
                <w:lang w:val="hr-BA"/>
              </w:rPr>
              <w:t xml:space="preserve">, </w:t>
            </w:r>
            <w:r>
              <w:rPr>
                <w:rFonts w:cs="Arial"/>
                <w:noProof/>
                <w:sz w:val="22"/>
                <w:szCs w:val="22"/>
                <w:lang w:val="hr-BA"/>
              </w:rPr>
              <w:t>а</w:t>
            </w:r>
            <w:r w:rsidR="001F0D12" w:rsidRPr="005943A4">
              <w:rPr>
                <w:rFonts w:cs="Arial"/>
                <w:noProof/>
                <w:sz w:val="22"/>
                <w:szCs w:val="22"/>
                <w:lang w:val="hr-BA"/>
              </w:rPr>
              <w:t xml:space="preserve"> </w:t>
            </w:r>
            <w:r>
              <w:rPr>
                <w:rFonts w:cs="Arial"/>
                <w:noProof/>
                <w:sz w:val="22"/>
                <w:szCs w:val="22"/>
                <w:lang w:val="hr-BA"/>
              </w:rPr>
              <w:t>најкасније</w:t>
            </w:r>
            <w:r w:rsidR="001F0D12" w:rsidRPr="005943A4">
              <w:rPr>
                <w:rFonts w:cs="Arial"/>
                <w:noProof/>
                <w:sz w:val="22"/>
                <w:szCs w:val="22"/>
                <w:lang w:val="hr-BA"/>
              </w:rPr>
              <w:t xml:space="preserve"> 8 </w:t>
            </w:r>
            <w:r>
              <w:rPr>
                <w:rFonts w:cs="Arial"/>
                <w:noProof/>
                <w:sz w:val="22"/>
                <w:szCs w:val="22"/>
                <w:lang w:val="hr-BA"/>
              </w:rPr>
              <w:t>мјесеци</w:t>
            </w:r>
            <w:r w:rsidR="001F0D12" w:rsidRPr="005943A4">
              <w:rPr>
                <w:rFonts w:cs="Arial"/>
                <w:noProof/>
                <w:sz w:val="22"/>
                <w:szCs w:val="22"/>
                <w:lang w:val="hr-BA"/>
              </w:rPr>
              <w:t xml:space="preserve"> </w:t>
            </w:r>
            <w:r>
              <w:rPr>
                <w:rFonts w:cs="Arial"/>
                <w:noProof/>
                <w:sz w:val="22"/>
                <w:szCs w:val="22"/>
                <w:lang w:val="hr-BA"/>
              </w:rPr>
              <w:t>од</w:t>
            </w:r>
            <w:r w:rsidR="001F0D12" w:rsidRPr="005943A4">
              <w:rPr>
                <w:rFonts w:cs="Arial"/>
                <w:noProof/>
                <w:sz w:val="22"/>
                <w:szCs w:val="22"/>
                <w:lang w:val="hr-BA"/>
              </w:rPr>
              <w:t xml:space="preserve"> </w:t>
            </w:r>
            <w:r>
              <w:rPr>
                <w:rFonts w:cs="Arial"/>
                <w:noProof/>
                <w:sz w:val="22"/>
                <w:szCs w:val="22"/>
                <w:lang w:val="hr-BA"/>
              </w:rPr>
              <w:t>уплате</w:t>
            </w:r>
            <w:r w:rsidR="001F0D12" w:rsidRPr="005943A4">
              <w:rPr>
                <w:rFonts w:cs="Arial"/>
                <w:noProof/>
                <w:sz w:val="22"/>
                <w:szCs w:val="22"/>
                <w:lang w:val="hr-BA"/>
              </w:rPr>
              <w:t xml:space="preserve"> </w:t>
            </w:r>
            <w:r>
              <w:rPr>
                <w:rFonts w:cs="Arial"/>
                <w:noProof/>
                <w:sz w:val="22"/>
                <w:szCs w:val="22"/>
                <w:lang w:val="hr-BA"/>
              </w:rPr>
              <w:t>средстава</w:t>
            </w:r>
            <w:r w:rsidR="001F0D12" w:rsidRPr="00304591">
              <w:rPr>
                <w:rFonts w:cs="Arial"/>
                <w:noProof/>
                <w:sz w:val="22"/>
                <w:szCs w:val="22"/>
                <w:lang w:val="hr-BA"/>
              </w:rPr>
              <w:t xml:space="preserve"> </w:t>
            </w:r>
            <w:r>
              <w:rPr>
                <w:rFonts w:cs="Arial"/>
                <w:noProof/>
                <w:sz w:val="22"/>
                <w:szCs w:val="22"/>
                <w:lang w:val="hr-BA"/>
              </w:rPr>
              <w:t>крајњем</w:t>
            </w:r>
            <w:r w:rsidR="001F0D12" w:rsidRPr="00304591">
              <w:rPr>
                <w:rFonts w:cs="Arial"/>
                <w:noProof/>
                <w:sz w:val="22"/>
                <w:szCs w:val="22"/>
                <w:lang w:val="hr-BA"/>
              </w:rPr>
              <w:t xml:space="preserve"> </w:t>
            </w:r>
            <w:r>
              <w:rPr>
                <w:rFonts w:cs="Arial"/>
                <w:noProof/>
                <w:sz w:val="22"/>
                <w:szCs w:val="22"/>
                <w:lang w:val="hr-BA"/>
              </w:rPr>
              <w:t>кориснику</w:t>
            </w:r>
            <w:r w:rsidR="001F0D12" w:rsidRPr="00304591">
              <w:rPr>
                <w:rFonts w:cs="Arial"/>
                <w:noProof/>
                <w:sz w:val="22"/>
                <w:szCs w:val="22"/>
                <w:lang w:val="hr-BA"/>
              </w:rPr>
              <w:t>.</w:t>
            </w:r>
          </w:p>
          <w:p w14:paraId="4B8416E5" w14:textId="77777777" w:rsidR="001F0D12" w:rsidRPr="00304591" w:rsidRDefault="001F0D12" w:rsidP="008B6A47">
            <w:pPr>
              <w:rPr>
                <w:rFonts w:cs="Arial"/>
                <w:noProof/>
                <w:color w:val="FF0000"/>
                <w:sz w:val="22"/>
                <w:szCs w:val="22"/>
                <w:lang w:val="hr-BA"/>
              </w:rPr>
            </w:pPr>
          </w:p>
          <w:p w14:paraId="256F34DF" w14:textId="3DBF65CF" w:rsidR="001F0D12" w:rsidRPr="00B737CE" w:rsidRDefault="00ED4F24" w:rsidP="008B6A47">
            <w:pPr>
              <w:rPr>
                <w:rFonts w:cs="Arial"/>
                <w:noProof/>
                <w:sz w:val="22"/>
                <w:szCs w:val="22"/>
                <w:u w:val="single"/>
                <w:lang w:val="hr-BA"/>
              </w:rPr>
            </w:pPr>
            <w:r>
              <w:rPr>
                <w:rFonts w:cs="Arial"/>
                <w:noProof/>
                <w:sz w:val="22"/>
                <w:szCs w:val="22"/>
                <w:u w:val="single"/>
                <w:lang w:val="hr-BA"/>
              </w:rPr>
              <w:t>Посебни</w:t>
            </w:r>
            <w:r w:rsidR="001F0D12" w:rsidRPr="00B737CE">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B737CE">
              <w:rPr>
                <w:rFonts w:cs="Arial"/>
                <w:noProof/>
                <w:sz w:val="22"/>
                <w:szCs w:val="22"/>
                <w:u w:val="single"/>
                <w:lang w:val="hr-BA"/>
              </w:rPr>
              <w:t xml:space="preserve"> </w:t>
            </w:r>
            <w:r>
              <w:rPr>
                <w:rFonts w:cs="Arial"/>
                <w:noProof/>
                <w:sz w:val="22"/>
                <w:szCs w:val="22"/>
                <w:u w:val="single"/>
                <w:lang w:val="hr-BA"/>
              </w:rPr>
              <w:t>за</w:t>
            </w:r>
            <w:r w:rsidR="001F0D12" w:rsidRPr="00B737CE">
              <w:rPr>
                <w:rFonts w:cs="Arial"/>
                <w:noProof/>
                <w:sz w:val="22"/>
                <w:szCs w:val="22"/>
                <w:u w:val="single"/>
                <w:lang w:val="hr-BA"/>
              </w:rPr>
              <w:t xml:space="preserve"> </w:t>
            </w:r>
            <w:r>
              <w:rPr>
                <w:rFonts w:cs="Arial"/>
                <w:noProof/>
                <w:sz w:val="22"/>
                <w:szCs w:val="22"/>
                <w:u w:val="single"/>
                <w:lang w:val="hr-BA"/>
              </w:rPr>
              <w:t>додјелу</w:t>
            </w:r>
            <w:r w:rsidR="001F0D12" w:rsidRPr="00B737CE">
              <w:rPr>
                <w:rFonts w:cs="Arial"/>
                <w:noProof/>
                <w:sz w:val="22"/>
                <w:szCs w:val="22"/>
                <w:u w:val="single"/>
                <w:lang w:val="hr-BA"/>
              </w:rPr>
              <w:t xml:space="preserve"> </w:t>
            </w:r>
            <w:r>
              <w:rPr>
                <w:rFonts w:cs="Arial"/>
                <w:noProof/>
                <w:sz w:val="22"/>
                <w:szCs w:val="22"/>
                <w:u w:val="single"/>
                <w:lang w:val="hr-BA"/>
              </w:rPr>
              <w:t>средстава</w:t>
            </w:r>
            <w:r w:rsidR="001F0D12" w:rsidRPr="00B737CE">
              <w:rPr>
                <w:rFonts w:cs="Arial"/>
                <w:noProof/>
                <w:sz w:val="22"/>
                <w:szCs w:val="22"/>
                <w:u w:val="single"/>
                <w:lang w:val="hr-BA"/>
              </w:rPr>
              <w:t>:</w:t>
            </w:r>
          </w:p>
          <w:p w14:paraId="364C1525" w14:textId="6793DC50"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Редовност</w:t>
            </w:r>
            <w:r w:rsidR="001F0D12" w:rsidRPr="00B737CE">
              <w:rPr>
                <w:rFonts w:cs="Arial"/>
                <w:sz w:val="22"/>
                <w:szCs w:val="22"/>
                <w:shd w:val="clear" w:color="auto" w:fill="FFFFFF"/>
              </w:rPr>
              <w:t xml:space="preserve"> </w:t>
            </w:r>
            <w:r>
              <w:rPr>
                <w:rFonts w:cs="Arial"/>
                <w:sz w:val="22"/>
                <w:szCs w:val="22"/>
                <w:shd w:val="clear" w:color="auto" w:fill="FFFFFF"/>
              </w:rPr>
              <w:t>излажења</w:t>
            </w:r>
            <w:r w:rsidR="001F0D12" w:rsidRPr="00B737CE">
              <w:rPr>
                <w:rFonts w:cs="Arial"/>
                <w:sz w:val="22"/>
                <w:szCs w:val="22"/>
                <w:shd w:val="clear" w:color="auto" w:fill="FFFFFF"/>
              </w:rPr>
              <w:t xml:space="preserve"> </w:t>
            </w:r>
            <w:r>
              <w:rPr>
                <w:rFonts w:cs="Arial"/>
                <w:sz w:val="22"/>
                <w:szCs w:val="22"/>
                <w:shd w:val="clear" w:color="auto" w:fill="FFFFFF"/>
              </w:rPr>
              <w:t>часописа</w:t>
            </w:r>
            <w:r w:rsidR="001F0D12" w:rsidRPr="00B737CE">
              <w:rPr>
                <w:rFonts w:cs="Arial"/>
                <w:sz w:val="22"/>
                <w:szCs w:val="22"/>
                <w:shd w:val="clear" w:color="auto" w:fill="FFFFFF"/>
              </w:rPr>
              <w:t>;</w:t>
            </w:r>
          </w:p>
          <w:p w14:paraId="1FD406E2" w14:textId="62ED0F61"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Индексираност</w:t>
            </w:r>
            <w:r w:rsidR="001F0D12" w:rsidRPr="00B737CE">
              <w:rPr>
                <w:rFonts w:cs="Arial"/>
                <w:sz w:val="22"/>
                <w:szCs w:val="22"/>
                <w:shd w:val="clear" w:color="auto" w:fill="FFFFFF"/>
              </w:rPr>
              <w:t xml:space="preserve"> </w:t>
            </w:r>
            <w:r>
              <w:rPr>
                <w:rFonts w:cs="Arial"/>
                <w:sz w:val="22"/>
                <w:szCs w:val="22"/>
                <w:shd w:val="clear" w:color="auto" w:fill="FFFFFF"/>
              </w:rPr>
              <w:t>у</w:t>
            </w:r>
            <w:r w:rsidR="001F0D12" w:rsidRPr="00B737CE">
              <w:rPr>
                <w:rFonts w:cs="Arial"/>
                <w:sz w:val="22"/>
                <w:szCs w:val="22"/>
                <w:shd w:val="clear" w:color="auto" w:fill="FFFFFF"/>
              </w:rPr>
              <w:t xml:space="preserve"> </w:t>
            </w:r>
            <w:r>
              <w:rPr>
                <w:rFonts w:cs="Arial"/>
                <w:sz w:val="22"/>
                <w:szCs w:val="22"/>
                <w:shd w:val="clear" w:color="auto" w:fill="FFFFFF"/>
              </w:rPr>
              <w:t>међународним</w:t>
            </w:r>
            <w:r w:rsidR="001F0D12" w:rsidRPr="00B737CE">
              <w:rPr>
                <w:rFonts w:cs="Arial"/>
                <w:sz w:val="22"/>
                <w:szCs w:val="22"/>
                <w:shd w:val="clear" w:color="auto" w:fill="FFFFFF"/>
              </w:rPr>
              <w:t xml:space="preserve"> </w:t>
            </w:r>
            <w:r>
              <w:rPr>
                <w:rFonts w:cs="Arial"/>
                <w:sz w:val="22"/>
                <w:szCs w:val="22"/>
                <w:shd w:val="clear" w:color="auto" w:fill="FFFFFF"/>
              </w:rPr>
              <w:t>базама</w:t>
            </w:r>
            <w:r w:rsidR="001F0D12" w:rsidRPr="00B737CE">
              <w:rPr>
                <w:rFonts w:cs="Arial"/>
                <w:sz w:val="22"/>
                <w:szCs w:val="22"/>
                <w:shd w:val="clear" w:color="auto" w:fill="FFFFFF"/>
              </w:rPr>
              <w:t>;</w:t>
            </w:r>
          </w:p>
          <w:p w14:paraId="2418C8CC" w14:textId="5AD14450"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Квалитет</w:t>
            </w:r>
            <w:r w:rsidR="001F0D12" w:rsidRPr="00B737CE">
              <w:rPr>
                <w:rFonts w:cs="Arial"/>
                <w:sz w:val="22"/>
                <w:szCs w:val="22"/>
                <w:shd w:val="clear" w:color="auto" w:fill="FFFFFF"/>
              </w:rPr>
              <w:t xml:space="preserve"> </w:t>
            </w:r>
            <w:r>
              <w:rPr>
                <w:rFonts w:cs="Arial"/>
                <w:sz w:val="22"/>
                <w:szCs w:val="22"/>
                <w:shd w:val="clear" w:color="auto" w:fill="FFFFFF"/>
              </w:rPr>
              <w:t>рецензентских</w:t>
            </w:r>
            <w:r w:rsidR="001F0D12" w:rsidRPr="00B737CE">
              <w:rPr>
                <w:rFonts w:cs="Arial"/>
                <w:sz w:val="22"/>
                <w:szCs w:val="22"/>
                <w:shd w:val="clear" w:color="auto" w:fill="FFFFFF"/>
              </w:rPr>
              <w:t xml:space="preserve"> </w:t>
            </w:r>
            <w:r>
              <w:rPr>
                <w:rFonts w:cs="Arial"/>
                <w:sz w:val="22"/>
                <w:szCs w:val="22"/>
                <w:shd w:val="clear" w:color="auto" w:fill="FFFFFF"/>
              </w:rPr>
              <w:t>процедура</w:t>
            </w:r>
            <w:r w:rsidR="001F0D12" w:rsidRPr="00B737CE">
              <w:rPr>
                <w:rFonts w:cs="Arial"/>
                <w:sz w:val="22"/>
                <w:szCs w:val="22"/>
                <w:shd w:val="clear" w:color="auto" w:fill="FFFFFF"/>
              </w:rPr>
              <w:t>;</w:t>
            </w:r>
          </w:p>
          <w:p w14:paraId="65DBF287" w14:textId="4848525E"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Међународна</w:t>
            </w:r>
            <w:r w:rsidR="001F0D12" w:rsidRPr="00B737CE">
              <w:rPr>
                <w:rFonts w:cs="Arial"/>
                <w:sz w:val="22"/>
                <w:szCs w:val="22"/>
                <w:shd w:val="clear" w:color="auto" w:fill="FFFFFF"/>
              </w:rPr>
              <w:t xml:space="preserve"> </w:t>
            </w:r>
            <w:r>
              <w:rPr>
                <w:rFonts w:cs="Arial"/>
                <w:sz w:val="22"/>
                <w:szCs w:val="22"/>
                <w:shd w:val="clear" w:color="auto" w:fill="FFFFFF"/>
              </w:rPr>
              <w:t>и</w:t>
            </w:r>
            <w:r w:rsidR="001F0D12" w:rsidRPr="00B737CE">
              <w:rPr>
                <w:rFonts w:cs="Arial"/>
                <w:sz w:val="22"/>
                <w:szCs w:val="22"/>
                <w:shd w:val="clear" w:color="auto" w:fill="FFFFFF"/>
              </w:rPr>
              <w:t xml:space="preserve"> </w:t>
            </w:r>
            <w:r>
              <w:rPr>
                <w:rFonts w:cs="Arial"/>
                <w:sz w:val="22"/>
                <w:szCs w:val="22"/>
                <w:shd w:val="clear" w:color="auto" w:fill="FFFFFF"/>
              </w:rPr>
              <w:t>језична</w:t>
            </w:r>
            <w:r w:rsidR="001F0D12" w:rsidRPr="00B737CE">
              <w:rPr>
                <w:rFonts w:cs="Arial"/>
                <w:sz w:val="22"/>
                <w:szCs w:val="22"/>
                <w:shd w:val="clear" w:color="auto" w:fill="FFFFFF"/>
              </w:rPr>
              <w:t xml:space="preserve"> </w:t>
            </w:r>
            <w:r>
              <w:rPr>
                <w:rFonts w:cs="Arial"/>
                <w:sz w:val="22"/>
                <w:szCs w:val="22"/>
                <w:shd w:val="clear" w:color="auto" w:fill="FFFFFF"/>
              </w:rPr>
              <w:t>видљивост</w:t>
            </w:r>
            <w:r w:rsidR="001F0D12" w:rsidRPr="00B737CE">
              <w:rPr>
                <w:rFonts w:cs="Arial"/>
                <w:sz w:val="22"/>
                <w:szCs w:val="22"/>
                <w:shd w:val="clear" w:color="auto" w:fill="FFFFFF"/>
              </w:rPr>
              <w:t>;</w:t>
            </w:r>
          </w:p>
          <w:p w14:paraId="41F41CA1" w14:textId="29B132AA"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Састав</w:t>
            </w:r>
            <w:r w:rsidR="001F0D12" w:rsidRPr="00B737CE">
              <w:rPr>
                <w:rFonts w:cs="Arial"/>
                <w:sz w:val="22"/>
                <w:szCs w:val="22"/>
                <w:shd w:val="clear" w:color="auto" w:fill="FFFFFF"/>
              </w:rPr>
              <w:t xml:space="preserve"> </w:t>
            </w:r>
            <w:r>
              <w:rPr>
                <w:rFonts w:cs="Arial"/>
                <w:sz w:val="22"/>
                <w:szCs w:val="22"/>
                <w:shd w:val="clear" w:color="auto" w:fill="FFFFFF"/>
              </w:rPr>
              <w:t>уредништва</w:t>
            </w:r>
            <w:r w:rsidR="001F0D12" w:rsidRPr="00B737CE">
              <w:rPr>
                <w:rFonts w:cs="Arial"/>
                <w:sz w:val="22"/>
                <w:szCs w:val="22"/>
                <w:shd w:val="clear" w:color="auto" w:fill="FFFFFF"/>
              </w:rPr>
              <w:t xml:space="preserve"> </w:t>
            </w:r>
            <w:r>
              <w:rPr>
                <w:rFonts w:cs="Arial"/>
                <w:sz w:val="22"/>
                <w:szCs w:val="22"/>
                <w:shd w:val="clear" w:color="auto" w:fill="FFFFFF"/>
              </w:rPr>
              <w:t>или</w:t>
            </w:r>
            <w:r w:rsidR="001F0D12" w:rsidRPr="00B737CE">
              <w:rPr>
                <w:rFonts w:cs="Arial"/>
                <w:sz w:val="22"/>
                <w:szCs w:val="22"/>
                <w:shd w:val="clear" w:color="auto" w:fill="FFFFFF"/>
              </w:rPr>
              <w:t xml:space="preserve"> </w:t>
            </w:r>
            <w:r>
              <w:rPr>
                <w:rFonts w:cs="Arial"/>
                <w:sz w:val="22"/>
                <w:szCs w:val="22"/>
                <w:shd w:val="clear" w:color="auto" w:fill="FFFFFF"/>
              </w:rPr>
              <w:t>редакције</w:t>
            </w:r>
            <w:r w:rsidR="001F0D12" w:rsidRPr="00B737CE">
              <w:rPr>
                <w:rFonts w:cs="Arial"/>
                <w:sz w:val="22"/>
                <w:szCs w:val="22"/>
                <w:shd w:val="clear" w:color="auto" w:fill="FFFFFF"/>
              </w:rPr>
              <w:t xml:space="preserve"> </w:t>
            </w:r>
            <w:r>
              <w:rPr>
                <w:rFonts w:cs="Arial"/>
                <w:sz w:val="22"/>
                <w:szCs w:val="22"/>
                <w:shd w:val="clear" w:color="auto" w:fill="FFFFFF"/>
              </w:rPr>
              <w:t>часописа</w:t>
            </w:r>
            <w:r w:rsidR="001F0D12">
              <w:rPr>
                <w:rFonts w:cs="Arial"/>
                <w:sz w:val="22"/>
                <w:szCs w:val="22"/>
                <w:shd w:val="clear" w:color="auto" w:fill="FFFFFF"/>
              </w:rPr>
              <w:t>;</w:t>
            </w:r>
          </w:p>
          <w:p w14:paraId="4CFB226E" w14:textId="1EEFF854" w:rsidR="001F0D12" w:rsidRPr="00B737CE" w:rsidRDefault="00ED4F24">
            <w:pPr>
              <w:numPr>
                <w:ilvl w:val="0"/>
                <w:numId w:val="12"/>
              </w:numPr>
              <w:overflowPunct w:val="0"/>
              <w:autoSpaceDE w:val="0"/>
              <w:autoSpaceDN w:val="0"/>
              <w:adjustRightInd w:val="0"/>
              <w:rPr>
                <w:rFonts w:cs="Arial"/>
                <w:noProof/>
                <w:sz w:val="22"/>
                <w:szCs w:val="22"/>
                <w:lang w:val="hr-BA"/>
              </w:rPr>
            </w:pPr>
            <w:r>
              <w:rPr>
                <w:rFonts w:cs="Arial"/>
                <w:sz w:val="22"/>
                <w:szCs w:val="22"/>
                <w:shd w:val="clear" w:color="auto" w:fill="FFFFFF"/>
              </w:rPr>
              <w:t>На</w:t>
            </w:r>
            <w:r w:rsidR="001F0D12">
              <w:rPr>
                <w:rFonts w:cs="Arial"/>
                <w:sz w:val="22"/>
                <w:szCs w:val="22"/>
                <w:shd w:val="clear" w:color="auto" w:fill="FFFFFF"/>
              </w:rPr>
              <w:t xml:space="preserve"> </w:t>
            </w:r>
            <w:r>
              <w:rPr>
                <w:rFonts w:cs="Arial"/>
                <w:sz w:val="22"/>
                <w:szCs w:val="22"/>
                <w:shd w:val="clear" w:color="auto" w:fill="FFFFFF"/>
              </w:rPr>
              <w:t>пројекте</w:t>
            </w:r>
            <w:r w:rsidR="001F0D12">
              <w:rPr>
                <w:rFonts w:cs="Arial"/>
                <w:sz w:val="22"/>
                <w:szCs w:val="22"/>
                <w:shd w:val="clear" w:color="auto" w:fill="FFFFFF"/>
              </w:rPr>
              <w:t xml:space="preserve"> </w:t>
            </w:r>
            <w:r>
              <w:rPr>
                <w:rFonts w:cs="Arial"/>
                <w:sz w:val="22"/>
                <w:szCs w:val="22"/>
                <w:shd w:val="clear" w:color="auto" w:fill="FFFFFF"/>
              </w:rPr>
              <w:t>покретања</w:t>
            </w:r>
            <w:r w:rsidR="001F0D12">
              <w:rPr>
                <w:rFonts w:cs="Arial"/>
                <w:sz w:val="22"/>
                <w:szCs w:val="22"/>
                <w:shd w:val="clear" w:color="auto" w:fill="FFFFFF"/>
              </w:rPr>
              <w:t xml:space="preserve"> </w:t>
            </w:r>
            <w:r>
              <w:rPr>
                <w:rFonts w:cs="Arial"/>
                <w:sz w:val="22"/>
                <w:szCs w:val="22"/>
                <w:shd w:val="clear" w:color="auto" w:fill="FFFFFF"/>
              </w:rPr>
              <w:t>нових</w:t>
            </w:r>
            <w:r w:rsidR="001F0D12">
              <w:rPr>
                <w:rFonts w:cs="Arial"/>
                <w:sz w:val="22"/>
                <w:szCs w:val="22"/>
                <w:shd w:val="clear" w:color="auto" w:fill="FFFFFF"/>
              </w:rPr>
              <w:t xml:space="preserve"> </w:t>
            </w:r>
            <w:r>
              <w:rPr>
                <w:rFonts w:cs="Arial"/>
                <w:sz w:val="22"/>
                <w:szCs w:val="22"/>
                <w:shd w:val="clear" w:color="auto" w:fill="FFFFFF"/>
              </w:rPr>
              <w:t>научних</w:t>
            </w:r>
            <w:r w:rsidR="001F0D12">
              <w:rPr>
                <w:rFonts w:cs="Arial"/>
                <w:sz w:val="22"/>
                <w:szCs w:val="22"/>
                <w:shd w:val="clear" w:color="auto" w:fill="FFFFFF"/>
              </w:rPr>
              <w:t xml:space="preserve"> </w:t>
            </w:r>
            <w:r>
              <w:rPr>
                <w:rFonts w:cs="Arial"/>
                <w:sz w:val="22"/>
                <w:szCs w:val="22"/>
                <w:shd w:val="clear" w:color="auto" w:fill="FFFFFF"/>
              </w:rPr>
              <w:t>часописа</w:t>
            </w:r>
            <w:r w:rsidR="001F0D12">
              <w:rPr>
                <w:rFonts w:cs="Arial"/>
                <w:sz w:val="22"/>
                <w:szCs w:val="22"/>
                <w:shd w:val="clear" w:color="auto" w:fill="FFFFFF"/>
              </w:rPr>
              <w:t xml:space="preserve"> </w:t>
            </w:r>
            <w:r>
              <w:rPr>
                <w:rFonts w:cs="Arial"/>
                <w:sz w:val="22"/>
                <w:szCs w:val="22"/>
                <w:shd w:val="clear" w:color="auto" w:fill="FFFFFF"/>
              </w:rPr>
              <w:t>односе</w:t>
            </w:r>
            <w:r w:rsidR="001F0D12">
              <w:rPr>
                <w:rFonts w:cs="Arial"/>
                <w:sz w:val="22"/>
                <w:szCs w:val="22"/>
                <w:shd w:val="clear" w:color="auto" w:fill="FFFFFF"/>
              </w:rPr>
              <w:t xml:space="preserve"> </w:t>
            </w:r>
            <w:r>
              <w:rPr>
                <w:rFonts w:cs="Arial"/>
                <w:sz w:val="22"/>
                <w:szCs w:val="22"/>
                <w:shd w:val="clear" w:color="auto" w:fill="FFFFFF"/>
              </w:rPr>
              <w:t>се</w:t>
            </w:r>
            <w:r w:rsidR="001F0D12">
              <w:rPr>
                <w:rFonts w:cs="Arial"/>
                <w:sz w:val="22"/>
                <w:szCs w:val="22"/>
                <w:shd w:val="clear" w:color="auto" w:fill="FFFFFF"/>
              </w:rPr>
              <w:t xml:space="preserve"> </w:t>
            </w:r>
            <w:r>
              <w:rPr>
                <w:rFonts w:cs="Arial"/>
                <w:sz w:val="22"/>
                <w:szCs w:val="22"/>
                <w:shd w:val="clear" w:color="auto" w:fill="FFFFFF"/>
              </w:rPr>
              <w:t>само</w:t>
            </w:r>
            <w:r w:rsidR="001F0D12">
              <w:rPr>
                <w:rFonts w:cs="Arial"/>
                <w:sz w:val="22"/>
                <w:szCs w:val="22"/>
                <w:shd w:val="clear" w:color="auto" w:fill="FFFFFF"/>
              </w:rPr>
              <w:t xml:space="preserve"> </w:t>
            </w:r>
            <w:r>
              <w:rPr>
                <w:rFonts w:cs="Arial"/>
                <w:sz w:val="22"/>
                <w:szCs w:val="22"/>
                <w:shd w:val="clear" w:color="auto" w:fill="FFFFFF"/>
              </w:rPr>
              <w:t>они</w:t>
            </w:r>
            <w:r w:rsidR="001F0D12">
              <w:rPr>
                <w:rFonts w:cs="Arial"/>
                <w:sz w:val="22"/>
                <w:szCs w:val="22"/>
                <w:shd w:val="clear" w:color="auto" w:fill="FFFFFF"/>
              </w:rPr>
              <w:t xml:space="preserve"> </w:t>
            </w:r>
            <w:r w:rsidR="000F5981">
              <w:rPr>
                <w:rFonts w:cs="Arial"/>
                <w:sz w:val="22"/>
                <w:szCs w:val="22"/>
                <w:shd w:val="clear" w:color="auto" w:fill="FFFFFF"/>
              </w:rPr>
              <w:t>критеријум</w:t>
            </w:r>
            <w:r>
              <w:rPr>
                <w:rFonts w:cs="Arial"/>
                <w:sz w:val="22"/>
                <w:szCs w:val="22"/>
                <w:shd w:val="clear" w:color="auto" w:fill="FFFFFF"/>
              </w:rPr>
              <w:t>и</w:t>
            </w:r>
            <w:r w:rsidR="001F0D12">
              <w:rPr>
                <w:rFonts w:cs="Arial"/>
                <w:sz w:val="22"/>
                <w:szCs w:val="22"/>
                <w:shd w:val="clear" w:color="auto" w:fill="FFFFFF"/>
              </w:rPr>
              <w:t xml:space="preserve"> </w:t>
            </w:r>
            <w:r>
              <w:rPr>
                <w:rFonts w:cs="Arial"/>
                <w:sz w:val="22"/>
                <w:szCs w:val="22"/>
                <w:shd w:val="clear" w:color="auto" w:fill="FFFFFF"/>
              </w:rPr>
              <w:t>који</w:t>
            </w:r>
            <w:r w:rsidR="001F0D12">
              <w:rPr>
                <w:rFonts w:cs="Arial"/>
                <w:sz w:val="22"/>
                <w:szCs w:val="22"/>
                <w:shd w:val="clear" w:color="auto" w:fill="FFFFFF"/>
              </w:rPr>
              <w:t xml:space="preserve"> </w:t>
            </w:r>
            <w:r>
              <w:rPr>
                <w:rFonts w:cs="Arial"/>
                <w:sz w:val="22"/>
                <w:szCs w:val="22"/>
                <w:shd w:val="clear" w:color="auto" w:fill="FFFFFF"/>
              </w:rPr>
              <w:t>су</w:t>
            </w:r>
            <w:r w:rsidR="001F0D12">
              <w:rPr>
                <w:rFonts w:cs="Arial"/>
                <w:sz w:val="22"/>
                <w:szCs w:val="22"/>
                <w:shd w:val="clear" w:color="auto" w:fill="FFFFFF"/>
              </w:rPr>
              <w:t xml:space="preserve"> </w:t>
            </w:r>
            <w:r>
              <w:rPr>
                <w:rFonts w:cs="Arial"/>
                <w:sz w:val="22"/>
                <w:szCs w:val="22"/>
                <w:shd w:val="clear" w:color="auto" w:fill="FFFFFF"/>
              </w:rPr>
              <w:t>примјењиви</w:t>
            </w:r>
            <w:r w:rsidR="001F0D12">
              <w:rPr>
                <w:rFonts w:cs="Arial"/>
                <w:sz w:val="22"/>
                <w:szCs w:val="22"/>
                <w:shd w:val="clear" w:color="auto" w:fill="FFFFFF"/>
              </w:rPr>
              <w:t>.</w:t>
            </w:r>
          </w:p>
          <w:p w14:paraId="5964BCE9" w14:textId="77777777" w:rsidR="001F0D12" w:rsidRPr="00304591" w:rsidRDefault="001F0D12" w:rsidP="008B6A47">
            <w:pPr>
              <w:rPr>
                <w:rFonts w:cs="Arial"/>
                <w:noProof/>
                <w:color w:val="FF0000"/>
                <w:sz w:val="22"/>
                <w:szCs w:val="22"/>
                <w:lang w:val="hr-BA"/>
              </w:rPr>
            </w:pPr>
          </w:p>
          <w:p w14:paraId="08B02684" w14:textId="5186CD06" w:rsidR="001F0D12" w:rsidRPr="00B737CE" w:rsidRDefault="00ED4F24" w:rsidP="008B6A47">
            <w:pPr>
              <w:rPr>
                <w:rFonts w:cs="Arial"/>
                <w:noProof/>
                <w:sz w:val="22"/>
                <w:szCs w:val="22"/>
                <w:u w:val="single"/>
                <w:lang w:val="hr-BA"/>
              </w:rPr>
            </w:pPr>
            <w:r>
              <w:rPr>
                <w:rFonts w:cs="Arial"/>
                <w:noProof/>
                <w:sz w:val="22"/>
                <w:szCs w:val="22"/>
                <w:u w:val="single"/>
                <w:lang w:val="hr-BA"/>
              </w:rPr>
              <w:t>Информације</w:t>
            </w:r>
            <w:r w:rsidR="001F0D12" w:rsidRPr="00B737CE">
              <w:rPr>
                <w:rFonts w:cs="Arial"/>
                <w:noProof/>
                <w:sz w:val="22"/>
                <w:szCs w:val="22"/>
                <w:u w:val="single"/>
                <w:lang w:val="hr-BA"/>
              </w:rPr>
              <w:t xml:space="preserve"> </w:t>
            </w:r>
            <w:r>
              <w:rPr>
                <w:rFonts w:cs="Arial"/>
                <w:noProof/>
                <w:sz w:val="22"/>
                <w:szCs w:val="22"/>
                <w:u w:val="single"/>
                <w:lang w:val="hr-BA"/>
              </w:rPr>
              <w:t>о</w:t>
            </w:r>
            <w:r w:rsidR="001F0D12" w:rsidRPr="00B737CE">
              <w:rPr>
                <w:rFonts w:cs="Arial"/>
                <w:noProof/>
                <w:sz w:val="22"/>
                <w:szCs w:val="22"/>
                <w:u w:val="single"/>
                <w:lang w:val="hr-BA"/>
              </w:rPr>
              <w:t xml:space="preserve"> </w:t>
            </w:r>
            <w:r>
              <w:rPr>
                <w:rFonts w:cs="Arial"/>
                <w:noProof/>
                <w:sz w:val="22"/>
                <w:szCs w:val="22"/>
                <w:u w:val="single"/>
                <w:lang w:val="hr-BA"/>
              </w:rPr>
              <w:t>минималном</w:t>
            </w:r>
            <w:r w:rsidR="001F0D12" w:rsidRPr="00B737CE">
              <w:rPr>
                <w:rFonts w:cs="Arial"/>
                <w:noProof/>
                <w:sz w:val="22"/>
                <w:szCs w:val="22"/>
                <w:u w:val="single"/>
                <w:lang w:val="hr-BA"/>
              </w:rPr>
              <w:t xml:space="preserve"> </w:t>
            </w:r>
            <w:r>
              <w:rPr>
                <w:rFonts w:cs="Arial"/>
                <w:noProof/>
                <w:sz w:val="22"/>
                <w:szCs w:val="22"/>
                <w:u w:val="single"/>
                <w:lang w:val="hr-BA"/>
              </w:rPr>
              <w:t>и</w:t>
            </w:r>
            <w:r w:rsidR="001F0D12" w:rsidRPr="00B737CE">
              <w:rPr>
                <w:rFonts w:cs="Arial"/>
                <w:noProof/>
                <w:sz w:val="22"/>
                <w:szCs w:val="22"/>
                <w:u w:val="single"/>
                <w:lang w:val="hr-BA"/>
              </w:rPr>
              <w:t xml:space="preserve"> </w:t>
            </w:r>
            <w:r>
              <w:rPr>
                <w:rFonts w:cs="Arial"/>
                <w:noProof/>
                <w:sz w:val="22"/>
                <w:szCs w:val="22"/>
                <w:u w:val="single"/>
                <w:lang w:val="hr-BA"/>
              </w:rPr>
              <w:t>максималном</w:t>
            </w:r>
            <w:r w:rsidR="001F0D12" w:rsidRPr="00B737CE">
              <w:rPr>
                <w:rFonts w:cs="Arial"/>
                <w:noProof/>
                <w:sz w:val="22"/>
                <w:szCs w:val="22"/>
                <w:u w:val="single"/>
                <w:lang w:val="hr-BA"/>
              </w:rPr>
              <w:t xml:space="preserve"> </w:t>
            </w:r>
            <w:r>
              <w:rPr>
                <w:rFonts w:cs="Arial"/>
                <w:noProof/>
                <w:sz w:val="22"/>
                <w:szCs w:val="22"/>
                <w:u w:val="single"/>
                <w:lang w:val="hr-BA"/>
              </w:rPr>
              <w:t>износу</w:t>
            </w:r>
            <w:r w:rsidR="001F0D12" w:rsidRPr="00B737CE">
              <w:rPr>
                <w:rFonts w:cs="Arial"/>
                <w:noProof/>
                <w:sz w:val="22"/>
                <w:szCs w:val="22"/>
                <w:u w:val="single"/>
                <w:lang w:val="hr-BA"/>
              </w:rPr>
              <w:t xml:space="preserve"> </w:t>
            </w:r>
            <w:r>
              <w:rPr>
                <w:rFonts w:cs="Arial"/>
                <w:noProof/>
                <w:sz w:val="22"/>
                <w:szCs w:val="22"/>
                <w:u w:val="single"/>
                <w:lang w:val="hr-BA"/>
              </w:rPr>
              <w:t>средстава</w:t>
            </w:r>
            <w:r w:rsidR="001F0D12" w:rsidRPr="00B737CE">
              <w:rPr>
                <w:rFonts w:cs="Arial"/>
                <w:noProof/>
                <w:sz w:val="22"/>
                <w:szCs w:val="22"/>
                <w:u w:val="single"/>
                <w:lang w:val="hr-BA"/>
              </w:rPr>
              <w:t>::</w:t>
            </w:r>
          </w:p>
          <w:p w14:paraId="68C250B2" w14:textId="0F1D82F9" w:rsidR="001F0D12" w:rsidRPr="005943A4" w:rsidRDefault="00ED4F24" w:rsidP="008B6A47">
            <w:pPr>
              <w:rPr>
                <w:rFonts w:cs="Arial"/>
                <w:noProof/>
                <w:sz w:val="22"/>
                <w:szCs w:val="22"/>
              </w:rPr>
            </w:pPr>
            <w:r>
              <w:rPr>
                <w:rFonts w:cs="Arial"/>
                <w:noProof/>
                <w:sz w:val="22"/>
                <w:szCs w:val="22"/>
              </w:rPr>
              <w:t>Средства</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оквиру</w:t>
            </w:r>
            <w:r w:rsidR="001F0D12" w:rsidRPr="005943A4">
              <w:rPr>
                <w:rFonts w:cs="Arial"/>
                <w:noProof/>
                <w:sz w:val="22"/>
                <w:szCs w:val="22"/>
              </w:rPr>
              <w:t xml:space="preserve"> </w:t>
            </w:r>
            <w:r>
              <w:rPr>
                <w:rFonts w:cs="Arial"/>
                <w:noProof/>
                <w:sz w:val="22"/>
                <w:szCs w:val="22"/>
              </w:rPr>
              <w:t>овог</w:t>
            </w:r>
            <w:r w:rsidR="001F0D12" w:rsidRPr="005943A4">
              <w:rPr>
                <w:rFonts w:cs="Arial"/>
                <w:noProof/>
                <w:sz w:val="22"/>
                <w:szCs w:val="22"/>
              </w:rPr>
              <w:t xml:space="preserve"> </w:t>
            </w:r>
            <w:r>
              <w:rPr>
                <w:rFonts w:cs="Arial"/>
                <w:noProof/>
                <w:sz w:val="22"/>
                <w:szCs w:val="22"/>
              </w:rPr>
              <w:t>програма</w:t>
            </w:r>
            <w:r w:rsidR="001F0D12" w:rsidRPr="005943A4">
              <w:rPr>
                <w:rFonts w:cs="Arial"/>
                <w:noProof/>
                <w:sz w:val="22"/>
                <w:szCs w:val="22"/>
              </w:rPr>
              <w:t xml:space="preserve"> </w:t>
            </w:r>
            <w:r>
              <w:rPr>
                <w:rFonts w:cs="Arial"/>
                <w:noProof/>
                <w:sz w:val="22"/>
                <w:szCs w:val="22"/>
              </w:rPr>
              <w:t>додјељиват</w:t>
            </w:r>
            <w:r w:rsidR="001F0D12" w:rsidRPr="005943A4">
              <w:rPr>
                <w:rFonts w:cs="Arial"/>
                <w:noProof/>
                <w:sz w:val="22"/>
                <w:szCs w:val="22"/>
              </w:rPr>
              <w:t xml:space="preserve"> </w:t>
            </w:r>
            <w:r>
              <w:rPr>
                <w:rFonts w:cs="Arial"/>
                <w:noProof/>
                <w:sz w:val="22"/>
                <w:szCs w:val="22"/>
              </w:rPr>
              <w:t>ће</w:t>
            </w:r>
            <w:r w:rsidR="001F0D12" w:rsidRPr="005943A4">
              <w:rPr>
                <w:rFonts w:cs="Arial"/>
                <w:noProof/>
                <w:sz w:val="22"/>
                <w:szCs w:val="22"/>
              </w:rPr>
              <w:t xml:space="preserve"> </w:t>
            </w:r>
            <w:r>
              <w:rPr>
                <w:rFonts w:cs="Arial"/>
                <w:noProof/>
                <w:sz w:val="22"/>
                <w:szCs w:val="22"/>
              </w:rPr>
              <w:t>се</w:t>
            </w:r>
            <w:r w:rsidR="001F0D12" w:rsidRPr="005943A4">
              <w:rPr>
                <w:rFonts w:cs="Arial"/>
                <w:noProof/>
                <w:sz w:val="22"/>
                <w:szCs w:val="22"/>
              </w:rPr>
              <w:t xml:space="preserve"> </w:t>
            </w:r>
          </w:p>
          <w:p w14:paraId="019EA618" w14:textId="12421637" w:rsidR="001F0D12" w:rsidRPr="005943A4" w:rsidRDefault="00ED4F24">
            <w:pPr>
              <w:numPr>
                <w:ilvl w:val="0"/>
                <w:numId w:val="11"/>
              </w:numPr>
              <w:overflowPunct w:val="0"/>
              <w:autoSpaceDE w:val="0"/>
              <w:autoSpaceDN w:val="0"/>
              <w:adjustRightInd w:val="0"/>
              <w:rPr>
                <w:rFonts w:cs="Arial"/>
                <w:noProof/>
                <w:sz w:val="22"/>
                <w:szCs w:val="22"/>
              </w:rPr>
            </w:pPr>
            <w:r>
              <w:rPr>
                <w:rFonts w:cs="Arial"/>
                <w:noProof/>
                <w:sz w:val="22"/>
                <w:szCs w:val="22"/>
              </w:rPr>
              <w:t>у</w:t>
            </w:r>
            <w:r w:rsidR="001F0D12" w:rsidRPr="005943A4">
              <w:rPr>
                <w:rFonts w:cs="Arial"/>
                <w:noProof/>
                <w:sz w:val="22"/>
                <w:szCs w:val="22"/>
              </w:rPr>
              <w:t xml:space="preserve"> </w:t>
            </w:r>
            <w:r>
              <w:rPr>
                <w:rFonts w:cs="Arial"/>
                <w:noProof/>
                <w:sz w:val="22"/>
                <w:szCs w:val="22"/>
              </w:rPr>
              <w:t>категорији</w:t>
            </w:r>
            <w:r w:rsidR="001F0D12" w:rsidRPr="005943A4">
              <w:rPr>
                <w:rFonts w:cs="Arial"/>
                <w:noProof/>
                <w:sz w:val="22"/>
                <w:szCs w:val="22"/>
              </w:rPr>
              <w:t xml:space="preserve"> „</w:t>
            </w:r>
            <w:r>
              <w:rPr>
                <w:rFonts w:cs="Arial"/>
                <w:noProof/>
                <w:sz w:val="22"/>
                <w:szCs w:val="22"/>
              </w:rPr>
              <w:t>врхунски</w:t>
            </w:r>
            <w:r w:rsidR="001F0D12" w:rsidRPr="005943A4">
              <w:rPr>
                <w:rFonts w:cs="Arial"/>
                <w:noProof/>
                <w:sz w:val="22"/>
                <w:szCs w:val="22"/>
              </w:rPr>
              <w:t xml:space="preserve"> </w:t>
            </w:r>
            <w:r>
              <w:rPr>
                <w:rFonts w:cs="Arial"/>
                <w:noProof/>
                <w:sz w:val="22"/>
                <w:szCs w:val="22"/>
              </w:rPr>
              <w:t>научни</w:t>
            </w:r>
            <w:r w:rsidR="001F0D12" w:rsidRPr="005943A4">
              <w:rPr>
                <w:rFonts w:cs="Arial"/>
                <w:noProof/>
                <w:sz w:val="22"/>
                <w:szCs w:val="22"/>
              </w:rPr>
              <w:t xml:space="preserve"> </w:t>
            </w:r>
            <w:r>
              <w:rPr>
                <w:rFonts w:cs="Arial"/>
                <w:noProof/>
                <w:sz w:val="22"/>
                <w:szCs w:val="22"/>
              </w:rPr>
              <w:t>часописи</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8.000,00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12.000,00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3E5689A3" w14:textId="0F8C824F" w:rsidR="001F0D12" w:rsidRPr="005943A4" w:rsidRDefault="00ED4F24">
            <w:pPr>
              <w:numPr>
                <w:ilvl w:val="0"/>
                <w:numId w:val="11"/>
              </w:numPr>
              <w:overflowPunct w:val="0"/>
              <w:autoSpaceDE w:val="0"/>
              <w:autoSpaceDN w:val="0"/>
              <w:adjustRightInd w:val="0"/>
              <w:rPr>
                <w:rFonts w:cs="Arial"/>
                <w:noProof/>
                <w:sz w:val="22"/>
                <w:szCs w:val="22"/>
              </w:rPr>
            </w:pPr>
            <w:r>
              <w:rPr>
                <w:rFonts w:cs="Arial"/>
                <w:noProof/>
                <w:sz w:val="22"/>
                <w:szCs w:val="22"/>
              </w:rPr>
              <w:t>у</w:t>
            </w:r>
            <w:r w:rsidR="001F0D12" w:rsidRPr="005943A4">
              <w:rPr>
                <w:rFonts w:cs="Arial"/>
                <w:noProof/>
                <w:sz w:val="22"/>
                <w:szCs w:val="22"/>
              </w:rPr>
              <w:t xml:space="preserve"> </w:t>
            </w:r>
            <w:r>
              <w:rPr>
                <w:rFonts w:cs="Arial"/>
                <w:noProof/>
                <w:sz w:val="22"/>
                <w:szCs w:val="22"/>
              </w:rPr>
              <w:t>категорији</w:t>
            </w:r>
            <w:r w:rsidR="001F0D12" w:rsidRPr="005943A4">
              <w:rPr>
                <w:rFonts w:cs="Arial"/>
                <w:noProof/>
                <w:sz w:val="22"/>
                <w:szCs w:val="22"/>
              </w:rPr>
              <w:t xml:space="preserve"> „</w:t>
            </w:r>
            <w:r>
              <w:rPr>
                <w:rFonts w:cs="Arial"/>
                <w:noProof/>
                <w:sz w:val="22"/>
                <w:szCs w:val="22"/>
              </w:rPr>
              <w:t>научни</w:t>
            </w:r>
            <w:r w:rsidR="001F0D12" w:rsidRPr="005943A4">
              <w:rPr>
                <w:rFonts w:cs="Arial"/>
                <w:noProof/>
                <w:sz w:val="22"/>
                <w:szCs w:val="22"/>
              </w:rPr>
              <w:t xml:space="preserve"> </w:t>
            </w:r>
            <w:r>
              <w:rPr>
                <w:rFonts w:cs="Arial"/>
                <w:noProof/>
                <w:sz w:val="22"/>
                <w:szCs w:val="22"/>
              </w:rPr>
              <w:t>часописи</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развоју</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4.000,00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6.000,00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18EAFE6C" w14:textId="7238A776" w:rsidR="001F0D12" w:rsidRPr="005943A4" w:rsidRDefault="00ED4F24">
            <w:pPr>
              <w:numPr>
                <w:ilvl w:val="0"/>
                <w:numId w:val="11"/>
              </w:numPr>
              <w:overflowPunct w:val="0"/>
              <w:autoSpaceDE w:val="0"/>
              <w:autoSpaceDN w:val="0"/>
              <w:adjustRightInd w:val="0"/>
              <w:rPr>
                <w:rFonts w:cs="Arial"/>
                <w:noProof/>
                <w:sz w:val="22"/>
                <w:szCs w:val="22"/>
              </w:rPr>
            </w:pPr>
            <w:r>
              <w:rPr>
                <w:rFonts w:cs="Arial"/>
                <w:noProof/>
                <w:sz w:val="22"/>
                <w:szCs w:val="22"/>
              </w:rPr>
              <w:t>у</w:t>
            </w:r>
            <w:r w:rsidR="001F0D12" w:rsidRPr="005943A4">
              <w:rPr>
                <w:rFonts w:cs="Arial"/>
                <w:noProof/>
                <w:sz w:val="22"/>
                <w:szCs w:val="22"/>
              </w:rPr>
              <w:t xml:space="preserve"> </w:t>
            </w:r>
            <w:r>
              <w:rPr>
                <w:rFonts w:cs="Arial"/>
                <w:noProof/>
                <w:sz w:val="22"/>
                <w:szCs w:val="22"/>
              </w:rPr>
              <w:t>категорији</w:t>
            </w:r>
            <w:r w:rsidR="001F0D12" w:rsidRPr="005943A4">
              <w:rPr>
                <w:rFonts w:cs="Arial"/>
                <w:noProof/>
                <w:sz w:val="22"/>
                <w:szCs w:val="22"/>
              </w:rPr>
              <w:t xml:space="preserve"> „</w:t>
            </w:r>
            <w:r>
              <w:rPr>
                <w:rFonts w:cs="Arial"/>
                <w:noProof/>
                <w:sz w:val="22"/>
                <w:szCs w:val="22"/>
              </w:rPr>
              <w:t>покретање</w:t>
            </w:r>
            <w:r w:rsidR="001F0D12" w:rsidRPr="005943A4">
              <w:rPr>
                <w:rFonts w:cs="Arial"/>
                <w:noProof/>
                <w:sz w:val="22"/>
                <w:szCs w:val="22"/>
              </w:rPr>
              <w:t xml:space="preserve"> </w:t>
            </w:r>
            <w:r>
              <w:rPr>
                <w:rFonts w:cs="Arial"/>
                <w:noProof/>
                <w:sz w:val="22"/>
                <w:szCs w:val="22"/>
              </w:rPr>
              <w:t>новог</w:t>
            </w:r>
            <w:r w:rsidR="001F0D12" w:rsidRPr="005943A4">
              <w:rPr>
                <w:rFonts w:cs="Arial"/>
                <w:noProof/>
                <w:sz w:val="22"/>
                <w:szCs w:val="22"/>
              </w:rPr>
              <w:t xml:space="preserve"> </w:t>
            </w:r>
            <w:r>
              <w:rPr>
                <w:rFonts w:cs="Arial"/>
                <w:noProof/>
                <w:sz w:val="22"/>
                <w:szCs w:val="22"/>
              </w:rPr>
              <w:t>научног</w:t>
            </w:r>
            <w:r w:rsidR="001F0D12" w:rsidRPr="005943A4">
              <w:rPr>
                <w:rFonts w:cs="Arial"/>
                <w:noProof/>
                <w:sz w:val="22"/>
                <w:szCs w:val="22"/>
              </w:rPr>
              <w:t xml:space="preserve"> </w:t>
            </w:r>
            <w:r>
              <w:rPr>
                <w:rFonts w:cs="Arial"/>
                <w:noProof/>
                <w:sz w:val="22"/>
                <w:szCs w:val="22"/>
              </w:rPr>
              <w:t>часописа</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4.000,00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6.000,00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0A2F29C3" w14:textId="77777777" w:rsidR="001F0D12" w:rsidRDefault="001F0D12" w:rsidP="008B6A47">
            <w:pPr>
              <w:rPr>
                <w:rFonts w:cs="Arial"/>
                <w:noProof/>
                <w:color w:val="FF0000"/>
                <w:sz w:val="22"/>
                <w:szCs w:val="22"/>
                <w:u w:val="single"/>
              </w:rPr>
            </w:pPr>
          </w:p>
          <w:p w14:paraId="4E61DDFA" w14:textId="7F8B7BD4" w:rsidR="001F0D12" w:rsidRPr="00B737CE" w:rsidRDefault="000F5981" w:rsidP="008B6A47">
            <w:pPr>
              <w:rPr>
                <w:rFonts w:cs="Arial"/>
                <w:noProof/>
                <w:sz w:val="22"/>
                <w:szCs w:val="22"/>
                <w:u w:val="single"/>
              </w:rPr>
            </w:pPr>
            <w:r>
              <w:rPr>
                <w:rFonts w:cs="Arial"/>
                <w:noProof/>
                <w:sz w:val="22"/>
                <w:szCs w:val="22"/>
                <w:u w:val="single"/>
              </w:rPr>
              <w:t>Општ</w:t>
            </w:r>
            <w:r w:rsidR="00ED4F24">
              <w:rPr>
                <w:rFonts w:cs="Arial"/>
                <w:noProof/>
                <w:sz w:val="22"/>
                <w:szCs w:val="22"/>
                <w:u w:val="single"/>
              </w:rPr>
              <w:t>и</w:t>
            </w:r>
            <w:r w:rsidR="001F0D12" w:rsidRPr="00B737CE">
              <w:rPr>
                <w:rFonts w:cs="Arial"/>
                <w:noProof/>
                <w:sz w:val="22"/>
                <w:szCs w:val="22"/>
                <w:u w:val="single"/>
              </w:rPr>
              <w:t xml:space="preserve"> </w:t>
            </w:r>
            <w:r w:rsidR="00ED4F24">
              <w:rPr>
                <w:rFonts w:cs="Arial"/>
                <w:noProof/>
                <w:sz w:val="22"/>
                <w:szCs w:val="22"/>
                <w:u w:val="single"/>
              </w:rPr>
              <w:t>услови</w:t>
            </w:r>
            <w:r w:rsidR="001F0D12" w:rsidRPr="00B737CE">
              <w:rPr>
                <w:rFonts w:cs="Arial"/>
                <w:noProof/>
                <w:sz w:val="22"/>
                <w:szCs w:val="22"/>
                <w:u w:val="single"/>
              </w:rPr>
              <w:t xml:space="preserve"> </w:t>
            </w:r>
            <w:r w:rsidR="00ED4F24">
              <w:rPr>
                <w:rFonts w:cs="Arial"/>
                <w:noProof/>
                <w:sz w:val="22"/>
                <w:szCs w:val="22"/>
                <w:u w:val="single"/>
              </w:rPr>
              <w:t>које</w:t>
            </w:r>
            <w:r w:rsidR="001F0D12" w:rsidRPr="00B737CE">
              <w:rPr>
                <w:rFonts w:cs="Arial"/>
                <w:noProof/>
                <w:sz w:val="22"/>
                <w:szCs w:val="22"/>
                <w:u w:val="single"/>
              </w:rPr>
              <w:t xml:space="preserve"> </w:t>
            </w:r>
            <w:r w:rsidR="00ED4F24">
              <w:rPr>
                <w:rFonts w:cs="Arial"/>
                <w:noProof/>
                <w:sz w:val="22"/>
                <w:szCs w:val="22"/>
                <w:u w:val="single"/>
              </w:rPr>
              <w:t>подносиоци</w:t>
            </w:r>
            <w:r w:rsidR="001F0D12" w:rsidRPr="00B737CE">
              <w:rPr>
                <w:rFonts w:cs="Arial"/>
                <w:noProof/>
                <w:sz w:val="22"/>
                <w:szCs w:val="22"/>
                <w:u w:val="single"/>
              </w:rPr>
              <w:t xml:space="preserve"> </w:t>
            </w:r>
            <w:r w:rsidR="00ED4F24">
              <w:rPr>
                <w:rFonts w:cs="Arial"/>
                <w:noProof/>
                <w:sz w:val="22"/>
                <w:szCs w:val="22"/>
                <w:u w:val="single"/>
              </w:rPr>
              <w:t>апликација</w:t>
            </w:r>
            <w:r w:rsidR="001F0D12" w:rsidRPr="00B737CE">
              <w:rPr>
                <w:rFonts w:cs="Arial"/>
                <w:noProof/>
                <w:sz w:val="22"/>
                <w:szCs w:val="22"/>
                <w:u w:val="single"/>
              </w:rPr>
              <w:t xml:space="preserve"> </w:t>
            </w:r>
            <w:r w:rsidR="00ED4F24">
              <w:rPr>
                <w:rFonts w:cs="Arial"/>
                <w:noProof/>
                <w:sz w:val="22"/>
                <w:szCs w:val="22"/>
                <w:u w:val="single"/>
              </w:rPr>
              <w:t>морају</w:t>
            </w:r>
            <w:r w:rsidR="001F0D12" w:rsidRPr="00B737CE">
              <w:rPr>
                <w:rFonts w:cs="Arial"/>
                <w:noProof/>
                <w:sz w:val="22"/>
                <w:szCs w:val="22"/>
                <w:u w:val="single"/>
              </w:rPr>
              <w:t xml:space="preserve"> </w:t>
            </w:r>
            <w:r w:rsidR="00ED4F24">
              <w:rPr>
                <w:rFonts w:cs="Arial"/>
                <w:noProof/>
                <w:sz w:val="22"/>
                <w:szCs w:val="22"/>
                <w:u w:val="single"/>
              </w:rPr>
              <w:t>испуњавати</w:t>
            </w:r>
            <w:r w:rsidR="001F0D12" w:rsidRPr="00B737CE">
              <w:rPr>
                <w:rFonts w:cs="Arial"/>
                <w:noProof/>
                <w:sz w:val="22"/>
                <w:szCs w:val="22"/>
                <w:u w:val="single"/>
              </w:rPr>
              <w:t xml:space="preserve">: </w:t>
            </w:r>
          </w:p>
          <w:p w14:paraId="1B8DAC3E" w14:textId="012AA4C4" w:rsidR="001F0D12" w:rsidRPr="005943A4" w:rsidRDefault="00ED4F24">
            <w:pPr>
              <w:numPr>
                <w:ilvl w:val="0"/>
                <w:numId w:val="12"/>
              </w:numPr>
              <w:overflowPunct w:val="0"/>
              <w:autoSpaceDE w:val="0"/>
              <w:autoSpaceDN w:val="0"/>
              <w:adjustRightInd w:val="0"/>
              <w:rPr>
                <w:rFonts w:cs="Arial"/>
                <w:noProof/>
                <w:sz w:val="22"/>
                <w:szCs w:val="22"/>
              </w:rPr>
            </w:pPr>
            <w:r>
              <w:rPr>
                <w:rFonts w:cs="Arial"/>
                <w:noProof/>
                <w:sz w:val="22"/>
                <w:szCs w:val="22"/>
              </w:rPr>
              <w:t>Часопис</w:t>
            </w:r>
            <w:r w:rsidR="001F0D12" w:rsidRPr="00B737CE">
              <w:rPr>
                <w:rFonts w:cs="Arial"/>
                <w:noProof/>
                <w:sz w:val="22"/>
                <w:szCs w:val="22"/>
              </w:rPr>
              <w:t xml:space="preserve"> </w:t>
            </w:r>
            <w:r>
              <w:rPr>
                <w:rFonts w:cs="Arial"/>
                <w:noProof/>
                <w:sz w:val="22"/>
                <w:szCs w:val="22"/>
              </w:rPr>
              <w:t>за</w:t>
            </w:r>
            <w:r w:rsidR="001F0D12" w:rsidRPr="00B737CE">
              <w:rPr>
                <w:rFonts w:cs="Arial"/>
                <w:noProof/>
                <w:sz w:val="22"/>
                <w:szCs w:val="22"/>
              </w:rPr>
              <w:t xml:space="preserve"> </w:t>
            </w:r>
            <w:r>
              <w:rPr>
                <w:rFonts w:cs="Arial"/>
                <w:noProof/>
                <w:sz w:val="22"/>
                <w:szCs w:val="22"/>
              </w:rPr>
              <w:t>који</w:t>
            </w:r>
            <w:r w:rsidR="001F0D12" w:rsidRPr="00B737CE">
              <w:rPr>
                <w:rFonts w:cs="Arial"/>
                <w:noProof/>
                <w:sz w:val="22"/>
                <w:szCs w:val="22"/>
              </w:rPr>
              <w:t xml:space="preserve"> </w:t>
            </w:r>
            <w:r>
              <w:rPr>
                <w:rFonts w:cs="Arial"/>
                <w:noProof/>
                <w:sz w:val="22"/>
                <w:szCs w:val="22"/>
              </w:rPr>
              <w:t>се</w:t>
            </w:r>
            <w:r w:rsidR="001F0D12" w:rsidRPr="00B737CE">
              <w:rPr>
                <w:rFonts w:cs="Arial"/>
                <w:noProof/>
                <w:sz w:val="22"/>
                <w:szCs w:val="22"/>
              </w:rPr>
              <w:t xml:space="preserve"> </w:t>
            </w:r>
            <w:r>
              <w:rPr>
                <w:rFonts w:cs="Arial"/>
                <w:noProof/>
                <w:sz w:val="22"/>
                <w:szCs w:val="22"/>
              </w:rPr>
              <w:t>тражи</w:t>
            </w:r>
            <w:r w:rsidR="001F0D12" w:rsidRPr="00B737CE">
              <w:rPr>
                <w:rFonts w:cs="Arial"/>
                <w:noProof/>
                <w:sz w:val="22"/>
                <w:szCs w:val="22"/>
              </w:rPr>
              <w:t xml:space="preserve"> </w:t>
            </w:r>
            <w:r>
              <w:rPr>
                <w:rFonts w:cs="Arial"/>
                <w:noProof/>
                <w:sz w:val="22"/>
                <w:szCs w:val="22"/>
              </w:rPr>
              <w:t>подршка</w:t>
            </w:r>
            <w:r w:rsidR="001F0D12" w:rsidRPr="00B737CE">
              <w:rPr>
                <w:rFonts w:cs="Arial"/>
                <w:noProof/>
                <w:sz w:val="22"/>
                <w:szCs w:val="22"/>
              </w:rPr>
              <w:t xml:space="preserve"> </w:t>
            </w:r>
            <w:r>
              <w:rPr>
                <w:rFonts w:cs="Arial"/>
                <w:noProof/>
                <w:sz w:val="22"/>
                <w:szCs w:val="22"/>
              </w:rPr>
              <w:t>је</w:t>
            </w:r>
            <w:r w:rsidR="001F0D12" w:rsidRPr="00B737CE">
              <w:rPr>
                <w:rFonts w:cs="Arial"/>
                <w:noProof/>
                <w:sz w:val="22"/>
                <w:szCs w:val="22"/>
              </w:rPr>
              <w:t xml:space="preserve"> </w:t>
            </w:r>
            <w:r>
              <w:rPr>
                <w:rFonts w:cs="Arial"/>
                <w:noProof/>
                <w:sz w:val="22"/>
                <w:szCs w:val="22"/>
              </w:rPr>
              <w:t>уписан</w:t>
            </w:r>
            <w:r w:rsidR="001F0D12" w:rsidRPr="00B737CE">
              <w:rPr>
                <w:rFonts w:cs="Arial"/>
                <w:noProof/>
                <w:sz w:val="22"/>
                <w:szCs w:val="22"/>
              </w:rPr>
              <w:t xml:space="preserve"> </w:t>
            </w:r>
            <w:r>
              <w:rPr>
                <w:rFonts w:cs="Arial"/>
                <w:noProof/>
                <w:sz w:val="22"/>
                <w:szCs w:val="22"/>
              </w:rPr>
              <w:t>у</w:t>
            </w:r>
            <w:r w:rsidR="001F0D12" w:rsidRPr="00B737CE">
              <w:rPr>
                <w:rFonts w:cs="Arial"/>
                <w:noProof/>
                <w:sz w:val="22"/>
                <w:szCs w:val="22"/>
              </w:rPr>
              <w:t xml:space="preserve"> </w:t>
            </w:r>
            <w:r>
              <w:rPr>
                <w:rFonts w:cs="Arial"/>
                <w:noProof/>
                <w:sz w:val="22"/>
                <w:szCs w:val="22"/>
              </w:rPr>
              <w:t>ИССН</w:t>
            </w:r>
            <w:r w:rsidR="001F0D12" w:rsidRPr="00B737CE">
              <w:rPr>
                <w:rFonts w:cs="Arial"/>
                <w:noProof/>
                <w:sz w:val="22"/>
                <w:szCs w:val="22"/>
              </w:rPr>
              <w:t xml:space="preserve"> </w:t>
            </w:r>
            <w:r>
              <w:rPr>
                <w:rFonts w:cs="Arial"/>
                <w:noProof/>
                <w:sz w:val="22"/>
                <w:szCs w:val="22"/>
              </w:rPr>
              <w:t>регистар</w:t>
            </w:r>
            <w:r w:rsidR="001F0D12" w:rsidRPr="00B737CE">
              <w:rPr>
                <w:rFonts w:cs="Arial"/>
                <w:noProof/>
                <w:sz w:val="22"/>
                <w:szCs w:val="22"/>
              </w:rPr>
              <w:t xml:space="preserve"> </w:t>
            </w:r>
            <w:r>
              <w:rPr>
                <w:rFonts w:cs="Arial"/>
                <w:noProof/>
                <w:sz w:val="22"/>
                <w:szCs w:val="22"/>
              </w:rPr>
              <w:t>код</w:t>
            </w:r>
            <w:r w:rsidR="001F0D12" w:rsidRPr="00B737CE">
              <w:rPr>
                <w:rFonts w:cs="Arial"/>
                <w:noProof/>
                <w:sz w:val="22"/>
                <w:szCs w:val="22"/>
              </w:rPr>
              <w:t xml:space="preserve"> </w:t>
            </w:r>
            <w:r>
              <w:rPr>
                <w:rFonts w:cs="Arial"/>
                <w:noProof/>
                <w:sz w:val="22"/>
                <w:szCs w:val="22"/>
              </w:rPr>
              <w:t>Националне</w:t>
            </w:r>
            <w:r w:rsidR="001F0D12" w:rsidRPr="00B737CE">
              <w:rPr>
                <w:rFonts w:cs="Arial"/>
                <w:noProof/>
                <w:sz w:val="22"/>
                <w:szCs w:val="22"/>
              </w:rPr>
              <w:t xml:space="preserve"> </w:t>
            </w:r>
            <w:r>
              <w:rPr>
                <w:rFonts w:cs="Arial"/>
                <w:noProof/>
                <w:sz w:val="22"/>
                <w:szCs w:val="22"/>
              </w:rPr>
              <w:t>и</w:t>
            </w:r>
            <w:r w:rsidR="001F0D12" w:rsidRPr="00B737CE">
              <w:rPr>
                <w:rFonts w:cs="Arial"/>
                <w:noProof/>
                <w:sz w:val="22"/>
                <w:szCs w:val="22"/>
              </w:rPr>
              <w:t xml:space="preserve"> </w:t>
            </w:r>
            <w:r>
              <w:rPr>
                <w:rFonts w:cs="Arial"/>
                <w:noProof/>
                <w:sz w:val="22"/>
                <w:szCs w:val="22"/>
              </w:rPr>
              <w:t>универзитетске</w:t>
            </w:r>
            <w:r w:rsidR="001F0D12" w:rsidRPr="00B737CE">
              <w:rPr>
                <w:rFonts w:cs="Arial"/>
                <w:noProof/>
                <w:sz w:val="22"/>
                <w:szCs w:val="22"/>
              </w:rPr>
              <w:t xml:space="preserve"> </w:t>
            </w:r>
            <w:r>
              <w:rPr>
                <w:rFonts w:cs="Arial"/>
                <w:noProof/>
                <w:sz w:val="22"/>
                <w:szCs w:val="22"/>
              </w:rPr>
              <w:t>библиотеке</w:t>
            </w:r>
            <w:r w:rsidR="001F0D12" w:rsidRPr="00B737CE">
              <w:rPr>
                <w:rFonts w:cs="Arial"/>
                <w:noProof/>
                <w:sz w:val="22"/>
                <w:szCs w:val="22"/>
              </w:rPr>
              <w:t xml:space="preserve"> </w:t>
            </w:r>
            <w:r>
              <w:rPr>
                <w:rFonts w:cs="Arial"/>
                <w:noProof/>
                <w:sz w:val="22"/>
                <w:szCs w:val="22"/>
              </w:rPr>
              <w:t>Босне</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Херцеговине</w:t>
            </w:r>
          </w:p>
          <w:p w14:paraId="251599FF" w14:textId="71616C6C" w:rsidR="001F0D12" w:rsidRPr="005943A4" w:rsidRDefault="00ED4F24">
            <w:pPr>
              <w:numPr>
                <w:ilvl w:val="0"/>
                <w:numId w:val="12"/>
              </w:numPr>
              <w:overflowPunct w:val="0"/>
              <w:autoSpaceDE w:val="0"/>
              <w:autoSpaceDN w:val="0"/>
              <w:adjustRightInd w:val="0"/>
              <w:rPr>
                <w:rFonts w:cs="Arial"/>
                <w:noProof/>
                <w:sz w:val="22"/>
                <w:szCs w:val="22"/>
              </w:rPr>
            </w:pPr>
            <w:r>
              <w:rPr>
                <w:rFonts w:cs="Arial"/>
                <w:sz w:val="22"/>
                <w:szCs w:val="22"/>
              </w:rPr>
              <w:t>Часопис</w:t>
            </w:r>
            <w:r w:rsidR="001F0D12" w:rsidRPr="005943A4">
              <w:rPr>
                <w:rFonts w:cs="Arial"/>
                <w:sz w:val="22"/>
                <w:szCs w:val="22"/>
              </w:rPr>
              <w:t xml:space="preserve"> </w:t>
            </w:r>
            <w:r>
              <w:rPr>
                <w:rFonts w:cs="Arial"/>
                <w:noProof/>
                <w:sz w:val="22"/>
                <w:szCs w:val="22"/>
              </w:rPr>
              <w:t>за</w:t>
            </w:r>
            <w:r w:rsidR="001F0D12" w:rsidRPr="005943A4">
              <w:rPr>
                <w:rFonts w:cs="Arial"/>
                <w:noProof/>
                <w:sz w:val="22"/>
                <w:szCs w:val="22"/>
              </w:rPr>
              <w:t xml:space="preserve"> </w:t>
            </w:r>
            <w:r>
              <w:rPr>
                <w:rFonts w:cs="Arial"/>
                <w:noProof/>
                <w:sz w:val="22"/>
                <w:szCs w:val="22"/>
              </w:rPr>
              <w:t>који</w:t>
            </w:r>
            <w:r w:rsidR="001F0D12" w:rsidRPr="005943A4">
              <w:rPr>
                <w:rFonts w:cs="Arial"/>
                <w:noProof/>
                <w:sz w:val="22"/>
                <w:szCs w:val="22"/>
              </w:rPr>
              <w:t xml:space="preserve"> </w:t>
            </w:r>
            <w:r>
              <w:rPr>
                <w:rFonts w:cs="Arial"/>
                <w:noProof/>
                <w:sz w:val="22"/>
                <w:szCs w:val="22"/>
              </w:rPr>
              <w:t>се</w:t>
            </w:r>
            <w:r w:rsidR="001F0D12" w:rsidRPr="005943A4">
              <w:rPr>
                <w:rFonts w:cs="Arial"/>
                <w:noProof/>
                <w:sz w:val="22"/>
                <w:szCs w:val="22"/>
              </w:rPr>
              <w:t xml:space="preserve"> </w:t>
            </w:r>
            <w:r>
              <w:rPr>
                <w:rFonts w:cs="Arial"/>
                <w:noProof/>
                <w:sz w:val="22"/>
                <w:szCs w:val="22"/>
              </w:rPr>
              <w:t>тражи</w:t>
            </w:r>
            <w:r w:rsidR="001F0D12" w:rsidRPr="005943A4">
              <w:rPr>
                <w:rFonts w:cs="Arial"/>
                <w:noProof/>
                <w:sz w:val="22"/>
                <w:szCs w:val="22"/>
              </w:rPr>
              <w:t xml:space="preserve"> </w:t>
            </w:r>
            <w:r>
              <w:rPr>
                <w:rFonts w:cs="Arial"/>
                <w:noProof/>
                <w:sz w:val="22"/>
                <w:szCs w:val="22"/>
              </w:rPr>
              <w:t>подршка</w:t>
            </w:r>
            <w:r w:rsidR="001F0D12" w:rsidRPr="005943A4">
              <w:rPr>
                <w:rFonts w:cs="Arial"/>
                <w:noProof/>
                <w:sz w:val="22"/>
                <w:szCs w:val="22"/>
              </w:rPr>
              <w:t xml:space="preserve"> </w:t>
            </w:r>
            <w:r>
              <w:rPr>
                <w:rFonts w:cs="Arial"/>
                <w:sz w:val="22"/>
                <w:szCs w:val="22"/>
              </w:rPr>
              <w:t>је</w:t>
            </w:r>
            <w:r w:rsidR="001F0D12" w:rsidRPr="005943A4">
              <w:rPr>
                <w:rFonts w:cs="Arial"/>
                <w:sz w:val="22"/>
                <w:szCs w:val="22"/>
              </w:rPr>
              <w:t xml:space="preserve"> </w:t>
            </w:r>
            <w:r>
              <w:rPr>
                <w:rFonts w:cs="Arial"/>
                <w:sz w:val="22"/>
                <w:szCs w:val="22"/>
              </w:rPr>
              <w:t>регистриран</w:t>
            </w:r>
            <w:r w:rsidR="001F0D12" w:rsidRPr="005943A4">
              <w:rPr>
                <w:rFonts w:cs="Arial"/>
                <w:sz w:val="22"/>
                <w:szCs w:val="22"/>
              </w:rPr>
              <w:t xml:space="preserve"> </w:t>
            </w:r>
            <w:r>
              <w:rPr>
                <w:rFonts w:cs="Arial"/>
                <w:sz w:val="22"/>
                <w:szCs w:val="22"/>
              </w:rPr>
              <w:t>у</w:t>
            </w:r>
            <w:r w:rsidR="001F0D12" w:rsidRPr="005943A4">
              <w:rPr>
                <w:rFonts w:cs="Arial"/>
                <w:sz w:val="22"/>
                <w:szCs w:val="22"/>
              </w:rPr>
              <w:t xml:space="preserve"> </w:t>
            </w:r>
            <w:r>
              <w:rPr>
                <w:rFonts w:cs="Arial"/>
                <w:sz w:val="22"/>
                <w:szCs w:val="22"/>
              </w:rPr>
              <w:t>Информацијском</w:t>
            </w:r>
            <w:r w:rsidR="001F0D12" w:rsidRPr="005943A4">
              <w:rPr>
                <w:rFonts w:cs="Arial"/>
                <w:sz w:val="22"/>
                <w:szCs w:val="22"/>
              </w:rPr>
              <w:t xml:space="preserve"> </w:t>
            </w:r>
            <w:r>
              <w:rPr>
                <w:rFonts w:cs="Arial"/>
                <w:sz w:val="22"/>
                <w:szCs w:val="22"/>
              </w:rPr>
              <w:t>систему</w:t>
            </w:r>
            <w:r w:rsidR="001F0D12" w:rsidRPr="005943A4">
              <w:rPr>
                <w:rFonts w:cs="Arial"/>
                <w:sz w:val="22"/>
                <w:szCs w:val="22"/>
              </w:rPr>
              <w:t xml:space="preserve"> </w:t>
            </w:r>
            <w:r>
              <w:rPr>
                <w:rFonts w:cs="Arial"/>
                <w:sz w:val="22"/>
                <w:szCs w:val="22"/>
              </w:rPr>
              <w:t>о</w:t>
            </w:r>
            <w:r w:rsidR="001F0D12" w:rsidRPr="005943A4">
              <w:rPr>
                <w:rFonts w:cs="Arial"/>
                <w:sz w:val="22"/>
                <w:szCs w:val="22"/>
              </w:rPr>
              <w:t xml:space="preserve"> </w:t>
            </w:r>
            <w:r>
              <w:rPr>
                <w:rFonts w:cs="Arial"/>
                <w:sz w:val="22"/>
                <w:szCs w:val="22"/>
              </w:rPr>
              <w:t>истраживачкој</w:t>
            </w:r>
            <w:r w:rsidR="001F0D12" w:rsidRPr="005943A4">
              <w:rPr>
                <w:rFonts w:cs="Arial"/>
                <w:sz w:val="22"/>
                <w:szCs w:val="22"/>
              </w:rPr>
              <w:t xml:space="preserve"> </w:t>
            </w:r>
            <w:r>
              <w:rPr>
                <w:rFonts w:cs="Arial"/>
                <w:sz w:val="22"/>
                <w:szCs w:val="22"/>
              </w:rPr>
              <w:t>дјелатности</w:t>
            </w:r>
            <w:r w:rsidR="001F0D12" w:rsidRPr="005943A4">
              <w:rPr>
                <w:rFonts w:cs="Arial"/>
                <w:sz w:val="22"/>
                <w:szCs w:val="22"/>
              </w:rPr>
              <w:t xml:space="preserve"> </w:t>
            </w:r>
            <w:r>
              <w:rPr>
                <w:rFonts w:cs="Arial"/>
                <w:sz w:val="22"/>
                <w:szCs w:val="22"/>
              </w:rPr>
              <w:t>у</w:t>
            </w:r>
            <w:r w:rsidR="001F0D12" w:rsidRPr="005943A4">
              <w:rPr>
                <w:rFonts w:cs="Arial"/>
                <w:sz w:val="22"/>
                <w:szCs w:val="22"/>
              </w:rPr>
              <w:t xml:space="preserve"> </w:t>
            </w:r>
            <w:r>
              <w:rPr>
                <w:rFonts w:cs="Arial"/>
                <w:sz w:val="22"/>
                <w:szCs w:val="22"/>
              </w:rPr>
              <w:t>Босни</w:t>
            </w:r>
            <w:r w:rsidR="001F0D12" w:rsidRPr="005943A4">
              <w:rPr>
                <w:rFonts w:cs="Arial"/>
                <w:sz w:val="22"/>
                <w:szCs w:val="22"/>
              </w:rPr>
              <w:t xml:space="preserve">  </w:t>
            </w:r>
            <w:r>
              <w:rPr>
                <w:rFonts w:cs="Arial"/>
                <w:sz w:val="22"/>
                <w:szCs w:val="22"/>
              </w:rPr>
              <w:t>и</w:t>
            </w:r>
            <w:r w:rsidR="001F0D12" w:rsidRPr="005943A4">
              <w:rPr>
                <w:rFonts w:cs="Arial"/>
                <w:sz w:val="22"/>
                <w:szCs w:val="22"/>
              </w:rPr>
              <w:t xml:space="preserve"> </w:t>
            </w:r>
            <w:r>
              <w:rPr>
                <w:rFonts w:cs="Arial"/>
                <w:sz w:val="22"/>
                <w:szCs w:val="22"/>
              </w:rPr>
              <w:t>Херцеговини</w:t>
            </w:r>
            <w:r w:rsidR="001F0D12" w:rsidRPr="005943A4">
              <w:rPr>
                <w:rFonts w:cs="Arial"/>
                <w:sz w:val="22"/>
                <w:szCs w:val="22"/>
              </w:rPr>
              <w:t xml:space="preserve"> (</w:t>
            </w:r>
            <w:r>
              <w:rPr>
                <w:rFonts w:cs="Arial"/>
                <w:sz w:val="22"/>
                <w:szCs w:val="22"/>
              </w:rPr>
              <w:t>e</w:t>
            </w:r>
            <w:r w:rsidR="001F0D12" w:rsidRPr="005943A4">
              <w:rPr>
                <w:rFonts w:cs="Arial"/>
                <w:sz w:val="22"/>
                <w:szCs w:val="22"/>
              </w:rPr>
              <w:t>-</w:t>
            </w:r>
            <w:r>
              <w:rPr>
                <w:rFonts w:cs="Arial"/>
                <w:sz w:val="22"/>
                <w:szCs w:val="22"/>
              </w:rPr>
              <w:t>CRISS</w:t>
            </w:r>
            <w:r w:rsidR="001F0D12" w:rsidRPr="005943A4">
              <w:rPr>
                <w:rFonts w:cs="Arial"/>
                <w:sz w:val="22"/>
                <w:szCs w:val="22"/>
              </w:rPr>
              <w:t>) (</w:t>
            </w:r>
            <w:hyperlink r:id="rId9" w:history="1">
              <w:r>
                <w:rPr>
                  <w:rStyle w:val="Hiperveza"/>
                  <w:rFonts w:cs="Arial"/>
                  <w:sz w:val="22"/>
                  <w:szCs w:val="22"/>
                </w:rPr>
                <w:t>https</w:t>
              </w:r>
              <w:r w:rsidR="001F0D12" w:rsidRPr="005943A4">
                <w:rPr>
                  <w:rStyle w:val="Hiperveza"/>
                  <w:rFonts w:cs="Arial"/>
                  <w:sz w:val="22"/>
                  <w:szCs w:val="22"/>
                </w:rPr>
                <w:t>://</w:t>
              </w:r>
              <w:r>
                <w:rPr>
                  <w:rStyle w:val="Hiperveza"/>
                  <w:rFonts w:cs="Arial"/>
                  <w:sz w:val="22"/>
                  <w:szCs w:val="22"/>
                </w:rPr>
                <w:t>cris</w:t>
              </w:r>
              <w:r w:rsidR="001F0D12" w:rsidRPr="005943A4">
                <w:rPr>
                  <w:rStyle w:val="Hiperveza"/>
                  <w:rFonts w:cs="Arial"/>
                  <w:sz w:val="22"/>
                  <w:szCs w:val="22"/>
                </w:rPr>
                <w:t>.</w:t>
              </w:r>
              <w:r>
                <w:rPr>
                  <w:rStyle w:val="Hiperveza"/>
                  <w:rFonts w:cs="Arial"/>
                  <w:sz w:val="22"/>
                  <w:szCs w:val="22"/>
                </w:rPr>
                <w:t>cobiss</w:t>
              </w:r>
              <w:r w:rsidR="001F0D12" w:rsidRPr="005943A4">
                <w:rPr>
                  <w:rStyle w:val="Hiperveza"/>
                  <w:rFonts w:cs="Arial"/>
                  <w:sz w:val="22"/>
                  <w:szCs w:val="22"/>
                </w:rPr>
                <w:t>.</w:t>
              </w:r>
              <w:r>
                <w:rPr>
                  <w:rStyle w:val="Hiperveza"/>
                  <w:rFonts w:cs="Arial"/>
                  <w:sz w:val="22"/>
                  <w:szCs w:val="22"/>
                </w:rPr>
                <w:t>net</w:t>
              </w:r>
              <w:r w:rsidR="001F0D12" w:rsidRPr="005943A4">
                <w:rPr>
                  <w:rStyle w:val="Hiperveza"/>
                  <w:rFonts w:cs="Arial"/>
                  <w:sz w:val="22"/>
                  <w:szCs w:val="22"/>
                </w:rPr>
                <w:t>/</w:t>
              </w:r>
              <w:r>
                <w:rPr>
                  <w:rStyle w:val="Hiperveza"/>
                  <w:rFonts w:cs="Arial"/>
                  <w:sz w:val="22"/>
                  <w:szCs w:val="22"/>
                </w:rPr>
                <w:t>e</w:t>
              </w:r>
              <w:r w:rsidR="001F0D12" w:rsidRPr="005943A4">
                <w:rPr>
                  <w:rStyle w:val="Hiperveza"/>
                  <w:rFonts w:cs="Arial"/>
                  <w:sz w:val="22"/>
                  <w:szCs w:val="22"/>
                </w:rPr>
                <w:t>-</w:t>
              </w:r>
              <w:r>
                <w:rPr>
                  <w:rStyle w:val="Hiperveza"/>
                  <w:rFonts w:cs="Arial"/>
                  <w:sz w:val="22"/>
                  <w:szCs w:val="22"/>
                </w:rPr>
                <w:t>cris</w:t>
              </w:r>
              <w:r w:rsidR="001F0D12" w:rsidRPr="005943A4">
                <w:rPr>
                  <w:rStyle w:val="Hiperveza"/>
                  <w:rFonts w:cs="Arial"/>
                  <w:sz w:val="22"/>
                  <w:szCs w:val="22"/>
                </w:rPr>
                <w:t>/</w:t>
              </w:r>
              <w:r>
                <w:rPr>
                  <w:rStyle w:val="Hiperveza"/>
                  <w:rFonts w:cs="Arial"/>
                  <w:sz w:val="22"/>
                  <w:szCs w:val="22"/>
                </w:rPr>
                <w:t>bh</w:t>
              </w:r>
              <w:r w:rsidR="001F0D12" w:rsidRPr="005943A4">
                <w:rPr>
                  <w:rStyle w:val="Hiperveza"/>
                  <w:rFonts w:cs="Arial"/>
                  <w:sz w:val="22"/>
                  <w:szCs w:val="22"/>
                </w:rPr>
                <w:t>/</w:t>
              </w:r>
              <w:r>
                <w:rPr>
                  <w:rStyle w:val="Hiperveza"/>
                  <w:rFonts w:cs="Arial"/>
                  <w:sz w:val="22"/>
                  <w:szCs w:val="22"/>
                </w:rPr>
                <w:t>bs</w:t>
              </w:r>
            </w:hyperlink>
            <w:r w:rsidR="001F0D12" w:rsidRPr="005943A4">
              <w:rPr>
                <w:rFonts w:cs="Arial"/>
                <w:sz w:val="22"/>
                <w:szCs w:val="22"/>
              </w:rPr>
              <w:t>)</w:t>
            </w:r>
          </w:p>
          <w:p w14:paraId="48C18C73" w14:textId="706396B4" w:rsidR="001F0D12" w:rsidRPr="005943A4" w:rsidRDefault="00ED4F24">
            <w:pPr>
              <w:numPr>
                <w:ilvl w:val="0"/>
                <w:numId w:val="12"/>
              </w:numPr>
              <w:overflowPunct w:val="0"/>
              <w:autoSpaceDE w:val="0"/>
              <w:autoSpaceDN w:val="0"/>
              <w:adjustRightInd w:val="0"/>
              <w:rPr>
                <w:rFonts w:cs="Arial"/>
                <w:noProof/>
                <w:sz w:val="22"/>
                <w:szCs w:val="22"/>
              </w:rPr>
            </w:pPr>
            <w:r>
              <w:rPr>
                <w:rFonts w:cs="Arial"/>
                <w:noProof/>
                <w:sz w:val="22"/>
                <w:szCs w:val="22"/>
              </w:rPr>
              <w:t>Подносилац</w:t>
            </w:r>
            <w:r w:rsidR="001F0D12" w:rsidRPr="005943A4">
              <w:rPr>
                <w:rFonts w:cs="Arial"/>
                <w:noProof/>
                <w:sz w:val="22"/>
                <w:szCs w:val="22"/>
              </w:rPr>
              <w:t xml:space="preserve"> </w:t>
            </w:r>
            <w:r>
              <w:rPr>
                <w:rFonts w:cs="Arial"/>
                <w:noProof/>
                <w:sz w:val="22"/>
                <w:szCs w:val="22"/>
              </w:rPr>
              <w:t>апликације</w:t>
            </w:r>
            <w:r w:rsidR="001F0D12" w:rsidRPr="005943A4">
              <w:rPr>
                <w:rFonts w:cs="Arial"/>
                <w:noProof/>
                <w:sz w:val="22"/>
                <w:szCs w:val="22"/>
              </w:rPr>
              <w:t xml:space="preserve"> </w:t>
            </w:r>
            <w:r>
              <w:rPr>
                <w:rFonts w:cs="Arial"/>
                <w:noProof/>
                <w:sz w:val="22"/>
                <w:szCs w:val="22"/>
              </w:rPr>
              <w:t>је</w:t>
            </w:r>
            <w:r w:rsidR="001F0D12" w:rsidRPr="005943A4">
              <w:rPr>
                <w:rFonts w:cs="Arial"/>
                <w:noProof/>
                <w:sz w:val="22"/>
                <w:szCs w:val="22"/>
              </w:rPr>
              <w:t xml:space="preserve"> </w:t>
            </w:r>
            <w:r>
              <w:rPr>
                <w:rFonts w:cs="Arial"/>
                <w:noProof/>
                <w:sz w:val="22"/>
                <w:szCs w:val="22"/>
              </w:rPr>
              <w:t>извршио</w:t>
            </w:r>
            <w:r w:rsidR="001F0D12" w:rsidRPr="005943A4">
              <w:rPr>
                <w:rFonts w:cs="Arial"/>
                <w:noProof/>
                <w:sz w:val="22"/>
                <w:szCs w:val="22"/>
              </w:rPr>
              <w:t xml:space="preserve"> </w:t>
            </w:r>
            <w:r>
              <w:rPr>
                <w:rFonts w:cs="Arial"/>
                <w:noProof/>
                <w:sz w:val="22"/>
                <w:szCs w:val="22"/>
              </w:rPr>
              <w:t>све</w:t>
            </w:r>
            <w:r w:rsidR="001F0D12" w:rsidRPr="005943A4">
              <w:rPr>
                <w:rFonts w:cs="Arial"/>
                <w:noProof/>
                <w:sz w:val="22"/>
                <w:szCs w:val="22"/>
              </w:rPr>
              <w:t xml:space="preserve"> </w:t>
            </w:r>
            <w:r>
              <w:rPr>
                <w:rFonts w:cs="Arial"/>
                <w:noProof/>
                <w:sz w:val="22"/>
                <w:szCs w:val="22"/>
              </w:rPr>
              <w:t>обавезе</w:t>
            </w:r>
            <w:r w:rsidR="001F0D12" w:rsidRPr="005943A4">
              <w:rPr>
                <w:rFonts w:cs="Arial"/>
                <w:noProof/>
                <w:sz w:val="22"/>
                <w:szCs w:val="22"/>
              </w:rPr>
              <w:t xml:space="preserve"> </w:t>
            </w:r>
            <w:r>
              <w:rPr>
                <w:rFonts w:cs="Arial"/>
                <w:noProof/>
                <w:sz w:val="22"/>
                <w:szCs w:val="22"/>
              </w:rPr>
              <w:t>према</w:t>
            </w:r>
            <w:r w:rsidR="001F0D12" w:rsidRPr="005943A4">
              <w:rPr>
                <w:rFonts w:cs="Arial"/>
                <w:noProof/>
                <w:sz w:val="22"/>
                <w:szCs w:val="22"/>
              </w:rPr>
              <w:t xml:space="preserve"> </w:t>
            </w:r>
            <w:r>
              <w:rPr>
                <w:rFonts w:cs="Arial"/>
                <w:noProof/>
                <w:sz w:val="22"/>
                <w:szCs w:val="22"/>
              </w:rPr>
              <w:t>претходним</w:t>
            </w:r>
            <w:r w:rsidR="001F0D12" w:rsidRPr="005943A4">
              <w:rPr>
                <w:rFonts w:cs="Arial"/>
                <w:noProof/>
                <w:sz w:val="22"/>
                <w:szCs w:val="22"/>
              </w:rPr>
              <w:t xml:space="preserve"> </w:t>
            </w:r>
            <w:r>
              <w:rPr>
                <w:rFonts w:cs="Arial"/>
                <w:noProof/>
                <w:sz w:val="22"/>
                <w:szCs w:val="22"/>
              </w:rPr>
              <w:t>уговорима</w:t>
            </w:r>
            <w:r w:rsidR="001F0D12" w:rsidRPr="005943A4">
              <w:rPr>
                <w:rFonts w:cs="Arial"/>
                <w:noProof/>
                <w:sz w:val="22"/>
                <w:szCs w:val="22"/>
              </w:rPr>
              <w:t xml:space="preserve"> </w:t>
            </w:r>
            <w:r>
              <w:rPr>
                <w:rFonts w:cs="Arial"/>
                <w:noProof/>
                <w:sz w:val="22"/>
                <w:szCs w:val="22"/>
              </w:rPr>
              <w:t>о</w:t>
            </w:r>
            <w:r w:rsidR="001F0D12" w:rsidRPr="005943A4">
              <w:rPr>
                <w:rFonts w:cs="Arial"/>
                <w:noProof/>
                <w:sz w:val="22"/>
                <w:szCs w:val="22"/>
              </w:rPr>
              <w:t xml:space="preserve"> </w:t>
            </w:r>
            <w:r>
              <w:rPr>
                <w:rFonts w:cs="Arial"/>
                <w:noProof/>
                <w:sz w:val="22"/>
                <w:szCs w:val="22"/>
              </w:rPr>
              <w:t>додјели</w:t>
            </w:r>
            <w:r w:rsidR="001F0D12" w:rsidRPr="005943A4">
              <w:rPr>
                <w:rFonts w:cs="Arial"/>
                <w:noProof/>
                <w:sz w:val="22"/>
                <w:szCs w:val="22"/>
              </w:rPr>
              <w:t xml:space="preserve"> </w:t>
            </w:r>
            <w:r>
              <w:rPr>
                <w:rFonts w:cs="Arial"/>
                <w:noProof/>
                <w:sz w:val="22"/>
                <w:szCs w:val="22"/>
              </w:rPr>
              <w:t>средстава</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w:t>
            </w:r>
            <w:r>
              <w:rPr>
                <w:rFonts w:cs="Arial"/>
                <w:noProof/>
                <w:sz w:val="22"/>
                <w:szCs w:val="22"/>
              </w:rPr>
              <w:t>стране</w:t>
            </w:r>
            <w:r w:rsidR="001F0D12" w:rsidRPr="005943A4">
              <w:rPr>
                <w:rFonts w:cs="Arial"/>
                <w:noProof/>
                <w:sz w:val="22"/>
                <w:szCs w:val="22"/>
              </w:rPr>
              <w:t xml:space="preserve"> </w:t>
            </w:r>
            <w:r>
              <w:rPr>
                <w:rFonts w:cs="Arial"/>
                <w:noProof/>
                <w:sz w:val="22"/>
                <w:szCs w:val="22"/>
              </w:rPr>
              <w:t>ФМОН</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доставио</w:t>
            </w:r>
            <w:r w:rsidR="001F0D12" w:rsidRPr="005943A4">
              <w:rPr>
                <w:rFonts w:cs="Arial"/>
                <w:noProof/>
                <w:sz w:val="22"/>
                <w:szCs w:val="22"/>
              </w:rPr>
              <w:t xml:space="preserve"> </w:t>
            </w:r>
            <w:r>
              <w:rPr>
                <w:rFonts w:cs="Arial"/>
                <w:noProof/>
                <w:sz w:val="22"/>
                <w:szCs w:val="22"/>
              </w:rPr>
              <w:t>све</w:t>
            </w:r>
            <w:r w:rsidR="001F0D12" w:rsidRPr="005943A4">
              <w:rPr>
                <w:rFonts w:cs="Arial"/>
                <w:noProof/>
                <w:sz w:val="22"/>
                <w:szCs w:val="22"/>
              </w:rPr>
              <w:t xml:space="preserve"> </w:t>
            </w:r>
            <w:r>
              <w:rPr>
                <w:rFonts w:cs="Arial"/>
                <w:noProof/>
                <w:sz w:val="22"/>
                <w:szCs w:val="22"/>
              </w:rPr>
              <w:t>извјештаје</w:t>
            </w:r>
            <w:r w:rsidR="001F0D12" w:rsidRPr="005943A4">
              <w:rPr>
                <w:rFonts w:cs="Arial"/>
                <w:noProof/>
                <w:sz w:val="22"/>
                <w:szCs w:val="22"/>
              </w:rPr>
              <w:t xml:space="preserve"> </w:t>
            </w:r>
            <w:r>
              <w:rPr>
                <w:rFonts w:cs="Arial"/>
                <w:noProof/>
                <w:sz w:val="22"/>
                <w:szCs w:val="22"/>
              </w:rPr>
              <w:t>о</w:t>
            </w:r>
            <w:r w:rsidR="001F0D12" w:rsidRPr="005943A4">
              <w:rPr>
                <w:rFonts w:cs="Arial"/>
                <w:noProof/>
                <w:sz w:val="22"/>
                <w:szCs w:val="22"/>
              </w:rPr>
              <w:t xml:space="preserve"> </w:t>
            </w:r>
            <w:r>
              <w:rPr>
                <w:rFonts w:cs="Arial"/>
                <w:noProof/>
                <w:sz w:val="22"/>
                <w:szCs w:val="22"/>
              </w:rPr>
              <w:t>намјенском</w:t>
            </w:r>
            <w:r w:rsidR="001F0D12" w:rsidRPr="005943A4">
              <w:rPr>
                <w:rFonts w:cs="Arial"/>
                <w:noProof/>
                <w:sz w:val="22"/>
                <w:szCs w:val="22"/>
              </w:rPr>
              <w:t xml:space="preserve"> </w:t>
            </w:r>
            <w:r>
              <w:rPr>
                <w:rFonts w:cs="Arial"/>
                <w:noProof/>
                <w:sz w:val="22"/>
                <w:szCs w:val="22"/>
              </w:rPr>
              <w:t>утрошку</w:t>
            </w:r>
            <w:r w:rsidR="001F0D12" w:rsidRPr="005943A4">
              <w:rPr>
                <w:rFonts w:cs="Arial"/>
                <w:noProof/>
                <w:sz w:val="22"/>
                <w:szCs w:val="22"/>
              </w:rPr>
              <w:t xml:space="preserve"> </w:t>
            </w:r>
            <w:r>
              <w:rPr>
                <w:rFonts w:cs="Arial"/>
                <w:noProof/>
                <w:sz w:val="22"/>
                <w:szCs w:val="22"/>
              </w:rPr>
              <w:t>средстава</w:t>
            </w:r>
            <w:r w:rsidR="001F0D12" w:rsidRPr="005943A4">
              <w:rPr>
                <w:rFonts w:cs="Arial"/>
                <w:noProof/>
                <w:sz w:val="22"/>
                <w:szCs w:val="22"/>
              </w:rPr>
              <w:t xml:space="preserve"> </w:t>
            </w:r>
            <w:r>
              <w:rPr>
                <w:rFonts w:cs="Arial"/>
                <w:noProof/>
                <w:sz w:val="22"/>
                <w:szCs w:val="22"/>
              </w:rPr>
              <w:t>које</w:t>
            </w:r>
            <w:r w:rsidR="001F0D12" w:rsidRPr="005943A4">
              <w:rPr>
                <w:rFonts w:cs="Arial"/>
                <w:noProof/>
                <w:sz w:val="22"/>
                <w:szCs w:val="22"/>
              </w:rPr>
              <w:t xml:space="preserve"> </w:t>
            </w:r>
            <w:r>
              <w:rPr>
                <w:rFonts w:cs="Arial"/>
                <w:noProof/>
                <w:sz w:val="22"/>
                <w:szCs w:val="22"/>
              </w:rPr>
              <w:t>је</w:t>
            </w:r>
            <w:r w:rsidR="001F0D12" w:rsidRPr="005943A4">
              <w:rPr>
                <w:rFonts w:cs="Arial"/>
                <w:noProof/>
                <w:sz w:val="22"/>
                <w:szCs w:val="22"/>
              </w:rPr>
              <w:t xml:space="preserve"> </w:t>
            </w:r>
            <w:r>
              <w:rPr>
                <w:rFonts w:cs="Arial"/>
                <w:noProof/>
                <w:sz w:val="22"/>
                <w:szCs w:val="22"/>
              </w:rPr>
              <w:t>био</w:t>
            </w:r>
            <w:r w:rsidR="001F0D12" w:rsidRPr="005943A4">
              <w:rPr>
                <w:rFonts w:cs="Arial"/>
                <w:noProof/>
                <w:sz w:val="22"/>
                <w:szCs w:val="22"/>
              </w:rPr>
              <w:t xml:space="preserve"> </w:t>
            </w:r>
            <w:r>
              <w:rPr>
                <w:rFonts w:cs="Arial"/>
                <w:noProof/>
                <w:sz w:val="22"/>
                <w:szCs w:val="22"/>
              </w:rPr>
              <w:t>дужан</w:t>
            </w:r>
          </w:p>
          <w:p w14:paraId="4435F630" w14:textId="0773477C" w:rsidR="001F0D12" w:rsidRPr="005943A4" w:rsidRDefault="00ED4F24">
            <w:pPr>
              <w:numPr>
                <w:ilvl w:val="0"/>
                <w:numId w:val="12"/>
              </w:numPr>
              <w:overflowPunct w:val="0"/>
              <w:autoSpaceDE w:val="0"/>
              <w:autoSpaceDN w:val="0"/>
              <w:adjustRightInd w:val="0"/>
              <w:rPr>
                <w:rFonts w:cs="Arial"/>
                <w:noProof/>
                <w:sz w:val="22"/>
                <w:szCs w:val="22"/>
              </w:rPr>
            </w:pPr>
            <w:r>
              <w:rPr>
                <w:rFonts w:cs="Arial"/>
                <w:sz w:val="22"/>
                <w:szCs w:val="22"/>
                <w:shd w:val="clear" w:color="auto" w:fill="FFFFFF"/>
              </w:rPr>
              <w:t>Високошколске</w:t>
            </w:r>
            <w:r w:rsidR="001F0D12" w:rsidRPr="005943A4">
              <w:rPr>
                <w:rFonts w:cs="Arial"/>
                <w:sz w:val="22"/>
                <w:szCs w:val="22"/>
                <w:shd w:val="clear" w:color="auto" w:fill="FFFFFF"/>
              </w:rPr>
              <w:t xml:space="preserve"> </w:t>
            </w:r>
            <w:r>
              <w:rPr>
                <w:rFonts w:cs="Arial"/>
                <w:sz w:val="22"/>
                <w:szCs w:val="22"/>
                <w:shd w:val="clear" w:color="auto" w:fill="FFFFFF"/>
              </w:rPr>
              <w:t>установе</w:t>
            </w:r>
            <w:r w:rsidR="001F0D12" w:rsidRPr="005943A4">
              <w:rPr>
                <w:rFonts w:cs="Arial"/>
                <w:sz w:val="22"/>
                <w:szCs w:val="22"/>
                <w:shd w:val="clear" w:color="auto" w:fill="FFFFFF"/>
              </w:rPr>
              <w:t xml:space="preserve"> </w:t>
            </w:r>
            <w:r>
              <w:rPr>
                <w:rFonts w:cs="Arial"/>
                <w:sz w:val="22"/>
                <w:szCs w:val="22"/>
                <w:shd w:val="clear" w:color="auto" w:fill="FFFFFF"/>
              </w:rPr>
              <w:t>које</w:t>
            </w:r>
            <w:r w:rsidR="001F0D12" w:rsidRPr="005943A4">
              <w:rPr>
                <w:rFonts w:cs="Arial"/>
                <w:sz w:val="22"/>
                <w:szCs w:val="22"/>
                <w:shd w:val="clear" w:color="auto" w:fill="FFFFFF"/>
              </w:rPr>
              <w:t xml:space="preserve"> </w:t>
            </w:r>
            <w:r>
              <w:rPr>
                <w:rFonts w:cs="Arial"/>
                <w:sz w:val="22"/>
                <w:szCs w:val="22"/>
                <w:shd w:val="clear" w:color="auto" w:fill="FFFFFF"/>
              </w:rPr>
              <w:t>издају</w:t>
            </w:r>
            <w:r w:rsidR="001F0D12" w:rsidRPr="005943A4">
              <w:rPr>
                <w:rFonts w:cs="Arial"/>
                <w:sz w:val="22"/>
                <w:szCs w:val="22"/>
                <w:shd w:val="clear" w:color="auto" w:fill="FFFFFF"/>
              </w:rPr>
              <w:t xml:space="preserve"> </w:t>
            </w:r>
            <w:r>
              <w:rPr>
                <w:rFonts w:cs="Arial"/>
                <w:sz w:val="22"/>
                <w:szCs w:val="22"/>
                <w:shd w:val="clear" w:color="auto" w:fill="FFFFFF"/>
              </w:rPr>
              <w:t>научне</w:t>
            </w:r>
            <w:r w:rsidR="001F0D12" w:rsidRPr="005943A4">
              <w:rPr>
                <w:rFonts w:cs="Arial"/>
                <w:sz w:val="22"/>
                <w:szCs w:val="22"/>
                <w:shd w:val="clear" w:color="auto" w:fill="FFFFFF"/>
              </w:rPr>
              <w:t xml:space="preserve"> </w:t>
            </w:r>
            <w:r>
              <w:rPr>
                <w:rFonts w:cs="Arial"/>
                <w:sz w:val="22"/>
                <w:szCs w:val="22"/>
                <w:shd w:val="clear" w:color="auto" w:fill="FFFFFF"/>
              </w:rPr>
              <w:t>часописе</w:t>
            </w:r>
            <w:r w:rsidR="001F0D12" w:rsidRPr="005943A4">
              <w:rPr>
                <w:rFonts w:cs="Arial"/>
                <w:sz w:val="22"/>
                <w:szCs w:val="22"/>
                <w:shd w:val="clear" w:color="auto" w:fill="FFFFFF"/>
              </w:rPr>
              <w:t xml:space="preserve"> </w:t>
            </w:r>
            <w:r>
              <w:rPr>
                <w:rFonts w:cs="Arial"/>
                <w:sz w:val="22"/>
                <w:szCs w:val="22"/>
                <w:shd w:val="clear" w:color="auto" w:fill="FFFFFF"/>
              </w:rPr>
              <w:t>могу</w:t>
            </w:r>
            <w:r w:rsidR="001F0D12" w:rsidRPr="005943A4">
              <w:rPr>
                <w:rFonts w:cs="Arial"/>
                <w:sz w:val="22"/>
                <w:szCs w:val="22"/>
                <w:shd w:val="clear" w:color="auto" w:fill="FFFFFF"/>
              </w:rPr>
              <w:t xml:space="preserve"> </w:t>
            </w:r>
            <w:r>
              <w:rPr>
                <w:rFonts w:cs="Arial"/>
                <w:sz w:val="22"/>
                <w:szCs w:val="22"/>
                <w:shd w:val="clear" w:color="auto" w:fill="FFFFFF"/>
              </w:rPr>
              <w:t>кандидирати</w:t>
            </w:r>
            <w:r w:rsidR="001F0D12" w:rsidRPr="005943A4">
              <w:rPr>
                <w:rFonts w:cs="Arial"/>
                <w:sz w:val="22"/>
                <w:szCs w:val="22"/>
                <w:shd w:val="clear" w:color="auto" w:fill="FFFFFF"/>
              </w:rPr>
              <w:t xml:space="preserve"> </w:t>
            </w:r>
            <w:r>
              <w:rPr>
                <w:rFonts w:cs="Arial"/>
                <w:sz w:val="22"/>
                <w:szCs w:val="22"/>
                <w:shd w:val="clear" w:color="auto" w:fill="FFFFFF"/>
              </w:rPr>
              <w:t>највише</w:t>
            </w:r>
            <w:r w:rsidR="001F0D12" w:rsidRPr="005943A4">
              <w:rPr>
                <w:rFonts w:cs="Arial"/>
                <w:sz w:val="22"/>
                <w:szCs w:val="22"/>
                <w:shd w:val="clear" w:color="auto" w:fill="FFFFFF"/>
              </w:rPr>
              <w:t xml:space="preserve"> 10 </w:t>
            </w:r>
            <w:r>
              <w:rPr>
                <w:rFonts w:cs="Arial"/>
                <w:sz w:val="22"/>
                <w:szCs w:val="22"/>
                <w:shd w:val="clear" w:color="auto" w:fill="FFFFFF"/>
              </w:rPr>
              <w:t>часописа</w:t>
            </w:r>
            <w:r w:rsidR="001F0D12" w:rsidRPr="005943A4">
              <w:rPr>
                <w:rFonts w:cs="Arial"/>
                <w:sz w:val="22"/>
                <w:szCs w:val="22"/>
                <w:shd w:val="clear" w:color="auto" w:fill="FFFFFF"/>
              </w:rPr>
              <w:t xml:space="preserve">, </w:t>
            </w:r>
            <w:r>
              <w:rPr>
                <w:rFonts w:cs="Arial"/>
                <w:sz w:val="22"/>
                <w:szCs w:val="22"/>
                <w:shd w:val="clear" w:color="auto" w:fill="FFFFFF"/>
              </w:rPr>
              <w:t>научно</w:t>
            </w:r>
            <w:r w:rsidR="001F0D12" w:rsidRPr="005943A4">
              <w:rPr>
                <w:rFonts w:cs="Arial"/>
                <w:sz w:val="22"/>
                <w:szCs w:val="22"/>
                <w:shd w:val="clear" w:color="auto" w:fill="FFFFFF"/>
              </w:rPr>
              <w:t>-</w:t>
            </w:r>
            <w:r>
              <w:rPr>
                <w:rFonts w:cs="Arial"/>
                <w:sz w:val="22"/>
                <w:szCs w:val="22"/>
                <w:shd w:val="clear" w:color="auto" w:fill="FFFFFF"/>
              </w:rPr>
              <w:t>истраживачке</w:t>
            </w:r>
            <w:r w:rsidR="001F0D12" w:rsidRPr="005943A4">
              <w:rPr>
                <w:rFonts w:cs="Arial"/>
                <w:sz w:val="22"/>
                <w:szCs w:val="22"/>
                <w:shd w:val="clear" w:color="auto" w:fill="FFFFFF"/>
              </w:rPr>
              <w:t xml:space="preserve"> </w:t>
            </w:r>
            <w:r>
              <w:rPr>
                <w:rFonts w:cs="Arial"/>
                <w:sz w:val="22"/>
                <w:szCs w:val="22"/>
                <w:shd w:val="clear" w:color="auto" w:fill="FFFFFF"/>
              </w:rPr>
              <w:t>организације</w:t>
            </w:r>
            <w:r w:rsidR="001F0D12" w:rsidRPr="005943A4">
              <w:rPr>
                <w:rFonts w:cs="Arial"/>
                <w:sz w:val="22"/>
                <w:szCs w:val="22"/>
                <w:shd w:val="clear" w:color="auto" w:fill="FFFFFF"/>
              </w:rPr>
              <w:t xml:space="preserve"> </w:t>
            </w:r>
            <w:r>
              <w:rPr>
                <w:rFonts w:cs="Arial"/>
                <w:sz w:val="22"/>
                <w:szCs w:val="22"/>
                <w:shd w:val="clear" w:color="auto" w:fill="FFFFFF"/>
              </w:rPr>
              <w:t>основане</w:t>
            </w:r>
            <w:r w:rsidR="001F0D12" w:rsidRPr="005943A4">
              <w:rPr>
                <w:rFonts w:cs="Arial"/>
                <w:sz w:val="22"/>
                <w:szCs w:val="22"/>
                <w:shd w:val="clear" w:color="auto" w:fill="FFFFFF"/>
              </w:rPr>
              <w:t xml:space="preserve"> </w:t>
            </w:r>
            <w:r>
              <w:rPr>
                <w:rFonts w:cs="Arial"/>
                <w:sz w:val="22"/>
                <w:szCs w:val="22"/>
                <w:shd w:val="clear" w:color="auto" w:fill="FFFFFF"/>
              </w:rPr>
              <w:t>према</w:t>
            </w:r>
            <w:r w:rsidR="001F0D12" w:rsidRPr="005943A4">
              <w:rPr>
                <w:rFonts w:cs="Arial"/>
                <w:sz w:val="22"/>
                <w:szCs w:val="22"/>
                <w:shd w:val="clear" w:color="auto" w:fill="FFFFFF"/>
              </w:rPr>
              <w:t xml:space="preserve"> </w:t>
            </w:r>
            <w:r>
              <w:rPr>
                <w:rFonts w:cs="Arial"/>
                <w:sz w:val="22"/>
                <w:szCs w:val="22"/>
                <w:shd w:val="clear" w:color="auto" w:fill="FFFFFF"/>
              </w:rPr>
              <w:t>законима</w:t>
            </w:r>
            <w:r w:rsidR="001F0D12" w:rsidRPr="005943A4">
              <w:rPr>
                <w:rFonts w:cs="Arial"/>
                <w:sz w:val="22"/>
                <w:szCs w:val="22"/>
                <w:shd w:val="clear" w:color="auto" w:fill="FFFFFF"/>
              </w:rPr>
              <w:t xml:space="preserve"> </w:t>
            </w:r>
            <w:r>
              <w:rPr>
                <w:rFonts w:cs="Arial"/>
                <w:sz w:val="22"/>
                <w:szCs w:val="22"/>
                <w:shd w:val="clear" w:color="auto" w:fill="FFFFFF"/>
              </w:rPr>
              <w:t>о</w:t>
            </w:r>
            <w:r w:rsidR="001F0D12" w:rsidRPr="005943A4">
              <w:rPr>
                <w:rFonts w:cs="Arial"/>
                <w:sz w:val="22"/>
                <w:szCs w:val="22"/>
                <w:shd w:val="clear" w:color="auto" w:fill="FFFFFF"/>
              </w:rPr>
              <w:t xml:space="preserve"> </w:t>
            </w:r>
            <w:r>
              <w:rPr>
                <w:rFonts w:cs="Arial"/>
                <w:sz w:val="22"/>
                <w:szCs w:val="22"/>
                <w:shd w:val="clear" w:color="auto" w:fill="FFFFFF"/>
              </w:rPr>
              <w:t>научно</w:t>
            </w:r>
            <w:r w:rsidR="001F0D12" w:rsidRPr="005943A4">
              <w:rPr>
                <w:rFonts w:cs="Arial"/>
                <w:sz w:val="22"/>
                <w:szCs w:val="22"/>
                <w:shd w:val="clear" w:color="auto" w:fill="FFFFFF"/>
              </w:rPr>
              <w:t>-</w:t>
            </w:r>
            <w:r>
              <w:rPr>
                <w:rFonts w:cs="Arial"/>
                <w:sz w:val="22"/>
                <w:szCs w:val="22"/>
                <w:shd w:val="clear" w:color="auto" w:fill="FFFFFF"/>
              </w:rPr>
              <w:t>истраживачкој</w:t>
            </w:r>
            <w:r w:rsidR="001F0D12" w:rsidRPr="005943A4">
              <w:rPr>
                <w:rFonts w:cs="Arial"/>
                <w:sz w:val="22"/>
                <w:szCs w:val="22"/>
                <w:shd w:val="clear" w:color="auto" w:fill="FFFFFF"/>
              </w:rPr>
              <w:t xml:space="preserve"> </w:t>
            </w:r>
            <w:r>
              <w:rPr>
                <w:rFonts w:cs="Arial"/>
                <w:sz w:val="22"/>
                <w:szCs w:val="22"/>
                <w:shd w:val="clear" w:color="auto" w:fill="FFFFFF"/>
              </w:rPr>
              <w:t>дјелатности</w:t>
            </w:r>
            <w:r w:rsidR="001F0D12" w:rsidRPr="005943A4">
              <w:rPr>
                <w:rFonts w:cs="Arial"/>
                <w:sz w:val="22"/>
                <w:szCs w:val="22"/>
                <w:shd w:val="clear" w:color="auto" w:fill="FFFFFF"/>
              </w:rPr>
              <w:t xml:space="preserve"> </w:t>
            </w:r>
            <w:r>
              <w:rPr>
                <w:rFonts w:cs="Arial"/>
                <w:sz w:val="22"/>
                <w:szCs w:val="22"/>
                <w:shd w:val="clear" w:color="auto" w:fill="FFFFFF"/>
              </w:rPr>
              <w:t>које</w:t>
            </w:r>
            <w:r w:rsidR="001F0D12" w:rsidRPr="005943A4">
              <w:rPr>
                <w:rFonts w:cs="Arial"/>
                <w:sz w:val="22"/>
                <w:szCs w:val="22"/>
                <w:shd w:val="clear" w:color="auto" w:fill="FFFFFF"/>
              </w:rPr>
              <w:t xml:space="preserve"> </w:t>
            </w:r>
            <w:r>
              <w:rPr>
                <w:rFonts w:cs="Arial"/>
                <w:sz w:val="22"/>
                <w:szCs w:val="22"/>
                <w:shd w:val="clear" w:color="auto" w:fill="FFFFFF"/>
              </w:rPr>
              <w:t>издају</w:t>
            </w:r>
            <w:r w:rsidR="001F0D12" w:rsidRPr="005943A4">
              <w:rPr>
                <w:rFonts w:cs="Arial"/>
                <w:sz w:val="22"/>
                <w:szCs w:val="22"/>
                <w:shd w:val="clear" w:color="auto" w:fill="FFFFFF"/>
              </w:rPr>
              <w:t xml:space="preserve"> </w:t>
            </w:r>
            <w:r>
              <w:rPr>
                <w:rFonts w:cs="Arial"/>
                <w:sz w:val="22"/>
                <w:szCs w:val="22"/>
                <w:shd w:val="clear" w:color="auto" w:fill="FFFFFF"/>
              </w:rPr>
              <w:t>научне</w:t>
            </w:r>
            <w:r w:rsidR="001F0D12" w:rsidRPr="005943A4">
              <w:rPr>
                <w:rFonts w:cs="Arial"/>
                <w:sz w:val="22"/>
                <w:szCs w:val="22"/>
                <w:shd w:val="clear" w:color="auto" w:fill="FFFFFF"/>
              </w:rPr>
              <w:t xml:space="preserve"> </w:t>
            </w:r>
            <w:r>
              <w:rPr>
                <w:rFonts w:cs="Arial"/>
                <w:sz w:val="22"/>
                <w:szCs w:val="22"/>
                <w:shd w:val="clear" w:color="auto" w:fill="FFFFFF"/>
              </w:rPr>
              <w:t>часописе</w:t>
            </w:r>
            <w:r w:rsidR="001F0D12" w:rsidRPr="005943A4">
              <w:rPr>
                <w:rFonts w:cs="Arial"/>
                <w:sz w:val="22"/>
                <w:szCs w:val="22"/>
                <w:shd w:val="clear" w:color="auto" w:fill="FFFFFF"/>
              </w:rPr>
              <w:t xml:space="preserve"> </w:t>
            </w:r>
            <w:r>
              <w:rPr>
                <w:rFonts w:cs="Arial"/>
                <w:sz w:val="22"/>
                <w:szCs w:val="22"/>
                <w:shd w:val="clear" w:color="auto" w:fill="FFFFFF"/>
              </w:rPr>
              <w:t>највише</w:t>
            </w:r>
            <w:r w:rsidR="001F0D12" w:rsidRPr="005943A4">
              <w:rPr>
                <w:rFonts w:cs="Arial"/>
                <w:sz w:val="22"/>
                <w:szCs w:val="22"/>
                <w:shd w:val="clear" w:color="auto" w:fill="FFFFFF"/>
              </w:rPr>
              <w:t xml:space="preserve"> 2 </w:t>
            </w:r>
            <w:r>
              <w:rPr>
                <w:rFonts w:cs="Arial"/>
                <w:sz w:val="22"/>
                <w:szCs w:val="22"/>
                <w:shd w:val="clear" w:color="auto" w:fill="FFFFFF"/>
              </w:rPr>
              <w:t>часописа</w:t>
            </w:r>
            <w:r w:rsidR="001F0D12" w:rsidRPr="005943A4">
              <w:rPr>
                <w:rFonts w:cs="Arial"/>
                <w:sz w:val="22"/>
                <w:szCs w:val="22"/>
                <w:shd w:val="clear" w:color="auto" w:fill="FFFFFF"/>
              </w:rPr>
              <w:t xml:space="preserve">, </w:t>
            </w:r>
            <w:r>
              <w:rPr>
                <w:rFonts w:cs="Arial"/>
                <w:sz w:val="22"/>
                <w:szCs w:val="22"/>
                <w:shd w:val="clear" w:color="auto" w:fill="FFFFFF"/>
              </w:rPr>
              <w:t>а</w:t>
            </w:r>
            <w:r w:rsidR="001F0D12" w:rsidRPr="005943A4">
              <w:rPr>
                <w:rFonts w:cs="Arial"/>
                <w:sz w:val="22"/>
                <w:szCs w:val="22"/>
                <w:shd w:val="clear" w:color="auto" w:fill="FFFFFF"/>
              </w:rPr>
              <w:t xml:space="preserve"> </w:t>
            </w:r>
            <w:r>
              <w:rPr>
                <w:rFonts w:cs="Arial"/>
                <w:sz w:val="22"/>
                <w:szCs w:val="22"/>
                <w:shd w:val="clear" w:color="auto" w:fill="FFFFFF"/>
              </w:rPr>
              <w:t>друге</w:t>
            </w:r>
            <w:r w:rsidR="001F0D12" w:rsidRPr="005943A4">
              <w:rPr>
                <w:rFonts w:cs="Arial"/>
                <w:sz w:val="22"/>
                <w:szCs w:val="22"/>
                <w:shd w:val="clear" w:color="auto" w:fill="FFFFFF"/>
              </w:rPr>
              <w:t xml:space="preserve"> </w:t>
            </w:r>
            <w:r>
              <w:rPr>
                <w:rFonts w:cs="Arial"/>
                <w:sz w:val="22"/>
                <w:szCs w:val="22"/>
                <w:shd w:val="clear" w:color="auto" w:fill="FFFFFF"/>
              </w:rPr>
              <w:t>непрофитне</w:t>
            </w:r>
            <w:r w:rsidR="001F0D12" w:rsidRPr="005943A4">
              <w:rPr>
                <w:rFonts w:cs="Arial"/>
                <w:sz w:val="22"/>
                <w:szCs w:val="22"/>
                <w:shd w:val="clear" w:color="auto" w:fill="FFFFFF"/>
              </w:rPr>
              <w:t xml:space="preserve"> </w:t>
            </w:r>
            <w:r>
              <w:rPr>
                <w:rFonts w:cs="Arial"/>
                <w:sz w:val="22"/>
                <w:szCs w:val="22"/>
                <w:shd w:val="clear" w:color="auto" w:fill="FFFFFF"/>
              </w:rPr>
              <w:t>организације</w:t>
            </w:r>
            <w:r w:rsidR="001F0D12" w:rsidRPr="005943A4">
              <w:rPr>
                <w:rFonts w:cs="Arial"/>
                <w:sz w:val="22"/>
                <w:szCs w:val="22"/>
                <w:shd w:val="clear" w:color="auto" w:fill="FFFFFF"/>
              </w:rPr>
              <w:t xml:space="preserve"> </w:t>
            </w:r>
            <w:r>
              <w:rPr>
                <w:rFonts w:cs="Arial"/>
                <w:sz w:val="22"/>
                <w:szCs w:val="22"/>
                <w:shd w:val="clear" w:color="auto" w:fill="FFFFFF"/>
              </w:rPr>
              <w:t>које</w:t>
            </w:r>
            <w:r w:rsidR="001F0D12" w:rsidRPr="005943A4">
              <w:rPr>
                <w:rFonts w:cs="Arial"/>
                <w:sz w:val="22"/>
                <w:szCs w:val="22"/>
                <w:shd w:val="clear" w:color="auto" w:fill="FFFFFF"/>
              </w:rPr>
              <w:t xml:space="preserve"> </w:t>
            </w:r>
            <w:r>
              <w:rPr>
                <w:rFonts w:cs="Arial"/>
                <w:sz w:val="22"/>
                <w:szCs w:val="22"/>
                <w:shd w:val="clear" w:color="auto" w:fill="FFFFFF"/>
              </w:rPr>
              <w:t>издају</w:t>
            </w:r>
            <w:r w:rsidR="001F0D12" w:rsidRPr="005943A4">
              <w:rPr>
                <w:rFonts w:cs="Arial"/>
                <w:sz w:val="22"/>
                <w:szCs w:val="22"/>
                <w:shd w:val="clear" w:color="auto" w:fill="FFFFFF"/>
              </w:rPr>
              <w:t xml:space="preserve"> </w:t>
            </w:r>
            <w:r>
              <w:rPr>
                <w:rFonts w:cs="Arial"/>
                <w:sz w:val="22"/>
                <w:szCs w:val="22"/>
                <w:shd w:val="clear" w:color="auto" w:fill="FFFFFF"/>
              </w:rPr>
              <w:t>научне</w:t>
            </w:r>
            <w:r w:rsidR="001F0D12" w:rsidRPr="005943A4">
              <w:rPr>
                <w:rFonts w:cs="Arial"/>
                <w:sz w:val="22"/>
                <w:szCs w:val="22"/>
                <w:shd w:val="clear" w:color="auto" w:fill="FFFFFF"/>
              </w:rPr>
              <w:t xml:space="preserve"> </w:t>
            </w:r>
            <w:r>
              <w:rPr>
                <w:rFonts w:cs="Arial"/>
                <w:sz w:val="22"/>
                <w:szCs w:val="22"/>
                <w:shd w:val="clear" w:color="auto" w:fill="FFFFFF"/>
              </w:rPr>
              <w:t>часописе</w:t>
            </w:r>
            <w:r w:rsidR="001F0D12" w:rsidRPr="005943A4">
              <w:rPr>
                <w:rFonts w:cs="Arial"/>
                <w:sz w:val="22"/>
                <w:szCs w:val="22"/>
                <w:shd w:val="clear" w:color="auto" w:fill="FFFFFF"/>
              </w:rPr>
              <w:t xml:space="preserve"> </w:t>
            </w:r>
            <w:r>
              <w:rPr>
                <w:rFonts w:cs="Arial"/>
                <w:sz w:val="22"/>
                <w:szCs w:val="22"/>
                <w:shd w:val="clear" w:color="auto" w:fill="FFFFFF"/>
              </w:rPr>
              <w:t>највише</w:t>
            </w:r>
            <w:r w:rsidR="001F0D12" w:rsidRPr="005943A4">
              <w:rPr>
                <w:rFonts w:cs="Arial"/>
                <w:sz w:val="22"/>
                <w:szCs w:val="22"/>
                <w:shd w:val="clear" w:color="auto" w:fill="FFFFFF"/>
              </w:rPr>
              <w:t xml:space="preserve"> 2 </w:t>
            </w:r>
            <w:r>
              <w:rPr>
                <w:rFonts w:cs="Arial"/>
                <w:sz w:val="22"/>
                <w:szCs w:val="22"/>
                <w:shd w:val="clear" w:color="auto" w:fill="FFFFFF"/>
              </w:rPr>
              <w:t>часописа</w:t>
            </w:r>
            <w:r w:rsidR="001F0D12" w:rsidRPr="005943A4">
              <w:rPr>
                <w:rFonts w:cs="Arial"/>
                <w:sz w:val="22"/>
                <w:szCs w:val="22"/>
                <w:shd w:val="clear" w:color="auto" w:fill="FFFFFF"/>
              </w:rPr>
              <w:t>.</w:t>
            </w:r>
            <w:r w:rsidR="001F0D12" w:rsidRPr="005943A4">
              <w:rPr>
                <w:rFonts w:cs="Arial"/>
                <w:noProof/>
                <w:sz w:val="22"/>
                <w:szCs w:val="22"/>
              </w:rPr>
              <w:t xml:space="preserve"> </w:t>
            </w:r>
          </w:p>
          <w:p w14:paraId="6532642E" w14:textId="77777777" w:rsidR="001F0D12" w:rsidRPr="00304591" w:rsidRDefault="001F0D12" w:rsidP="008B6A47">
            <w:pPr>
              <w:rPr>
                <w:rFonts w:cs="Arial"/>
                <w:noProof/>
                <w:color w:val="FF0000"/>
                <w:sz w:val="22"/>
                <w:szCs w:val="22"/>
                <w:lang w:val="hr-BA"/>
              </w:rPr>
            </w:pPr>
          </w:p>
        </w:tc>
      </w:tr>
      <w:tr w:rsidR="001F0D12" w:rsidRPr="00304591" w14:paraId="5F282B81" w14:textId="77777777" w:rsidTr="008B6A47">
        <w:trPr>
          <w:jc w:val="center"/>
        </w:trPr>
        <w:tc>
          <w:tcPr>
            <w:tcW w:w="245" w:type="pct"/>
            <w:vAlign w:val="center"/>
          </w:tcPr>
          <w:p w14:paraId="2667800F" w14:textId="77777777" w:rsidR="001F0D12" w:rsidRPr="00047A5C" w:rsidRDefault="001F0D12" w:rsidP="008B6A47">
            <w:pPr>
              <w:jc w:val="center"/>
              <w:rPr>
                <w:rFonts w:cs="Arial"/>
                <w:b/>
                <w:sz w:val="20"/>
                <w:lang w:val="hr-BA"/>
              </w:rPr>
            </w:pPr>
            <w:r w:rsidRPr="00047A5C">
              <w:rPr>
                <w:rFonts w:cs="Arial"/>
                <w:b/>
                <w:sz w:val="20"/>
                <w:lang w:val="hr-BA"/>
              </w:rPr>
              <w:lastRenderedPageBreak/>
              <w:t>2.</w:t>
            </w:r>
          </w:p>
        </w:tc>
        <w:tc>
          <w:tcPr>
            <w:tcW w:w="4755" w:type="pct"/>
            <w:vAlign w:val="center"/>
          </w:tcPr>
          <w:p w14:paraId="6BA87432" w14:textId="77777777" w:rsidR="001F0D12" w:rsidRPr="00304591" w:rsidRDefault="001F0D12" w:rsidP="008B6A47">
            <w:pPr>
              <w:jc w:val="both"/>
              <w:rPr>
                <w:rFonts w:cs="Arial"/>
                <w:b/>
                <w:noProof/>
                <w:color w:val="FF0000"/>
                <w:sz w:val="22"/>
                <w:szCs w:val="22"/>
                <w:lang w:val="hr-BA"/>
              </w:rPr>
            </w:pPr>
          </w:p>
          <w:p w14:paraId="387E9D92" w14:textId="099CFC07" w:rsidR="001F0D12" w:rsidRPr="009E43F4" w:rsidRDefault="001F0D12" w:rsidP="008B6A47">
            <w:pPr>
              <w:rPr>
                <w:rFonts w:cs="Arial"/>
                <w:noProof/>
                <w:color w:val="2E74B5"/>
                <w:sz w:val="22"/>
                <w:szCs w:val="22"/>
                <w:u w:val="single"/>
                <w:lang w:val="hr-BA"/>
              </w:rPr>
            </w:pPr>
            <w:r w:rsidRPr="009E43F4">
              <w:rPr>
                <w:rFonts w:cs="Arial"/>
                <w:b/>
                <w:noProof/>
                <w:color w:val="2E74B5"/>
                <w:sz w:val="22"/>
                <w:szCs w:val="22"/>
                <w:lang w:val="hr-BA"/>
              </w:rPr>
              <w:t xml:space="preserve">2. </w:t>
            </w:r>
            <w:r w:rsidR="00ED4F24">
              <w:rPr>
                <w:rFonts w:cs="Arial"/>
                <w:b/>
                <w:bCs/>
                <w:color w:val="2E74B5"/>
                <w:sz w:val="22"/>
                <w:szCs w:val="22"/>
                <w:shd w:val="clear" w:color="auto" w:fill="FFFFFF"/>
              </w:rPr>
              <w:t>Подршка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организацији</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домаћих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и</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међународних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научних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скупова</w:t>
            </w:r>
          </w:p>
          <w:p w14:paraId="6C6FCA2B" w14:textId="77777777" w:rsidR="001F0D12" w:rsidRPr="00462B03" w:rsidRDefault="001F0D12" w:rsidP="008B6A47">
            <w:pPr>
              <w:rPr>
                <w:rFonts w:cs="Arial"/>
                <w:noProof/>
                <w:sz w:val="22"/>
                <w:szCs w:val="22"/>
                <w:u w:val="single"/>
                <w:lang w:val="hr-BA"/>
              </w:rPr>
            </w:pPr>
          </w:p>
          <w:p w14:paraId="17ABD58D" w14:textId="29C06FE4" w:rsidR="001F0D12" w:rsidRPr="00462B03" w:rsidRDefault="00ED4F24" w:rsidP="008B6A47">
            <w:pPr>
              <w:rPr>
                <w:rFonts w:cs="Arial"/>
                <w:noProof/>
                <w:sz w:val="22"/>
                <w:szCs w:val="22"/>
                <w:lang w:val="hr-BA"/>
              </w:rPr>
            </w:pPr>
            <w:r>
              <w:rPr>
                <w:rFonts w:cs="Arial"/>
                <w:noProof/>
                <w:sz w:val="22"/>
                <w:szCs w:val="22"/>
                <w:u w:val="single"/>
                <w:lang w:val="hr-BA"/>
              </w:rPr>
              <w:t>Укупан</w:t>
            </w:r>
            <w:r w:rsidR="001F0D12" w:rsidRPr="00462B03">
              <w:rPr>
                <w:rFonts w:cs="Arial"/>
                <w:noProof/>
                <w:sz w:val="22"/>
                <w:szCs w:val="22"/>
                <w:u w:val="single"/>
                <w:lang w:val="hr-BA"/>
              </w:rPr>
              <w:t xml:space="preserve"> </w:t>
            </w:r>
            <w:r>
              <w:rPr>
                <w:rFonts w:cs="Arial"/>
                <w:noProof/>
                <w:sz w:val="22"/>
                <w:szCs w:val="22"/>
                <w:u w:val="single"/>
                <w:lang w:val="hr-BA"/>
              </w:rPr>
              <w:t>износ</w:t>
            </w:r>
            <w:r w:rsidR="001F0D12" w:rsidRPr="00462B03">
              <w:rPr>
                <w:rFonts w:cs="Arial"/>
                <w:noProof/>
                <w:sz w:val="22"/>
                <w:szCs w:val="22"/>
                <w:u w:val="single"/>
                <w:lang w:val="hr-BA"/>
              </w:rPr>
              <w:t xml:space="preserve"> </w:t>
            </w:r>
            <w:r>
              <w:rPr>
                <w:rFonts w:cs="Arial"/>
                <w:noProof/>
                <w:sz w:val="22"/>
                <w:szCs w:val="22"/>
                <w:u w:val="single"/>
                <w:lang w:val="hr-BA"/>
              </w:rPr>
              <w:t>расположивих</w:t>
            </w:r>
            <w:r w:rsidR="001F0D12" w:rsidRPr="00462B03">
              <w:rPr>
                <w:rFonts w:cs="Arial"/>
                <w:noProof/>
                <w:sz w:val="22"/>
                <w:szCs w:val="22"/>
                <w:u w:val="single"/>
                <w:lang w:val="hr-BA"/>
              </w:rPr>
              <w:t xml:space="preserve"> </w:t>
            </w:r>
            <w:r>
              <w:rPr>
                <w:rFonts w:cs="Arial"/>
                <w:noProof/>
                <w:sz w:val="22"/>
                <w:szCs w:val="22"/>
                <w:u w:val="single"/>
                <w:lang w:val="hr-BA"/>
              </w:rPr>
              <w:t>средстава</w:t>
            </w:r>
            <w:r w:rsidR="001F0D12" w:rsidRPr="00462B03">
              <w:rPr>
                <w:rFonts w:cs="Arial"/>
                <w:noProof/>
                <w:sz w:val="22"/>
                <w:szCs w:val="22"/>
                <w:u w:val="single"/>
                <w:lang w:val="hr-BA"/>
              </w:rPr>
              <w:t xml:space="preserve"> </w:t>
            </w:r>
            <w:r>
              <w:rPr>
                <w:rFonts w:cs="Arial"/>
                <w:noProof/>
                <w:sz w:val="22"/>
                <w:szCs w:val="22"/>
                <w:u w:val="single"/>
                <w:lang w:val="hr-BA"/>
              </w:rPr>
              <w:t>за</w:t>
            </w:r>
            <w:r w:rsidR="001F0D12" w:rsidRPr="00462B03">
              <w:rPr>
                <w:rFonts w:cs="Arial"/>
                <w:noProof/>
                <w:sz w:val="22"/>
                <w:szCs w:val="22"/>
                <w:u w:val="single"/>
                <w:lang w:val="hr-BA"/>
              </w:rPr>
              <w:t xml:space="preserve"> </w:t>
            </w:r>
            <w:r>
              <w:rPr>
                <w:rFonts w:cs="Arial"/>
                <w:noProof/>
                <w:sz w:val="22"/>
                <w:szCs w:val="22"/>
                <w:u w:val="single"/>
                <w:lang w:val="hr-BA"/>
              </w:rPr>
              <w:t>Програм</w:t>
            </w:r>
            <w:r w:rsidR="001F0D12" w:rsidRPr="00462B03">
              <w:rPr>
                <w:rFonts w:cs="Arial"/>
                <w:noProof/>
                <w:sz w:val="22"/>
                <w:szCs w:val="22"/>
                <w:u w:val="single"/>
                <w:lang w:val="hr-BA"/>
              </w:rPr>
              <w:t xml:space="preserve"> 2:</w:t>
            </w:r>
            <w:r w:rsidR="001F0D12" w:rsidRPr="00462B03">
              <w:rPr>
                <w:rFonts w:cs="Arial"/>
                <w:noProof/>
                <w:sz w:val="22"/>
                <w:szCs w:val="22"/>
                <w:lang w:val="hr-BA"/>
              </w:rPr>
              <w:t xml:space="preserve">  300.000,00 </w:t>
            </w:r>
            <w:r>
              <w:rPr>
                <w:rFonts w:cs="Arial"/>
                <w:noProof/>
                <w:sz w:val="22"/>
                <w:szCs w:val="22"/>
                <w:lang w:val="hr-BA"/>
              </w:rPr>
              <w:t>КМ</w:t>
            </w:r>
          </w:p>
          <w:p w14:paraId="362C3480" w14:textId="77777777" w:rsidR="001F0D12" w:rsidRPr="00462B03" w:rsidRDefault="001F0D12" w:rsidP="008B6A47">
            <w:pPr>
              <w:rPr>
                <w:rFonts w:cs="Arial"/>
                <w:noProof/>
                <w:sz w:val="22"/>
                <w:szCs w:val="22"/>
                <w:u w:val="single"/>
                <w:lang w:val="hr-BA"/>
              </w:rPr>
            </w:pPr>
          </w:p>
          <w:p w14:paraId="58E6E7C4" w14:textId="7A8A7BC6" w:rsidR="001F0D12" w:rsidRPr="00462B03" w:rsidRDefault="00ED4F24" w:rsidP="008B6A47">
            <w:pPr>
              <w:rPr>
                <w:rFonts w:cs="Arial"/>
                <w:noProof/>
                <w:sz w:val="22"/>
                <w:szCs w:val="22"/>
                <w:lang w:val="hr-BA"/>
              </w:rPr>
            </w:pPr>
            <w:r>
              <w:rPr>
                <w:rFonts w:cs="Arial"/>
                <w:noProof/>
                <w:sz w:val="22"/>
                <w:szCs w:val="22"/>
                <w:u w:val="single"/>
                <w:lang w:val="hr-BA"/>
              </w:rPr>
              <w:t>Корисници</w:t>
            </w:r>
            <w:r w:rsidR="001F0D12" w:rsidRPr="00462B03">
              <w:rPr>
                <w:rFonts w:cs="Arial"/>
                <w:noProof/>
                <w:sz w:val="22"/>
                <w:szCs w:val="22"/>
                <w:u w:val="single"/>
                <w:lang w:val="hr-BA"/>
              </w:rPr>
              <w:t xml:space="preserve"> </w:t>
            </w:r>
            <w:r>
              <w:rPr>
                <w:rFonts w:cs="Arial"/>
                <w:noProof/>
                <w:sz w:val="22"/>
                <w:szCs w:val="22"/>
                <w:u w:val="single"/>
                <w:lang w:val="hr-BA"/>
              </w:rPr>
              <w:t>средстава</w:t>
            </w:r>
            <w:r w:rsidR="001F0D12" w:rsidRPr="00462B03">
              <w:rPr>
                <w:rFonts w:cs="Arial"/>
                <w:noProof/>
                <w:sz w:val="22"/>
                <w:szCs w:val="22"/>
                <w:u w:val="single"/>
                <w:lang w:val="hr-BA"/>
              </w:rPr>
              <w:t>:</w:t>
            </w:r>
            <w:r w:rsidR="001F0D12" w:rsidRPr="00462B03">
              <w:rPr>
                <w:rFonts w:cs="Arial"/>
                <w:noProof/>
                <w:sz w:val="22"/>
                <w:szCs w:val="22"/>
                <w:lang w:val="hr-BA"/>
              </w:rPr>
              <w:t xml:space="preserve"> </w:t>
            </w:r>
            <w:r w:rsidR="001F0D12" w:rsidRPr="00462B03">
              <w:rPr>
                <w:rFonts w:cs="Arial"/>
                <w:noProof/>
                <w:sz w:val="22"/>
                <w:szCs w:val="22"/>
                <w:lang w:val="hr-BA"/>
              </w:rPr>
              <w:tab/>
            </w:r>
          </w:p>
          <w:p w14:paraId="2D563F2B" w14:textId="6D844863" w:rsidR="001F0D12" w:rsidRPr="00462B03" w:rsidRDefault="00ED4F24" w:rsidP="008B6A47">
            <w:pPr>
              <w:rPr>
                <w:rFonts w:cs="Arial"/>
                <w:sz w:val="22"/>
                <w:szCs w:val="22"/>
                <w:shd w:val="clear" w:color="auto" w:fill="FFFFFF"/>
              </w:rPr>
            </w:pPr>
            <w:r>
              <w:rPr>
                <w:rFonts w:cs="Arial"/>
                <w:sz w:val="22"/>
                <w:szCs w:val="22"/>
                <w:shd w:val="clear" w:color="auto" w:fill="FFFFFF"/>
              </w:rPr>
              <w:t>Високошколске</w:t>
            </w:r>
            <w:r w:rsidR="001F0D12" w:rsidRPr="00462B03">
              <w:rPr>
                <w:rFonts w:cs="Arial"/>
                <w:sz w:val="22"/>
                <w:szCs w:val="22"/>
                <w:shd w:val="clear" w:color="auto" w:fill="FFFFFF"/>
              </w:rPr>
              <w:t xml:space="preserve"> </w:t>
            </w:r>
            <w:r>
              <w:rPr>
                <w:rFonts w:cs="Arial"/>
                <w:sz w:val="22"/>
                <w:szCs w:val="22"/>
                <w:shd w:val="clear" w:color="auto" w:fill="FFFFFF"/>
              </w:rPr>
              <w:t>установе</w:t>
            </w:r>
            <w:r w:rsidR="001F0D12" w:rsidRPr="00462B03">
              <w:rPr>
                <w:rFonts w:cs="Arial"/>
                <w:sz w:val="22"/>
                <w:szCs w:val="22"/>
                <w:shd w:val="clear" w:color="auto" w:fill="FFFFFF"/>
              </w:rPr>
              <w:t xml:space="preserve">, </w:t>
            </w:r>
            <w:r>
              <w:rPr>
                <w:rFonts w:cs="Arial"/>
                <w:sz w:val="22"/>
                <w:szCs w:val="22"/>
                <w:shd w:val="clear" w:color="auto" w:fill="FFFFFF"/>
              </w:rPr>
              <w:t>научно</w:t>
            </w:r>
            <w:r w:rsidR="001F0D12" w:rsidRPr="00462B03">
              <w:rPr>
                <w:rFonts w:cs="Arial"/>
                <w:sz w:val="22"/>
                <w:szCs w:val="22"/>
                <w:shd w:val="clear" w:color="auto" w:fill="FFFFFF"/>
              </w:rPr>
              <w:t>-</w:t>
            </w:r>
            <w:r>
              <w:rPr>
                <w:rFonts w:cs="Arial"/>
                <w:sz w:val="22"/>
                <w:szCs w:val="22"/>
                <w:shd w:val="clear" w:color="auto" w:fill="FFFFFF"/>
              </w:rPr>
              <w:t>истраживачке</w:t>
            </w:r>
            <w:r w:rsidR="001F0D12" w:rsidRPr="00462B03">
              <w:rPr>
                <w:rFonts w:cs="Arial"/>
                <w:sz w:val="22"/>
                <w:szCs w:val="22"/>
                <w:shd w:val="clear" w:color="auto" w:fill="FFFFFF"/>
              </w:rPr>
              <w:t xml:space="preserve"> </w:t>
            </w:r>
            <w:r>
              <w:rPr>
                <w:rFonts w:cs="Arial"/>
                <w:sz w:val="22"/>
                <w:szCs w:val="22"/>
                <w:shd w:val="clear" w:color="auto" w:fill="FFFFFF"/>
              </w:rPr>
              <w:t>организације</w:t>
            </w:r>
            <w:r w:rsidR="001F0D12" w:rsidRPr="00462B03">
              <w:rPr>
                <w:rFonts w:cs="Arial"/>
                <w:sz w:val="22"/>
                <w:szCs w:val="22"/>
                <w:shd w:val="clear" w:color="auto" w:fill="FFFFFF"/>
              </w:rPr>
              <w:t xml:space="preserve"> </w:t>
            </w:r>
            <w:r>
              <w:rPr>
                <w:rFonts w:cs="Arial"/>
                <w:sz w:val="22"/>
                <w:szCs w:val="22"/>
                <w:shd w:val="clear" w:color="auto" w:fill="FFFFFF"/>
              </w:rPr>
              <w:t>основане</w:t>
            </w:r>
            <w:r w:rsidR="001F0D12" w:rsidRPr="00462B03">
              <w:rPr>
                <w:rFonts w:cs="Arial"/>
                <w:sz w:val="22"/>
                <w:szCs w:val="22"/>
                <w:shd w:val="clear" w:color="auto" w:fill="FFFFFF"/>
              </w:rPr>
              <w:t xml:space="preserve"> </w:t>
            </w:r>
            <w:r>
              <w:rPr>
                <w:rFonts w:cs="Arial"/>
                <w:sz w:val="22"/>
                <w:szCs w:val="22"/>
                <w:shd w:val="clear" w:color="auto" w:fill="FFFFFF"/>
              </w:rPr>
              <w:t>према</w:t>
            </w:r>
            <w:r w:rsidR="001F0D12" w:rsidRPr="00462B03">
              <w:rPr>
                <w:rFonts w:cs="Arial"/>
                <w:sz w:val="22"/>
                <w:szCs w:val="22"/>
                <w:shd w:val="clear" w:color="auto" w:fill="FFFFFF"/>
              </w:rPr>
              <w:t xml:space="preserve"> </w:t>
            </w:r>
            <w:r>
              <w:rPr>
                <w:rFonts w:cs="Arial"/>
                <w:sz w:val="22"/>
                <w:szCs w:val="22"/>
                <w:shd w:val="clear" w:color="auto" w:fill="FFFFFF"/>
              </w:rPr>
              <w:t>законима</w:t>
            </w:r>
            <w:r w:rsidR="001F0D12" w:rsidRPr="00462B03">
              <w:rPr>
                <w:rFonts w:cs="Arial"/>
                <w:sz w:val="22"/>
                <w:szCs w:val="22"/>
                <w:shd w:val="clear" w:color="auto" w:fill="FFFFFF"/>
              </w:rPr>
              <w:t xml:space="preserve"> </w:t>
            </w:r>
            <w:r>
              <w:rPr>
                <w:rFonts w:cs="Arial"/>
                <w:sz w:val="22"/>
                <w:szCs w:val="22"/>
                <w:shd w:val="clear" w:color="auto" w:fill="FFFFFF"/>
              </w:rPr>
              <w:t>о</w:t>
            </w:r>
            <w:r w:rsidR="001F0D12" w:rsidRPr="00462B03">
              <w:rPr>
                <w:rFonts w:cs="Arial"/>
                <w:sz w:val="22"/>
                <w:szCs w:val="22"/>
                <w:shd w:val="clear" w:color="auto" w:fill="FFFFFF"/>
              </w:rPr>
              <w:t xml:space="preserve"> </w:t>
            </w:r>
            <w:r>
              <w:rPr>
                <w:rFonts w:cs="Arial"/>
                <w:sz w:val="22"/>
                <w:szCs w:val="22"/>
                <w:shd w:val="clear" w:color="auto" w:fill="FFFFFF"/>
              </w:rPr>
              <w:t>научно</w:t>
            </w:r>
            <w:r w:rsidR="001F0D12" w:rsidRPr="00462B03">
              <w:rPr>
                <w:rFonts w:cs="Arial"/>
                <w:sz w:val="22"/>
                <w:szCs w:val="22"/>
                <w:shd w:val="clear" w:color="auto" w:fill="FFFFFF"/>
              </w:rPr>
              <w:t>-</w:t>
            </w:r>
            <w:r>
              <w:rPr>
                <w:rFonts w:cs="Arial"/>
                <w:sz w:val="22"/>
                <w:szCs w:val="22"/>
                <w:shd w:val="clear" w:color="auto" w:fill="FFFFFF"/>
              </w:rPr>
              <w:t>истраживачкој</w:t>
            </w:r>
            <w:r w:rsidR="001F0D12" w:rsidRPr="00462B03">
              <w:rPr>
                <w:rFonts w:cs="Arial"/>
                <w:sz w:val="22"/>
                <w:szCs w:val="22"/>
                <w:shd w:val="clear" w:color="auto" w:fill="FFFFFF"/>
              </w:rPr>
              <w:t xml:space="preserve"> </w:t>
            </w:r>
            <w:r>
              <w:rPr>
                <w:rFonts w:cs="Arial"/>
                <w:sz w:val="22"/>
                <w:szCs w:val="22"/>
                <w:shd w:val="clear" w:color="auto" w:fill="FFFFFF"/>
              </w:rPr>
              <w:t>дјелатности</w:t>
            </w:r>
            <w:r w:rsidR="001F0D12" w:rsidRPr="00462B03">
              <w:rPr>
                <w:rFonts w:cs="Arial"/>
                <w:sz w:val="22"/>
                <w:szCs w:val="22"/>
                <w:shd w:val="clear" w:color="auto" w:fill="FFFFFF"/>
              </w:rPr>
              <w:t xml:space="preserve">, </w:t>
            </w:r>
            <w:r>
              <w:rPr>
                <w:rFonts w:cs="Arial"/>
                <w:sz w:val="22"/>
                <w:szCs w:val="22"/>
                <w:shd w:val="clear" w:color="auto" w:fill="FFFFFF"/>
              </w:rPr>
              <w:t>одабрани</w:t>
            </w:r>
            <w:r w:rsidR="001F0D12" w:rsidRPr="00462B03">
              <w:rPr>
                <w:rFonts w:cs="Arial"/>
                <w:sz w:val="22"/>
                <w:szCs w:val="22"/>
                <w:shd w:val="clear" w:color="auto" w:fill="FFFFFF"/>
              </w:rPr>
              <w:t xml:space="preserve"> </w:t>
            </w:r>
            <w:r>
              <w:rPr>
                <w:rFonts w:cs="Arial"/>
                <w:sz w:val="22"/>
                <w:szCs w:val="22"/>
                <w:shd w:val="clear" w:color="auto" w:fill="FFFFFF"/>
              </w:rPr>
              <w:t>према</w:t>
            </w:r>
            <w:r w:rsidR="001F0D12" w:rsidRPr="00462B03">
              <w:rPr>
                <w:rFonts w:cs="Arial"/>
                <w:sz w:val="22"/>
                <w:szCs w:val="22"/>
                <w:shd w:val="clear" w:color="auto" w:fill="FFFFFF"/>
              </w:rPr>
              <w:t xml:space="preserve"> </w:t>
            </w:r>
            <w:r>
              <w:rPr>
                <w:rFonts w:cs="Arial"/>
                <w:sz w:val="22"/>
                <w:szCs w:val="22"/>
                <w:shd w:val="clear" w:color="auto" w:fill="FFFFFF"/>
              </w:rPr>
              <w:t>резултатима</w:t>
            </w:r>
            <w:r w:rsidR="001F0D12" w:rsidRPr="00462B03">
              <w:rPr>
                <w:rFonts w:cs="Arial"/>
                <w:sz w:val="22"/>
                <w:szCs w:val="22"/>
                <w:shd w:val="clear" w:color="auto" w:fill="FFFFFF"/>
              </w:rPr>
              <w:t xml:space="preserve"> </w:t>
            </w:r>
            <w:r>
              <w:rPr>
                <w:rFonts w:cs="Arial"/>
                <w:sz w:val="22"/>
                <w:szCs w:val="22"/>
                <w:shd w:val="clear" w:color="auto" w:fill="FFFFFF"/>
              </w:rPr>
              <w:t>јавног</w:t>
            </w:r>
            <w:r w:rsidR="001F0D12" w:rsidRPr="00462B03">
              <w:rPr>
                <w:rFonts w:cs="Arial"/>
                <w:sz w:val="22"/>
                <w:szCs w:val="22"/>
                <w:shd w:val="clear" w:color="auto" w:fill="FFFFFF"/>
              </w:rPr>
              <w:t xml:space="preserve"> </w:t>
            </w:r>
            <w:r>
              <w:rPr>
                <w:rFonts w:cs="Arial"/>
                <w:sz w:val="22"/>
                <w:szCs w:val="22"/>
                <w:shd w:val="clear" w:color="auto" w:fill="FFFFFF"/>
              </w:rPr>
              <w:t>позива</w:t>
            </w:r>
          </w:p>
          <w:p w14:paraId="60C21CDA" w14:textId="77777777" w:rsidR="001F0D12" w:rsidRPr="00462B03" w:rsidRDefault="001F0D12" w:rsidP="008B6A47">
            <w:pPr>
              <w:rPr>
                <w:rFonts w:cs="Arial"/>
                <w:noProof/>
                <w:sz w:val="22"/>
                <w:szCs w:val="22"/>
                <w:u w:val="single"/>
                <w:lang w:val="hr-BA"/>
              </w:rPr>
            </w:pPr>
          </w:p>
          <w:p w14:paraId="11D9B4EF" w14:textId="70217598" w:rsidR="001F0D12" w:rsidRPr="00462B03" w:rsidRDefault="00ED4F24" w:rsidP="008B6A47">
            <w:pPr>
              <w:rPr>
                <w:rFonts w:cs="Arial"/>
                <w:noProof/>
                <w:sz w:val="22"/>
                <w:szCs w:val="22"/>
                <w:u w:val="single"/>
                <w:lang w:val="hr-BA"/>
              </w:rPr>
            </w:pPr>
            <w:r>
              <w:rPr>
                <w:rFonts w:cs="Arial"/>
                <w:noProof/>
                <w:sz w:val="22"/>
                <w:szCs w:val="22"/>
                <w:u w:val="single"/>
                <w:lang w:val="hr-BA"/>
              </w:rPr>
              <w:t>Временски</w:t>
            </w:r>
            <w:r w:rsidR="001F0D12" w:rsidRPr="00462B03">
              <w:rPr>
                <w:rFonts w:cs="Arial"/>
                <w:noProof/>
                <w:sz w:val="22"/>
                <w:szCs w:val="22"/>
                <w:u w:val="single"/>
                <w:lang w:val="hr-BA"/>
              </w:rPr>
              <w:t xml:space="preserve"> </w:t>
            </w:r>
            <w:r>
              <w:rPr>
                <w:rFonts w:cs="Arial"/>
                <w:noProof/>
                <w:sz w:val="22"/>
                <w:szCs w:val="22"/>
                <w:u w:val="single"/>
                <w:lang w:val="hr-BA"/>
              </w:rPr>
              <w:t>период</w:t>
            </w:r>
            <w:r w:rsidR="001F0D12" w:rsidRPr="00462B03">
              <w:rPr>
                <w:rFonts w:cs="Arial"/>
                <w:noProof/>
                <w:sz w:val="22"/>
                <w:szCs w:val="22"/>
                <w:u w:val="single"/>
                <w:lang w:val="hr-BA"/>
              </w:rPr>
              <w:t xml:space="preserve"> </w:t>
            </w:r>
            <w:r>
              <w:rPr>
                <w:rFonts w:cs="Arial"/>
                <w:noProof/>
                <w:sz w:val="22"/>
                <w:szCs w:val="22"/>
                <w:u w:val="single"/>
                <w:lang w:val="hr-BA"/>
              </w:rPr>
              <w:t>за</w:t>
            </w:r>
            <w:r w:rsidR="001F0D12" w:rsidRPr="00462B03">
              <w:rPr>
                <w:rFonts w:cs="Arial"/>
                <w:noProof/>
                <w:sz w:val="22"/>
                <w:szCs w:val="22"/>
                <w:u w:val="single"/>
                <w:lang w:val="hr-BA"/>
              </w:rPr>
              <w:t xml:space="preserve"> </w:t>
            </w:r>
            <w:r>
              <w:rPr>
                <w:rFonts w:cs="Arial"/>
                <w:noProof/>
                <w:sz w:val="22"/>
                <w:szCs w:val="22"/>
                <w:u w:val="single"/>
                <w:lang w:val="hr-BA"/>
              </w:rPr>
              <w:t>који</w:t>
            </w:r>
            <w:r w:rsidR="001F0D12" w:rsidRPr="00462B03">
              <w:rPr>
                <w:rFonts w:cs="Arial"/>
                <w:noProof/>
                <w:sz w:val="22"/>
                <w:szCs w:val="22"/>
                <w:u w:val="single"/>
                <w:lang w:val="hr-BA"/>
              </w:rPr>
              <w:t xml:space="preserve"> </w:t>
            </w:r>
            <w:r>
              <w:rPr>
                <w:rFonts w:cs="Arial"/>
                <w:noProof/>
                <w:sz w:val="22"/>
                <w:szCs w:val="22"/>
                <w:u w:val="single"/>
                <w:lang w:val="hr-BA"/>
              </w:rPr>
              <w:t>се</w:t>
            </w:r>
            <w:r w:rsidR="001F0D12" w:rsidRPr="00462B03">
              <w:rPr>
                <w:rFonts w:cs="Arial"/>
                <w:noProof/>
                <w:sz w:val="22"/>
                <w:szCs w:val="22"/>
                <w:u w:val="single"/>
                <w:lang w:val="hr-BA"/>
              </w:rPr>
              <w:t xml:space="preserve"> </w:t>
            </w:r>
            <w:r>
              <w:rPr>
                <w:rFonts w:cs="Arial"/>
                <w:noProof/>
                <w:sz w:val="22"/>
                <w:szCs w:val="22"/>
                <w:u w:val="single"/>
                <w:lang w:val="hr-BA"/>
              </w:rPr>
              <w:t>признају</w:t>
            </w:r>
            <w:r w:rsidR="001F0D12" w:rsidRPr="00462B03">
              <w:rPr>
                <w:rFonts w:cs="Arial"/>
                <w:noProof/>
                <w:sz w:val="22"/>
                <w:szCs w:val="22"/>
                <w:u w:val="single"/>
                <w:lang w:val="hr-BA"/>
              </w:rPr>
              <w:t xml:space="preserve"> </w:t>
            </w:r>
            <w:r>
              <w:rPr>
                <w:rFonts w:cs="Arial"/>
                <w:noProof/>
                <w:sz w:val="22"/>
                <w:szCs w:val="22"/>
                <w:u w:val="single"/>
                <w:lang w:val="hr-BA"/>
              </w:rPr>
              <w:t>прихватљиви</w:t>
            </w:r>
            <w:r w:rsidR="001F0D12" w:rsidRPr="00462B03">
              <w:rPr>
                <w:rFonts w:cs="Arial"/>
                <w:noProof/>
                <w:sz w:val="22"/>
                <w:szCs w:val="22"/>
                <w:u w:val="single"/>
                <w:lang w:val="hr-BA"/>
              </w:rPr>
              <w:t xml:space="preserve"> </w:t>
            </w:r>
            <w:r>
              <w:rPr>
                <w:rFonts w:cs="Arial"/>
                <w:noProof/>
                <w:sz w:val="22"/>
                <w:szCs w:val="22"/>
                <w:u w:val="single"/>
                <w:lang w:val="hr-BA"/>
              </w:rPr>
              <w:t>трошкови</w:t>
            </w:r>
            <w:r w:rsidR="001F0D12" w:rsidRPr="00462B03">
              <w:rPr>
                <w:rFonts w:cs="Arial"/>
                <w:noProof/>
                <w:sz w:val="22"/>
                <w:szCs w:val="22"/>
                <w:u w:val="single"/>
                <w:lang w:val="hr-BA"/>
              </w:rPr>
              <w:t xml:space="preserve"> </w:t>
            </w:r>
            <w:r>
              <w:rPr>
                <w:rFonts w:cs="Arial"/>
                <w:noProof/>
                <w:sz w:val="22"/>
                <w:szCs w:val="22"/>
                <w:u w:val="single"/>
                <w:lang w:val="hr-BA"/>
              </w:rPr>
              <w:t>за</w:t>
            </w:r>
            <w:r w:rsidR="001F0D12" w:rsidRPr="00462B03">
              <w:rPr>
                <w:rFonts w:cs="Arial"/>
                <w:noProof/>
                <w:sz w:val="22"/>
                <w:szCs w:val="22"/>
                <w:u w:val="single"/>
                <w:lang w:val="hr-BA"/>
              </w:rPr>
              <w:t xml:space="preserve"> (</w:t>
            </w:r>
            <w:r>
              <w:rPr>
                <w:rFonts w:cs="Arial"/>
                <w:noProof/>
                <w:sz w:val="22"/>
                <w:szCs w:val="22"/>
                <w:u w:val="single"/>
                <w:lang w:val="hr-BA"/>
              </w:rPr>
              <w:t>су</w:t>
            </w:r>
            <w:r w:rsidR="001F0D12" w:rsidRPr="00462B03">
              <w:rPr>
                <w:rFonts w:cs="Arial"/>
                <w:noProof/>
                <w:sz w:val="22"/>
                <w:szCs w:val="22"/>
                <w:u w:val="single"/>
                <w:lang w:val="hr-BA"/>
              </w:rPr>
              <w:t>)</w:t>
            </w:r>
            <w:r>
              <w:rPr>
                <w:rFonts w:cs="Arial"/>
                <w:noProof/>
                <w:sz w:val="22"/>
                <w:szCs w:val="22"/>
                <w:u w:val="single"/>
                <w:lang w:val="hr-BA"/>
              </w:rPr>
              <w:t>финансирање</w:t>
            </w:r>
            <w:r w:rsidR="001F0D12" w:rsidRPr="00462B03">
              <w:rPr>
                <w:rFonts w:cs="Arial"/>
                <w:noProof/>
                <w:sz w:val="22"/>
                <w:szCs w:val="22"/>
                <w:u w:val="single"/>
                <w:lang w:val="hr-BA"/>
              </w:rPr>
              <w:t xml:space="preserve"> </w:t>
            </w:r>
            <w:r>
              <w:rPr>
                <w:rFonts w:cs="Arial"/>
                <w:noProof/>
                <w:sz w:val="22"/>
                <w:szCs w:val="22"/>
                <w:u w:val="single"/>
                <w:lang w:val="hr-BA"/>
              </w:rPr>
              <w:t>пројеката</w:t>
            </w:r>
            <w:r w:rsidR="001F0D12" w:rsidRPr="00462B03">
              <w:rPr>
                <w:rFonts w:cs="Arial"/>
                <w:noProof/>
                <w:sz w:val="22"/>
                <w:szCs w:val="22"/>
                <w:u w:val="single"/>
                <w:lang w:val="hr-BA"/>
              </w:rPr>
              <w:t>:</w:t>
            </w:r>
          </w:p>
          <w:p w14:paraId="67FEF137" w14:textId="46114C2E" w:rsidR="001F0D12" w:rsidRPr="00304591" w:rsidRDefault="00ED4F24" w:rsidP="008B6A47">
            <w:pPr>
              <w:rPr>
                <w:rFonts w:cs="Arial"/>
                <w:noProof/>
                <w:color w:val="FF0000"/>
                <w:sz w:val="22"/>
                <w:szCs w:val="22"/>
                <w:lang w:val="hr-BA"/>
              </w:rPr>
            </w:pPr>
            <w:r>
              <w:rPr>
                <w:rFonts w:cs="Arial"/>
                <w:noProof/>
                <w:sz w:val="22"/>
                <w:szCs w:val="22"/>
                <w:lang w:val="hr-BA"/>
              </w:rPr>
              <w:t>За</w:t>
            </w:r>
            <w:r w:rsidR="001F0D12" w:rsidRPr="00462B03">
              <w:rPr>
                <w:rFonts w:cs="Arial"/>
                <w:noProof/>
                <w:sz w:val="22"/>
                <w:szCs w:val="22"/>
                <w:lang w:val="hr-BA"/>
              </w:rPr>
              <w:t xml:space="preserve"> </w:t>
            </w:r>
            <w:r>
              <w:rPr>
                <w:rFonts w:cs="Arial"/>
                <w:noProof/>
                <w:sz w:val="22"/>
                <w:szCs w:val="22"/>
                <w:lang w:val="hr-BA"/>
              </w:rPr>
              <w:t>финансирање</w:t>
            </w:r>
            <w:r w:rsidR="001F0D12" w:rsidRPr="00462B03">
              <w:rPr>
                <w:rFonts w:cs="Arial"/>
                <w:noProof/>
                <w:sz w:val="22"/>
                <w:szCs w:val="22"/>
                <w:lang w:val="hr-BA"/>
              </w:rPr>
              <w:t xml:space="preserve"> </w:t>
            </w:r>
            <w:r>
              <w:rPr>
                <w:rFonts w:cs="Arial"/>
                <w:noProof/>
                <w:sz w:val="22"/>
                <w:szCs w:val="22"/>
                <w:lang w:val="hr-BA"/>
              </w:rPr>
              <w:t>пројеката</w:t>
            </w:r>
            <w:r w:rsidR="001F0D12" w:rsidRPr="00462B03">
              <w:rPr>
                <w:rFonts w:cs="Arial"/>
                <w:noProof/>
                <w:sz w:val="22"/>
                <w:szCs w:val="22"/>
                <w:lang w:val="hr-BA"/>
              </w:rPr>
              <w:t xml:space="preserve"> </w:t>
            </w:r>
            <w:r>
              <w:rPr>
                <w:rFonts w:cs="Arial"/>
                <w:noProof/>
                <w:sz w:val="22"/>
                <w:szCs w:val="22"/>
                <w:lang w:val="hr-BA"/>
              </w:rPr>
              <w:t>по</w:t>
            </w:r>
            <w:r w:rsidR="001F0D12" w:rsidRPr="00462B03">
              <w:rPr>
                <w:rFonts w:cs="Arial"/>
                <w:noProof/>
                <w:sz w:val="22"/>
                <w:szCs w:val="22"/>
                <w:lang w:val="hr-BA"/>
              </w:rPr>
              <w:t xml:space="preserve"> </w:t>
            </w:r>
            <w:r>
              <w:rPr>
                <w:rFonts w:cs="Arial"/>
                <w:noProof/>
                <w:sz w:val="22"/>
                <w:szCs w:val="22"/>
                <w:lang w:val="hr-BA"/>
              </w:rPr>
              <w:t>овом</w:t>
            </w:r>
            <w:r w:rsidR="001F0D12" w:rsidRPr="00462B03">
              <w:rPr>
                <w:rFonts w:cs="Arial"/>
                <w:noProof/>
                <w:sz w:val="22"/>
                <w:szCs w:val="22"/>
                <w:lang w:val="hr-BA"/>
              </w:rPr>
              <w:t xml:space="preserve"> </w:t>
            </w:r>
            <w:r>
              <w:rPr>
                <w:rFonts w:cs="Arial"/>
                <w:noProof/>
                <w:sz w:val="22"/>
                <w:szCs w:val="22"/>
                <w:lang w:val="hr-BA"/>
              </w:rPr>
              <w:t>Јавном</w:t>
            </w:r>
            <w:r w:rsidR="001F0D12" w:rsidRPr="00462B03">
              <w:rPr>
                <w:rFonts w:cs="Arial"/>
                <w:noProof/>
                <w:sz w:val="22"/>
                <w:szCs w:val="22"/>
                <w:lang w:val="hr-BA"/>
              </w:rPr>
              <w:t xml:space="preserve"> </w:t>
            </w:r>
            <w:r>
              <w:rPr>
                <w:rFonts w:cs="Arial"/>
                <w:noProof/>
                <w:sz w:val="22"/>
                <w:szCs w:val="22"/>
                <w:lang w:val="hr-BA"/>
              </w:rPr>
              <w:t>позиву</w:t>
            </w:r>
            <w:r w:rsidR="001F0D12" w:rsidRPr="00462B03">
              <w:rPr>
                <w:rFonts w:cs="Arial"/>
                <w:noProof/>
                <w:sz w:val="22"/>
                <w:szCs w:val="22"/>
                <w:lang w:val="hr-BA"/>
              </w:rPr>
              <w:t xml:space="preserve"> </w:t>
            </w:r>
            <w:r>
              <w:rPr>
                <w:rFonts w:cs="Arial"/>
                <w:noProof/>
                <w:sz w:val="22"/>
                <w:szCs w:val="22"/>
                <w:lang w:val="hr-BA"/>
              </w:rPr>
              <w:t>прихватљиви</w:t>
            </w:r>
            <w:r w:rsidR="001F0D12" w:rsidRPr="00462B03">
              <w:rPr>
                <w:rFonts w:cs="Arial"/>
                <w:noProof/>
                <w:sz w:val="22"/>
                <w:szCs w:val="22"/>
                <w:lang w:val="hr-BA"/>
              </w:rPr>
              <w:t xml:space="preserve"> </w:t>
            </w:r>
            <w:r>
              <w:rPr>
                <w:rFonts w:cs="Arial"/>
                <w:noProof/>
                <w:sz w:val="22"/>
                <w:szCs w:val="22"/>
                <w:lang w:val="hr-BA"/>
              </w:rPr>
              <w:t>су</w:t>
            </w:r>
            <w:r w:rsidR="001F0D12" w:rsidRPr="00462B03">
              <w:rPr>
                <w:rFonts w:cs="Arial"/>
                <w:noProof/>
                <w:sz w:val="22"/>
                <w:szCs w:val="22"/>
                <w:lang w:val="hr-BA"/>
              </w:rPr>
              <w:t xml:space="preserve"> </w:t>
            </w:r>
            <w:r>
              <w:rPr>
                <w:rFonts w:cs="Arial"/>
                <w:noProof/>
                <w:sz w:val="22"/>
                <w:szCs w:val="22"/>
                <w:lang w:val="hr-BA"/>
              </w:rPr>
              <w:t>сви</w:t>
            </w:r>
            <w:r w:rsidR="001F0D12" w:rsidRPr="00462B03">
              <w:rPr>
                <w:rFonts w:cs="Arial"/>
                <w:noProof/>
                <w:sz w:val="22"/>
                <w:szCs w:val="22"/>
                <w:lang w:val="hr-BA"/>
              </w:rPr>
              <w:t xml:space="preserve"> </w:t>
            </w:r>
            <w:r>
              <w:rPr>
                <w:rFonts w:cs="Arial"/>
                <w:noProof/>
                <w:sz w:val="22"/>
                <w:szCs w:val="22"/>
                <w:lang w:val="hr-BA"/>
              </w:rPr>
              <w:t>трошкови</w:t>
            </w:r>
            <w:r w:rsidR="001F0D12" w:rsidRPr="00462B03">
              <w:rPr>
                <w:rFonts w:cs="Arial"/>
                <w:noProof/>
                <w:sz w:val="22"/>
                <w:szCs w:val="22"/>
                <w:lang w:val="hr-BA"/>
              </w:rPr>
              <w:t xml:space="preserve"> </w:t>
            </w:r>
            <w:r>
              <w:rPr>
                <w:rFonts w:cs="Arial"/>
                <w:noProof/>
                <w:sz w:val="22"/>
                <w:szCs w:val="22"/>
                <w:lang w:val="hr-BA"/>
              </w:rPr>
              <w:t>који</w:t>
            </w:r>
            <w:r w:rsidR="001F0D12" w:rsidRPr="00462B03">
              <w:rPr>
                <w:rFonts w:cs="Arial"/>
                <w:noProof/>
                <w:sz w:val="22"/>
                <w:szCs w:val="22"/>
                <w:lang w:val="hr-BA"/>
              </w:rPr>
              <w:t xml:space="preserve"> </w:t>
            </w:r>
            <w:r>
              <w:rPr>
                <w:rFonts w:cs="Arial"/>
                <w:noProof/>
                <w:sz w:val="22"/>
                <w:szCs w:val="22"/>
                <w:lang w:val="hr-BA"/>
              </w:rPr>
              <w:t>су</w:t>
            </w:r>
            <w:r w:rsidR="001F0D12" w:rsidRPr="00462B03">
              <w:rPr>
                <w:rFonts w:cs="Arial"/>
                <w:noProof/>
                <w:sz w:val="22"/>
                <w:szCs w:val="22"/>
                <w:lang w:val="hr-BA"/>
              </w:rPr>
              <w:t xml:space="preserve"> </w:t>
            </w:r>
            <w:r>
              <w:rPr>
                <w:rFonts w:cs="Arial"/>
                <w:noProof/>
                <w:sz w:val="22"/>
                <w:szCs w:val="22"/>
                <w:lang w:val="hr-BA"/>
              </w:rPr>
              <w:t>настали</w:t>
            </w:r>
            <w:r w:rsidR="001F0D12" w:rsidRPr="00462B03">
              <w:rPr>
                <w:rFonts w:cs="Arial"/>
                <w:noProof/>
                <w:sz w:val="22"/>
                <w:szCs w:val="22"/>
                <w:lang w:val="hr-BA"/>
              </w:rPr>
              <w:t xml:space="preserve"> </w:t>
            </w:r>
            <w:r>
              <w:rPr>
                <w:rFonts w:cs="Arial"/>
                <w:noProof/>
                <w:sz w:val="22"/>
                <w:szCs w:val="22"/>
                <w:lang w:val="hr-BA"/>
              </w:rPr>
              <w:t>након</w:t>
            </w:r>
            <w:r w:rsidR="001F0D12" w:rsidRPr="00462B03">
              <w:rPr>
                <w:rFonts w:cs="Arial"/>
                <w:noProof/>
                <w:sz w:val="22"/>
                <w:szCs w:val="22"/>
                <w:lang w:val="hr-BA"/>
              </w:rPr>
              <w:t xml:space="preserve"> 1. 1. 2026. </w:t>
            </w:r>
            <w:r>
              <w:rPr>
                <w:rFonts w:cs="Arial"/>
                <w:noProof/>
                <w:sz w:val="22"/>
                <w:szCs w:val="22"/>
                <w:lang w:val="hr-BA"/>
              </w:rPr>
              <w:t>године</w:t>
            </w:r>
            <w:r w:rsidR="001F0D12" w:rsidRPr="00462B03">
              <w:rPr>
                <w:rFonts w:cs="Arial"/>
                <w:noProof/>
                <w:sz w:val="22"/>
                <w:szCs w:val="22"/>
                <w:lang w:val="hr-BA"/>
              </w:rPr>
              <w:t xml:space="preserve"> </w:t>
            </w:r>
            <w:r>
              <w:rPr>
                <w:rFonts w:cs="Arial"/>
                <w:noProof/>
                <w:sz w:val="22"/>
                <w:szCs w:val="22"/>
                <w:lang w:val="hr-BA"/>
              </w:rPr>
              <w:t>или</w:t>
            </w:r>
            <w:r w:rsidR="001F0D12" w:rsidRPr="00462B03">
              <w:rPr>
                <w:rFonts w:cs="Arial"/>
                <w:noProof/>
                <w:sz w:val="22"/>
                <w:szCs w:val="22"/>
                <w:lang w:val="hr-BA"/>
              </w:rPr>
              <w:t xml:space="preserve"> </w:t>
            </w:r>
            <w:r>
              <w:rPr>
                <w:rFonts w:cs="Arial"/>
                <w:noProof/>
                <w:sz w:val="22"/>
                <w:szCs w:val="22"/>
                <w:lang w:val="hr-BA"/>
              </w:rPr>
              <w:t>ће</w:t>
            </w:r>
            <w:r w:rsidR="001F0D12" w:rsidRPr="00462B03">
              <w:rPr>
                <w:rFonts w:cs="Arial"/>
                <w:noProof/>
                <w:sz w:val="22"/>
                <w:szCs w:val="22"/>
                <w:lang w:val="hr-BA"/>
              </w:rPr>
              <w:t xml:space="preserve"> </w:t>
            </w:r>
            <w:r>
              <w:rPr>
                <w:rFonts w:cs="Arial"/>
                <w:noProof/>
                <w:sz w:val="22"/>
                <w:szCs w:val="22"/>
                <w:lang w:val="hr-BA"/>
              </w:rPr>
              <w:t>настати</w:t>
            </w:r>
            <w:r w:rsidR="001F0D12" w:rsidRPr="00462B03">
              <w:rPr>
                <w:rFonts w:cs="Arial"/>
                <w:noProof/>
                <w:sz w:val="22"/>
                <w:szCs w:val="22"/>
                <w:lang w:val="hr-BA"/>
              </w:rPr>
              <w:t xml:space="preserve"> </w:t>
            </w:r>
            <w:r>
              <w:rPr>
                <w:rFonts w:cs="Arial"/>
                <w:noProof/>
                <w:sz w:val="22"/>
                <w:szCs w:val="22"/>
                <w:lang w:val="hr-BA"/>
              </w:rPr>
              <w:t>након</w:t>
            </w:r>
            <w:r w:rsidR="001F0D12" w:rsidRPr="00462B03">
              <w:rPr>
                <w:rFonts w:cs="Arial"/>
                <w:noProof/>
                <w:sz w:val="22"/>
                <w:szCs w:val="22"/>
                <w:lang w:val="hr-BA"/>
              </w:rPr>
              <w:t xml:space="preserve"> </w:t>
            </w:r>
            <w:r>
              <w:rPr>
                <w:rFonts w:cs="Arial"/>
                <w:noProof/>
                <w:sz w:val="22"/>
                <w:szCs w:val="22"/>
                <w:lang w:val="hr-BA"/>
              </w:rPr>
              <w:t>објављивања</w:t>
            </w:r>
            <w:r w:rsidR="001F0D12" w:rsidRPr="00462B03">
              <w:rPr>
                <w:rFonts w:cs="Arial"/>
                <w:noProof/>
                <w:sz w:val="22"/>
                <w:szCs w:val="22"/>
                <w:lang w:val="hr-BA"/>
              </w:rPr>
              <w:t xml:space="preserve"> </w:t>
            </w:r>
            <w:r>
              <w:rPr>
                <w:rFonts w:cs="Arial"/>
                <w:noProof/>
                <w:sz w:val="22"/>
                <w:szCs w:val="22"/>
                <w:lang w:val="hr-BA"/>
              </w:rPr>
              <w:t>резултата</w:t>
            </w:r>
            <w:r w:rsidR="001F0D12" w:rsidRPr="00462B03">
              <w:rPr>
                <w:rFonts w:cs="Arial"/>
                <w:noProof/>
                <w:sz w:val="22"/>
                <w:szCs w:val="22"/>
                <w:lang w:val="hr-BA"/>
              </w:rPr>
              <w:t xml:space="preserve"> </w:t>
            </w:r>
            <w:r>
              <w:rPr>
                <w:rFonts w:cs="Arial"/>
                <w:noProof/>
                <w:sz w:val="22"/>
                <w:szCs w:val="22"/>
                <w:lang w:val="hr-BA"/>
              </w:rPr>
              <w:t>Јавног</w:t>
            </w:r>
            <w:r w:rsidR="001F0D12" w:rsidRPr="00462B03">
              <w:rPr>
                <w:rFonts w:cs="Arial"/>
                <w:noProof/>
                <w:sz w:val="22"/>
                <w:szCs w:val="22"/>
                <w:lang w:val="hr-BA"/>
              </w:rPr>
              <w:t xml:space="preserve"> </w:t>
            </w:r>
            <w:r>
              <w:rPr>
                <w:rFonts w:cs="Arial"/>
                <w:noProof/>
                <w:sz w:val="22"/>
                <w:szCs w:val="22"/>
                <w:lang w:val="hr-BA"/>
              </w:rPr>
              <w:t>позива</w:t>
            </w:r>
            <w:r w:rsidR="001F0D12" w:rsidRPr="00462B03">
              <w:rPr>
                <w:rFonts w:cs="Arial"/>
                <w:noProof/>
                <w:sz w:val="22"/>
                <w:szCs w:val="22"/>
                <w:lang w:val="hr-BA"/>
              </w:rPr>
              <w:t xml:space="preserve"> </w:t>
            </w:r>
            <w:r>
              <w:rPr>
                <w:rFonts w:cs="Arial"/>
                <w:noProof/>
                <w:sz w:val="22"/>
                <w:szCs w:val="22"/>
                <w:lang w:val="hr-BA"/>
              </w:rPr>
              <w:t>до</w:t>
            </w:r>
            <w:r w:rsidR="001F0D12" w:rsidRPr="00462B03">
              <w:rPr>
                <w:rFonts w:cs="Arial"/>
                <w:noProof/>
                <w:sz w:val="22"/>
                <w:szCs w:val="22"/>
                <w:lang w:val="hr-BA"/>
              </w:rPr>
              <w:t xml:space="preserve"> </w:t>
            </w:r>
            <w:r>
              <w:rPr>
                <w:rFonts w:cs="Arial"/>
                <w:noProof/>
                <w:sz w:val="22"/>
                <w:szCs w:val="22"/>
                <w:lang w:val="hr-BA"/>
              </w:rPr>
              <w:t>дана</w:t>
            </w:r>
            <w:r w:rsidR="001F0D12" w:rsidRPr="00462B03">
              <w:rPr>
                <w:rFonts w:cs="Arial"/>
                <w:noProof/>
                <w:sz w:val="22"/>
                <w:szCs w:val="22"/>
                <w:lang w:val="hr-BA"/>
              </w:rPr>
              <w:t xml:space="preserve"> </w:t>
            </w:r>
            <w:r>
              <w:rPr>
                <w:rFonts w:cs="Arial"/>
                <w:noProof/>
                <w:sz w:val="22"/>
                <w:szCs w:val="22"/>
                <w:lang w:val="hr-BA"/>
              </w:rPr>
              <w:t>завршетка</w:t>
            </w:r>
            <w:r w:rsidR="001F0D12" w:rsidRPr="00462B03">
              <w:rPr>
                <w:rFonts w:cs="Arial"/>
                <w:noProof/>
                <w:sz w:val="22"/>
                <w:szCs w:val="22"/>
                <w:lang w:val="hr-BA"/>
              </w:rPr>
              <w:t xml:space="preserve"> </w:t>
            </w:r>
            <w:r>
              <w:rPr>
                <w:rFonts w:cs="Arial"/>
                <w:noProof/>
                <w:sz w:val="22"/>
                <w:szCs w:val="22"/>
                <w:lang w:val="hr-BA"/>
              </w:rPr>
              <w:t>пројекта</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Pr>
                <w:rFonts w:cs="Arial"/>
                <w:noProof/>
                <w:sz w:val="22"/>
                <w:szCs w:val="22"/>
                <w:lang w:val="hr-BA"/>
              </w:rPr>
              <w:t>складу</w:t>
            </w:r>
            <w:r w:rsidR="001F0D12" w:rsidRPr="005943A4">
              <w:rPr>
                <w:rFonts w:cs="Arial"/>
                <w:noProof/>
                <w:sz w:val="22"/>
                <w:szCs w:val="22"/>
                <w:lang w:val="hr-BA"/>
              </w:rPr>
              <w:t xml:space="preserve"> </w:t>
            </w:r>
            <w:r>
              <w:rPr>
                <w:rFonts w:cs="Arial"/>
                <w:noProof/>
                <w:sz w:val="22"/>
                <w:szCs w:val="22"/>
                <w:lang w:val="hr-BA"/>
              </w:rPr>
              <w:t>са</w:t>
            </w:r>
            <w:r w:rsidR="001F0D12" w:rsidRPr="005943A4">
              <w:rPr>
                <w:rFonts w:cs="Arial"/>
                <w:noProof/>
                <w:sz w:val="22"/>
                <w:szCs w:val="22"/>
                <w:lang w:val="hr-BA"/>
              </w:rPr>
              <w:t xml:space="preserve"> </w:t>
            </w:r>
            <w:r>
              <w:rPr>
                <w:rFonts w:cs="Arial"/>
                <w:noProof/>
                <w:sz w:val="22"/>
                <w:szCs w:val="22"/>
                <w:lang w:val="hr-BA"/>
              </w:rPr>
              <w:t>одредбама</w:t>
            </w:r>
            <w:r w:rsidR="001F0D12" w:rsidRPr="005943A4">
              <w:rPr>
                <w:rFonts w:cs="Arial"/>
                <w:noProof/>
                <w:sz w:val="22"/>
                <w:szCs w:val="22"/>
                <w:lang w:val="hr-BA"/>
              </w:rPr>
              <w:t xml:space="preserve"> </w:t>
            </w:r>
            <w:r>
              <w:rPr>
                <w:rFonts w:cs="Arial"/>
                <w:noProof/>
                <w:sz w:val="22"/>
                <w:szCs w:val="22"/>
                <w:lang w:val="hr-BA"/>
              </w:rPr>
              <w:t>уговора</w:t>
            </w:r>
            <w:r w:rsidR="001F0D12" w:rsidRPr="005943A4">
              <w:rPr>
                <w:rFonts w:cs="Arial"/>
                <w:noProof/>
                <w:sz w:val="22"/>
                <w:szCs w:val="22"/>
                <w:lang w:val="hr-BA"/>
              </w:rPr>
              <w:t xml:space="preserve"> </w:t>
            </w:r>
            <w:r>
              <w:rPr>
                <w:rFonts w:cs="Arial"/>
                <w:noProof/>
                <w:sz w:val="22"/>
                <w:szCs w:val="22"/>
                <w:lang w:val="hr-BA"/>
              </w:rPr>
              <w:t>о</w:t>
            </w:r>
            <w:r w:rsidR="001F0D12" w:rsidRPr="005943A4">
              <w:rPr>
                <w:rFonts w:cs="Arial"/>
                <w:noProof/>
                <w:sz w:val="22"/>
                <w:szCs w:val="22"/>
                <w:lang w:val="hr-BA"/>
              </w:rPr>
              <w:t xml:space="preserve"> </w:t>
            </w:r>
            <w:r>
              <w:rPr>
                <w:rFonts w:cs="Arial"/>
                <w:noProof/>
                <w:sz w:val="22"/>
                <w:szCs w:val="22"/>
                <w:lang w:val="hr-BA"/>
              </w:rPr>
              <w:t>додјели</w:t>
            </w:r>
            <w:r w:rsidR="001F0D12" w:rsidRPr="005943A4">
              <w:rPr>
                <w:rFonts w:cs="Arial"/>
                <w:noProof/>
                <w:sz w:val="22"/>
                <w:szCs w:val="22"/>
                <w:lang w:val="hr-BA"/>
              </w:rPr>
              <w:t xml:space="preserve"> </w:t>
            </w:r>
            <w:r>
              <w:rPr>
                <w:rFonts w:cs="Arial"/>
                <w:noProof/>
                <w:sz w:val="22"/>
                <w:szCs w:val="22"/>
                <w:lang w:val="hr-BA"/>
              </w:rPr>
              <w:t>средстава</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корисником</w:t>
            </w:r>
            <w:r w:rsidR="001F0D12" w:rsidRPr="005943A4">
              <w:rPr>
                <w:rFonts w:cs="Arial"/>
                <w:noProof/>
                <w:sz w:val="22"/>
                <w:szCs w:val="22"/>
                <w:lang w:val="hr-BA"/>
              </w:rPr>
              <w:t xml:space="preserve">, </w:t>
            </w:r>
            <w:r>
              <w:rPr>
                <w:rFonts w:cs="Arial"/>
                <w:noProof/>
                <w:sz w:val="22"/>
                <w:szCs w:val="22"/>
                <w:lang w:val="hr-BA"/>
              </w:rPr>
              <w:t>а</w:t>
            </w:r>
            <w:r w:rsidR="001F0D12" w:rsidRPr="005943A4">
              <w:rPr>
                <w:rFonts w:cs="Arial"/>
                <w:noProof/>
                <w:sz w:val="22"/>
                <w:szCs w:val="22"/>
                <w:lang w:val="hr-BA"/>
              </w:rPr>
              <w:t xml:space="preserve"> </w:t>
            </w:r>
            <w:r>
              <w:rPr>
                <w:rFonts w:cs="Arial"/>
                <w:noProof/>
                <w:sz w:val="22"/>
                <w:szCs w:val="22"/>
                <w:lang w:val="hr-BA"/>
              </w:rPr>
              <w:t>најкасније</w:t>
            </w:r>
            <w:r w:rsidR="001F0D12" w:rsidRPr="005943A4">
              <w:rPr>
                <w:rFonts w:cs="Arial"/>
                <w:noProof/>
                <w:sz w:val="22"/>
                <w:szCs w:val="22"/>
                <w:lang w:val="hr-BA"/>
              </w:rPr>
              <w:t xml:space="preserve"> 8 </w:t>
            </w:r>
            <w:r>
              <w:rPr>
                <w:rFonts w:cs="Arial"/>
                <w:noProof/>
                <w:sz w:val="22"/>
                <w:szCs w:val="22"/>
                <w:lang w:val="hr-BA"/>
              </w:rPr>
              <w:t>мјесеци</w:t>
            </w:r>
            <w:r w:rsidR="001F0D12" w:rsidRPr="005943A4">
              <w:rPr>
                <w:rFonts w:cs="Arial"/>
                <w:noProof/>
                <w:sz w:val="22"/>
                <w:szCs w:val="22"/>
                <w:lang w:val="hr-BA"/>
              </w:rPr>
              <w:t xml:space="preserve"> </w:t>
            </w:r>
            <w:r>
              <w:rPr>
                <w:rFonts w:cs="Arial"/>
                <w:noProof/>
                <w:sz w:val="22"/>
                <w:szCs w:val="22"/>
                <w:lang w:val="hr-BA"/>
              </w:rPr>
              <w:t>од</w:t>
            </w:r>
            <w:r w:rsidR="001F0D12" w:rsidRPr="005943A4">
              <w:rPr>
                <w:rFonts w:cs="Arial"/>
                <w:noProof/>
                <w:sz w:val="22"/>
                <w:szCs w:val="22"/>
                <w:lang w:val="hr-BA"/>
              </w:rPr>
              <w:t xml:space="preserve"> </w:t>
            </w:r>
            <w:r>
              <w:rPr>
                <w:rFonts w:cs="Arial"/>
                <w:noProof/>
                <w:sz w:val="22"/>
                <w:szCs w:val="22"/>
                <w:lang w:val="hr-BA"/>
              </w:rPr>
              <w:t>уплате</w:t>
            </w:r>
            <w:r w:rsidR="001F0D12" w:rsidRPr="00462B03">
              <w:rPr>
                <w:rFonts w:cs="Arial"/>
                <w:noProof/>
                <w:sz w:val="22"/>
                <w:szCs w:val="22"/>
                <w:lang w:val="hr-BA"/>
              </w:rPr>
              <w:t xml:space="preserve"> </w:t>
            </w:r>
            <w:r>
              <w:rPr>
                <w:rFonts w:cs="Arial"/>
                <w:noProof/>
                <w:sz w:val="22"/>
                <w:szCs w:val="22"/>
                <w:lang w:val="hr-BA"/>
              </w:rPr>
              <w:t>средстава</w:t>
            </w:r>
            <w:r w:rsidR="001F0D12" w:rsidRPr="00462B03">
              <w:rPr>
                <w:rFonts w:cs="Arial"/>
                <w:noProof/>
                <w:sz w:val="22"/>
                <w:szCs w:val="22"/>
                <w:lang w:val="hr-BA"/>
              </w:rPr>
              <w:t xml:space="preserve"> </w:t>
            </w:r>
            <w:r>
              <w:rPr>
                <w:rFonts w:cs="Arial"/>
                <w:noProof/>
                <w:sz w:val="22"/>
                <w:szCs w:val="22"/>
                <w:lang w:val="hr-BA"/>
              </w:rPr>
              <w:t>крајњем</w:t>
            </w:r>
            <w:r w:rsidR="001F0D12" w:rsidRPr="00462B03">
              <w:rPr>
                <w:rFonts w:cs="Arial"/>
                <w:noProof/>
                <w:sz w:val="22"/>
                <w:szCs w:val="22"/>
                <w:lang w:val="hr-BA"/>
              </w:rPr>
              <w:t xml:space="preserve"> </w:t>
            </w:r>
            <w:r>
              <w:rPr>
                <w:rFonts w:cs="Arial"/>
                <w:noProof/>
                <w:sz w:val="22"/>
                <w:szCs w:val="22"/>
                <w:lang w:val="hr-BA"/>
              </w:rPr>
              <w:t>кориснику</w:t>
            </w:r>
            <w:r w:rsidR="001F0D12" w:rsidRPr="00462B03">
              <w:rPr>
                <w:rFonts w:cs="Arial"/>
                <w:noProof/>
                <w:sz w:val="22"/>
                <w:szCs w:val="22"/>
                <w:lang w:val="hr-BA"/>
              </w:rPr>
              <w:t>.</w:t>
            </w:r>
            <w:r w:rsidR="001F0D12" w:rsidRPr="00304591">
              <w:rPr>
                <w:rFonts w:cs="Arial"/>
                <w:noProof/>
                <w:color w:val="FF0000"/>
                <w:sz w:val="22"/>
                <w:szCs w:val="22"/>
                <w:lang w:val="hr-BA"/>
              </w:rPr>
              <w:t xml:space="preserve"> </w:t>
            </w:r>
          </w:p>
          <w:p w14:paraId="3A78B441" w14:textId="77777777" w:rsidR="001F0D12" w:rsidRPr="00304591" w:rsidRDefault="001F0D12" w:rsidP="008B6A47">
            <w:pPr>
              <w:rPr>
                <w:rFonts w:cs="Arial"/>
                <w:noProof/>
                <w:color w:val="FF0000"/>
                <w:sz w:val="22"/>
                <w:szCs w:val="22"/>
                <w:lang w:val="hr-BA"/>
              </w:rPr>
            </w:pPr>
          </w:p>
          <w:p w14:paraId="43A80352" w14:textId="315B17B4" w:rsidR="001F0D12" w:rsidRPr="00462B03" w:rsidRDefault="00ED4F24" w:rsidP="008B6A47">
            <w:pPr>
              <w:rPr>
                <w:rFonts w:cs="Arial"/>
                <w:noProof/>
                <w:sz w:val="22"/>
                <w:szCs w:val="22"/>
                <w:u w:val="single"/>
                <w:lang w:val="hr-BA"/>
              </w:rPr>
            </w:pPr>
            <w:r>
              <w:rPr>
                <w:rFonts w:cs="Arial"/>
                <w:noProof/>
                <w:sz w:val="22"/>
                <w:szCs w:val="22"/>
                <w:u w:val="single"/>
                <w:lang w:val="hr-BA"/>
              </w:rPr>
              <w:t>Посебни</w:t>
            </w:r>
            <w:r w:rsidR="001F0D12" w:rsidRPr="00462B03">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462B03">
              <w:rPr>
                <w:rFonts w:cs="Arial"/>
                <w:noProof/>
                <w:sz w:val="22"/>
                <w:szCs w:val="22"/>
                <w:u w:val="single"/>
                <w:lang w:val="hr-BA"/>
              </w:rPr>
              <w:t xml:space="preserve"> </w:t>
            </w:r>
            <w:r>
              <w:rPr>
                <w:rFonts w:cs="Arial"/>
                <w:noProof/>
                <w:sz w:val="22"/>
                <w:szCs w:val="22"/>
                <w:u w:val="single"/>
                <w:lang w:val="hr-BA"/>
              </w:rPr>
              <w:t>за</w:t>
            </w:r>
            <w:r w:rsidR="001F0D12" w:rsidRPr="00462B03">
              <w:rPr>
                <w:rFonts w:cs="Arial"/>
                <w:noProof/>
                <w:sz w:val="22"/>
                <w:szCs w:val="22"/>
                <w:u w:val="single"/>
                <w:lang w:val="hr-BA"/>
              </w:rPr>
              <w:t xml:space="preserve"> </w:t>
            </w:r>
            <w:r>
              <w:rPr>
                <w:rFonts w:cs="Arial"/>
                <w:noProof/>
                <w:sz w:val="22"/>
                <w:szCs w:val="22"/>
                <w:u w:val="single"/>
                <w:lang w:val="hr-BA"/>
              </w:rPr>
              <w:t>додјелу</w:t>
            </w:r>
            <w:r w:rsidR="001F0D12" w:rsidRPr="00462B03">
              <w:rPr>
                <w:rFonts w:cs="Arial"/>
                <w:noProof/>
                <w:sz w:val="22"/>
                <w:szCs w:val="22"/>
                <w:u w:val="single"/>
                <w:lang w:val="hr-BA"/>
              </w:rPr>
              <w:t xml:space="preserve"> </w:t>
            </w:r>
            <w:r>
              <w:rPr>
                <w:rFonts w:cs="Arial"/>
                <w:noProof/>
                <w:sz w:val="22"/>
                <w:szCs w:val="22"/>
                <w:u w:val="single"/>
                <w:lang w:val="hr-BA"/>
              </w:rPr>
              <w:t>средстава</w:t>
            </w:r>
            <w:r w:rsidR="001F0D12" w:rsidRPr="00462B03">
              <w:rPr>
                <w:rFonts w:cs="Arial"/>
                <w:noProof/>
                <w:sz w:val="22"/>
                <w:szCs w:val="22"/>
                <w:u w:val="single"/>
                <w:lang w:val="hr-BA"/>
              </w:rPr>
              <w:t>:</w:t>
            </w:r>
          </w:p>
          <w:p w14:paraId="1F94353C" w14:textId="5C9D2F2D" w:rsidR="001F0D12" w:rsidRPr="00462B03" w:rsidRDefault="00ED4F24">
            <w:pPr>
              <w:numPr>
                <w:ilvl w:val="0"/>
                <w:numId w:val="3"/>
              </w:numPr>
              <w:overflowPunct w:val="0"/>
              <w:autoSpaceDE w:val="0"/>
              <w:autoSpaceDN w:val="0"/>
              <w:adjustRightInd w:val="0"/>
              <w:rPr>
                <w:rFonts w:cs="Arial"/>
                <w:sz w:val="22"/>
                <w:szCs w:val="22"/>
                <w:shd w:val="clear" w:color="auto" w:fill="FFFFFF"/>
              </w:rPr>
            </w:pPr>
            <w:r>
              <w:rPr>
                <w:rFonts w:cs="Arial"/>
                <w:sz w:val="22"/>
                <w:szCs w:val="22"/>
                <w:shd w:val="clear" w:color="auto" w:fill="FFFFFF"/>
              </w:rPr>
              <w:t>Карактер</w:t>
            </w:r>
            <w:r w:rsidR="001F0D12" w:rsidRPr="00462B03">
              <w:rPr>
                <w:rFonts w:cs="Arial"/>
                <w:sz w:val="22"/>
                <w:szCs w:val="22"/>
                <w:shd w:val="clear" w:color="auto" w:fill="FFFFFF"/>
              </w:rPr>
              <w:t xml:space="preserve"> </w:t>
            </w:r>
            <w:r>
              <w:rPr>
                <w:rFonts w:cs="Arial"/>
                <w:sz w:val="22"/>
                <w:szCs w:val="22"/>
                <w:shd w:val="clear" w:color="auto" w:fill="FFFFFF"/>
              </w:rPr>
              <w:t>скупа</w:t>
            </w:r>
            <w:r w:rsidR="001F0D12" w:rsidRPr="00462B03">
              <w:rPr>
                <w:rFonts w:cs="Arial"/>
                <w:sz w:val="22"/>
                <w:szCs w:val="22"/>
                <w:shd w:val="clear" w:color="auto" w:fill="FFFFFF"/>
              </w:rPr>
              <w:t xml:space="preserve"> (</w:t>
            </w:r>
            <w:r>
              <w:rPr>
                <w:rFonts w:cs="Arial"/>
                <w:sz w:val="22"/>
                <w:szCs w:val="22"/>
                <w:shd w:val="clear" w:color="auto" w:fill="FFFFFF"/>
              </w:rPr>
              <w:t>међународни</w:t>
            </w:r>
            <w:r w:rsidR="001F0D12" w:rsidRPr="00462B03">
              <w:rPr>
                <w:rFonts w:cs="Arial"/>
                <w:sz w:val="22"/>
                <w:szCs w:val="22"/>
                <w:shd w:val="clear" w:color="auto" w:fill="FFFFFF"/>
              </w:rPr>
              <w:t xml:space="preserve">, </w:t>
            </w:r>
            <w:r>
              <w:rPr>
                <w:rFonts w:cs="Arial"/>
                <w:sz w:val="22"/>
                <w:szCs w:val="22"/>
                <w:shd w:val="clear" w:color="auto" w:fill="FFFFFF"/>
              </w:rPr>
              <w:t>државни</w:t>
            </w:r>
            <w:r w:rsidR="001F0D12" w:rsidRPr="00462B03">
              <w:rPr>
                <w:rFonts w:cs="Arial"/>
                <w:sz w:val="22"/>
                <w:szCs w:val="22"/>
                <w:shd w:val="clear" w:color="auto" w:fill="FFFFFF"/>
              </w:rPr>
              <w:t>/</w:t>
            </w:r>
            <w:r>
              <w:rPr>
                <w:rFonts w:cs="Arial"/>
                <w:sz w:val="22"/>
                <w:szCs w:val="22"/>
                <w:shd w:val="clear" w:color="auto" w:fill="FFFFFF"/>
              </w:rPr>
              <w:t>национални</w:t>
            </w:r>
            <w:r w:rsidR="001F0D12" w:rsidRPr="00462B03">
              <w:rPr>
                <w:rFonts w:cs="Arial"/>
                <w:sz w:val="22"/>
                <w:szCs w:val="22"/>
                <w:shd w:val="clear" w:color="auto" w:fill="FFFFFF"/>
              </w:rPr>
              <w:t xml:space="preserve">, </w:t>
            </w:r>
            <w:r>
              <w:rPr>
                <w:rFonts w:cs="Arial"/>
                <w:sz w:val="22"/>
                <w:szCs w:val="22"/>
                <w:shd w:val="clear" w:color="auto" w:fill="FFFFFF"/>
              </w:rPr>
              <w:t>локални</w:t>
            </w:r>
            <w:r w:rsidR="001F0D12" w:rsidRPr="00462B03">
              <w:rPr>
                <w:rFonts w:cs="Arial"/>
                <w:sz w:val="22"/>
                <w:szCs w:val="22"/>
                <w:shd w:val="clear" w:color="auto" w:fill="FFFFFF"/>
              </w:rPr>
              <w:t>);</w:t>
            </w:r>
          </w:p>
          <w:p w14:paraId="13CB0D79" w14:textId="2026259F" w:rsidR="001F0D12" w:rsidRPr="00462B03" w:rsidRDefault="00ED4F24">
            <w:pPr>
              <w:numPr>
                <w:ilvl w:val="0"/>
                <w:numId w:val="3"/>
              </w:numPr>
              <w:overflowPunct w:val="0"/>
              <w:autoSpaceDE w:val="0"/>
              <w:autoSpaceDN w:val="0"/>
              <w:adjustRightInd w:val="0"/>
              <w:rPr>
                <w:rFonts w:cs="Arial"/>
                <w:sz w:val="22"/>
                <w:szCs w:val="22"/>
                <w:shd w:val="clear" w:color="auto" w:fill="FFFFFF"/>
              </w:rPr>
            </w:pPr>
            <w:r>
              <w:rPr>
                <w:rFonts w:cs="Arial"/>
                <w:sz w:val="22"/>
                <w:szCs w:val="22"/>
                <w:shd w:val="clear" w:color="auto" w:fill="FFFFFF"/>
              </w:rPr>
              <w:t>Број</w:t>
            </w:r>
            <w:r w:rsidR="001F0D12" w:rsidRPr="00462B03">
              <w:rPr>
                <w:rFonts w:cs="Arial"/>
                <w:sz w:val="22"/>
                <w:szCs w:val="22"/>
                <w:shd w:val="clear" w:color="auto" w:fill="FFFFFF"/>
              </w:rPr>
              <w:t xml:space="preserve"> </w:t>
            </w:r>
            <w:r>
              <w:rPr>
                <w:rFonts w:cs="Arial"/>
                <w:sz w:val="22"/>
                <w:szCs w:val="22"/>
                <w:shd w:val="clear" w:color="auto" w:fill="FFFFFF"/>
              </w:rPr>
              <w:t>и</w:t>
            </w:r>
            <w:r w:rsidR="001F0D12" w:rsidRPr="00462B03">
              <w:rPr>
                <w:rFonts w:cs="Arial"/>
                <w:sz w:val="22"/>
                <w:szCs w:val="22"/>
                <w:shd w:val="clear" w:color="auto" w:fill="FFFFFF"/>
              </w:rPr>
              <w:t xml:space="preserve"> </w:t>
            </w:r>
            <w:r>
              <w:rPr>
                <w:rFonts w:cs="Arial"/>
                <w:sz w:val="22"/>
                <w:szCs w:val="22"/>
                <w:shd w:val="clear" w:color="auto" w:fill="FFFFFF"/>
              </w:rPr>
              <w:t>статус</w:t>
            </w:r>
            <w:r w:rsidR="001F0D12" w:rsidRPr="00462B03">
              <w:rPr>
                <w:rFonts w:cs="Arial"/>
                <w:sz w:val="22"/>
                <w:szCs w:val="22"/>
                <w:shd w:val="clear" w:color="auto" w:fill="FFFFFF"/>
              </w:rPr>
              <w:t xml:space="preserve"> </w:t>
            </w:r>
            <w:r>
              <w:rPr>
                <w:rFonts w:cs="Arial"/>
                <w:sz w:val="22"/>
                <w:szCs w:val="22"/>
                <w:shd w:val="clear" w:color="auto" w:fill="FFFFFF"/>
              </w:rPr>
              <w:t>партнера</w:t>
            </w:r>
            <w:r w:rsidR="001F0D12" w:rsidRPr="00462B03">
              <w:rPr>
                <w:rFonts w:cs="Arial"/>
                <w:sz w:val="22"/>
                <w:szCs w:val="22"/>
                <w:shd w:val="clear" w:color="auto" w:fill="FFFFFF"/>
              </w:rPr>
              <w:t xml:space="preserve"> </w:t>
            </w:r>
            <w:r>
              <w:rPr>
                <w:rFonts w:cs="Arial"/>
                <w:sz w:val="22"/>
                <w:szCs w:val="22"/>
                <w:shd w:val="clear" w:color="auto" w:fill="FFFFFF"/>
              </w:rPr>
              <w:t>у</w:t>
            </w:r>
            <w:r w:rsidR="001F0D12" w:rsidRPr="00462B03">
              <w:rPr>
                <w:rFonts w:cs="Arial"/>
                <w:sz w:val="22"/>
                <w:szCs w:val="22"/>
                <w:shd w:val="clear" w:color="auto" w:fill="FFFFFF"/>
              </w:rPr>
              <w:t xml:space="preserve"> </w:t>
            </w:r>
            <w:r>
              <w:rPr>
                <w:rFonts w:cs="Arial"/>
                <w:sz w:val="22"/>
                <w:szCs w:val="22"/>
                <w:shd w:val="clear" w:color="auto" w:fill="FFFFFF"/>
              </w:rPr>
              <w:t>организацији</w:t>
            </w:r>
            <w:r w:rsidR="001F0D12" w:rsidRPr="00462B03">
              <w:rPr>
                <w:rFonts w:cs="Arial"/>
                <w:sz w:val="22"/>
                <w:szCs w:val="22"/>
                <w:shd w:val="clear" w:color="auto" w:fill="FFFFFF"/>
              </w:rPr>
              <w:t xml:space="preserve"> </w:t>
            </w:r>
            <w:r>
              <w:rPr>
                <w:rFonts w:cs="Arial"/>
                <w:sz w:val="22"/>
                <w:szCs w:val="22"/>
                <w:shd w:val="clear" w:color="auto" w:fill="FFFFFF"/>
              </w:rPr>
              <w:t>научног</w:t>
            </w:r>
            <w:r w:rsidR="001F0D12" w:rsidRPr="00462B03">
              <w:rPr>
                <w:rFonts w:cs="Arial"/>
                <w:sz w:val="22"/>
                <w:szCs w:val="22"/>
                <w:shd w:val="clear" w:color="auto" w:fill="FFFFFF"/>
              </w:rPr>
              <w:t xml:space="preserve"> </w:t>
            </w:r>
            <w:r>
              <w:rPr>
                <w:rFonts w:cs="Arial"/>
                <w:sz w:val="22"/>
                <w:szCs w:val="22"/>
                <w:shd w:val="clear" w:color="auto" w:fill="FFFFFF"/>
              </w:rPr>
              <w:t>скупа</w:t>
            </w:r>
            <w:r w:rsidR="001F0D12" w:rsidRPr="00462B03">
              <w:rPr>
                <w:rFonts w:cs="Arial"/>
                <w:sz w:val="22"/>
                <w:szCs w:val="22"/>
                <w:shd w:val="clear" w:color="auto" w:fill="FFFFFF"/>
              </w:rPr>
              <w:t>;</w:t>
            </w:r>
          </w:p>
          <w:p w14:paraId="6FD0AA27" w14:textId="65896F41" w:rsidR="001F0D12" w:rsidRPr="00462B03" w:rsidRDefault="00ED4F24">
            <w:pPr>
              <w:numPr>
                <w:ilvl w:val="0"/>
                <w:numId w:val="3"/>
              </w:numPr>
              <w:overflowPunct w:val="0"/>
              <w:autoSpaceDE w:val="0"/>
              <w:autoSpaceDN w:val="0"/>
              <w:adjustRightInd w:val="0"/>
              <w:rPr>
                <w:rFonts w:cs="Arial"/>
                <w:sz w:val="22"/>
                <w:szCs w:val="22"/>
                <w:shd w:val="clear" w:color="auto" w:fill="FFFFFF"/>
              </w:rPr>
            </w:pPr>
            <w:r>
              <w:rPr>
                <w:rFonts w:cs="Arial"/>
                <w:sz w:val="22"/>
                <w:szCs w:val="22"/>
                <w:shd w:val="clear" w:color="auto" w:fill="FFFFFF"/>
              </w:rPr>
              <w:lastRenderedPageBreak/>
              <w:t>Предвиђени</w:t>
            </w:r>
            <w:r w:rsidR="001F0D12" w:rsidRPr="00462B03">
              <w:rPr>
                <w:rFonts w:cs="Arial"/>
                <w:sz w:val="22"/>
                <w:szCs w:val="22"/>
                <w:shd w:val="clear" w:color="auto" w:fill="FFFFFF"/>
              </w:rPr>
              <w:t xml:space="preserve"> </w:t>
            </w:r>
            <w:r>
              <w:rPr>
                <w:rFonts w:cs="Arial"/>
                <w:sz w:val="22"/>
                <w:szCs w:val="22"/>
                <w:shd w:val="clear" w:color="auto" w:fill="FFFFFF"/>
              </w:rPr>
              <w:t>резултати</w:t>
            </w:r>
            <w:r w:rsidR="001F0D12" w:rsidRPr="00462B03">
              <w:rPr>
                <w:rFonts w:cs="Arial"/>
                <w:sz w:val="22"/>
                <w:szCs w:val="22"/>
                <w:shd w:val="clear" w:color="auto" w:fill="FFFFFF"/>
              </w:rPr>
              <w:t xml:space="preserve"> </w:t>
            </w:r>
            <w:r>
              <w:rPr>
                <w:rFonts w:cs="Arial"/>
                <w:sz w:val="22"/>
                <w:szCs w:val="22"/>
                <w:shd w:val="clear" w:color="auto" w:fill="FFFFFF"/>
              </w:rPr>
              <w:t>научног</w:t>
            </w:r>
            <w:r w:rsidR="001F0D12" w:rsidRPr="00462B03">
              <w:rPr>
                <w:rFonts w:cs="Arial"/>
                <w:sz w:val="22"/>
                <w:szCs w:val="22"/>
                <w:shd w:val="clear" w:color="auto" w:fill="FFFFFF"/>
              </w:rPr>
              <w:t xml:space="preserve"> </w:t>
            </w:r>
            <w:r>
              <w:rPr>
                <w:rFonts w:cs="Arial"/>
                <w:sz w:val="22"/>
                <w:szCs w:val="22"/>
                <w:shd w:val="clear" w:color="auto" w:fill="FFFFFF"/>
              </w:rPr>
              <w:t>скупа</w:t>
            </w:r>
            <w:r w:rsidR="001F0D12" w:rsidRPr="00462B03">
              <w:rPr>
                <w:rFonts w:cs="Arial"/>
                <w:sz w:val="22"/>
                <w:szCs w:val="22"/>
                <w:shd w:val="clear" w:color="auto" w:fill="FFFFFF"/>
              </w:rPr>
              <w:t xml:space="preserve"> (</w:t>
            </w:r>
            <w:r>
              <w:rPr>
                <w:rFonts w:cs="Arial"/>
                <w:sz w:val="22"/>
                <w:szCs w:val="22"/>
                <w:shd w:val="clear" w:color="auto" w:fill="FFFFFF"/>
              </w:rPr>
              <w:t>зборник</w:t>
            </w:r>
            <w:r w:rsidR="001F0D12" w:rsidRPr="00462B03">
              <w:rPr>
                <w:rFonts w:cs="Arial"/>
                <w:sz w:val="22"/>
                <w:szCs w:val="22"/>
                <w:shd w:val="clear" w:color="auto" w:fill="FFFFFF"/>
              </w:rPr>
              <w:t xml:space="preserve"> </w:t>
            </w:r>
            <w:r>
              <w:rPr>
                <w:rFonts w:cs="Arial"/>
                <w:sz w:val="22"/>
                <w:szCs w:val="22"/>
                <w:shd w:val="clear" w:color="auto" w:fill="FFFFFF"/>
              </w:rPr>
              <w:t>радова</w:t>
            </w:r>
            <w:r w:rsidR="001F0D12" w:rsidRPr="00462B03">
              <w:rPr>
                <w:rFonts w:cs="Arial"/>
                <w:sz w:val="22"/>
                <w:szCs w:val="22"/>
                <w:shd w:val="clear" w:color="auto" w:fill="FFFFFF"/>
              </w:rPr>
              <w:t xml:space="preserve"> </w:t>
            </w:r>
            <w:r>
              <w:rPr>
                <w:rFonts w:cs="Arial"/>
                <w:sz w:val="22"/>
                <w:szCs w:val="22"/>
                <w:shd w:val="clear" w:color="auto" w:fill="FFFFFF"/>
              </w:rPr>
              <w:t>и</w:t>
            </w:r>
            <w:r w:rsidR="001F0D12" w:rsidRPr="00462B03">
              <w:rPr>
                <w:rFonts w:cs="Arial"/>
                <w:sz w:val="22"/>
                <w:szCs w:val="22"/>
                <w:shd w:val="clear" w:color="auto" w:fill="FFFFFF"/>
              </w:rPr>
              <w:t xml:space="preserve"> </w:t>
            </w:r>
            <w:r>
              <w:rPr>
                <w:rFonts w:cs="Arial"/>
                <w:sz w:val="22"/>
                <w:szCs w:val="22"/>
                <w:shd w:val="clear" w:color="auto" w:fill="FFFFFF"/>
              </w:rPr>
              <w:t>сл</w:t>
            </w:r>
            <w:r w:rsidR="001F0D12" w:rsidRPr="00462B03">
              <w:rPr>
                <w:rFonts w:cs="Arial"/>
                <w:sz w:val="22"/>
                <w:szCs w:val="22"/>
                <w:shd w:val="clear" w:color="auto" w:fill="FFFFFF"/>
              </w:rPr>
              <w:t>.);</w:t>
            </w:r>
          </w:p>
          <w:p w14:paraId="331C9A26" w14:textId="7BA501B5" w:rsidR="001F0D12" w:rsidRPr="00462B03" w:rsidRDefault="00ED4F24">
            <w:pPr>
              <w:numPr>
                <w:ilvl w:val="0"/>
                <w:numId w:val="3"/>
              </w:numPr>
              <w:overflowPunct w:val="0"/>
              <w:autoSpaceDE w:val="0"/>
              <w:autoSpaceDN w:val="0"/>
              <w:adjustRightInd w:val="0"/>
              <w:rPr>
                <w:rFonts w:cs="Arial"/>
                <w:noProof/>
                <w:sz w:val="22"/>
                <w:szCs w:val="22"/>
                <w:lang w:val="hr-BA"/>
              </w:rPr>
            </w:pPr>
            <w:r>
              <w:rPr>
                <w:rFonts w:cs="Arial"/>
                <w:sz w:val="22"/>
                <w:szCs w:val="22"/>
                <w:shd w:val="clear" w:color="auto" w:fill="FFFFFF"/>
              </w:rPr>
              <w:t>Начин</w:t>
            </w:r>
            <w:r w:rsidR="001F0D12" w:rsidRPr="00462B03">
              <w:rPr>
                <w:rFonts w:cs="Arial"/>
                <w:sz w:val="22"/>
                <w:szCs w:val="22"/>
                <w:shd w:val="clear" w:color="auto" w:fill="FFFFFF"/>
              </w:rPr>
              <w:t xml:space="preserve"> </w:t>
            </w:r>
            <w:r>
              <w:rPr>
                <w:rFonts w:cs="Arial"/>
                <w:sz w:val="22"/>
                <w:szCs w:val="22"/>
                <w:shd w:val="clear" w:color="auto" w:fill="FFFFFF"/>
              </w:rPr>
              <w:t>промоције</w:t>
            </w:r>
            <w:r w:rsidR="001F0D12" w:rsidRPr="00462B03">
              <w:rPr>
                <w:rFonts w:cs="Arial"/>
                <w:sz w:val="22"/>
                <w:szCs w:val="22"/>
                <w:shd w:val="clear" w:color="auto" w:fill="FFFFFF"/>
              </w:rPr>
              <w:t xml:space="preserve"> </w:t>
            </w:r>
            <w:r>
              <w:rPr>
                <w:rFonts w:cs="Arial"/>
                <w:sz w:val="22"/>
                <w:szCs w:val="22"/>
                <w:shd w:val="clear" w:color="auto" w:fill="FFFFFF"/>
              </w:rPr>
              <w:t>научног</w:t>
            </w:r>
            <w:r w:rsidR="001F0D12" w:rsidRPr="00462B03">
              <w:rPr>
                <w:rFonts w:cs="Arial"/>
                <w:sz w:val="22"/>
                <w:szCs w:val="22"/>
                <w:shd w:val="clear" w:color="auto" w:fill="FFFFFF"/>
              </w:rPr>
              <w:t xml:space="preserve"> </w:t>
            </w:r>
            <w:r>
              <w:rPr>
                <w:rFonts w:cs="Arial"/>
                <w:sz w:val="22"/>
                <w:szCs w:val="22"/>
                <w:shd w:val="clear" w:color="auto" w:fill="FFFFFF"/>
              </w:rPr>
              <w:t>скупа</w:t>
            </w:r>
            <w:r w:rsidR="001F0D12" w:rsidRPr="00462B03">
              <w:rPr>
                <w:rFonts w:cs="Arial"/>
                <w:sz w:val="22"/>
                <w:szCs w:val="22"/>
                <w:shd w:val="clear" w:color="auto" w:fill="FFFFFF"/>
              </w:rPr>
              <w:t>.</w:t>
            </w:r>
          </w:p>
          <w:p w14:paraId="6B526092" w14:textId="77777777" w:rsidR="001F0D12" w:rsidRPr="005943A4" w:rsidRDefault="001F0D12" w:rsidP="008B6A47">
            <w:pPr>
              <w:rPr>
                <w:rFonts w:cs="Arial"/>
                <w:noProof/>
                <w:sz w:val="22"/>
                <w:szCs w:val="22"/>
                <w:lang w:val="hr-BA"/>
              </w:rPr>
            </w:pPr>
          </w:p>
          <w:p w14:paraId="524FA6CA" w14:textId="0D7027C9" w:rsidR="001F0D12" w:rsidRPr="005943A4" w:rsidRDefault="00ED4F24" w:rsidP="008B6A47">
            <w:pPr>
              <w:rPr>
                <w:rFonts w:cs="Arial"/>
                <w:noProof/>
                <w:sz w:val="22"/>
                <w:szCs w:val="22"/>
                <w:u w:val="single"/>
                <w:lang w:val="hr-BA"/>
              </w:rPr>
            </w:pPr>
            <w:r>
              <w:rPr>
                <w:rFonts w:cs="Arial"/>
                <w:noProof/>
                <w:sz w:val="22"/>
                <w:szCs w:val="22"/>
                <w:u w:val="single"/>
                <w:lang w:val="hr-BA"/>
              </w:rPr>
              <w:t>Информације</w:t>
            </w:r>
            <w:r w:rsidR="001F0D12" w:rsidRPr="005943A4">
              <w:rPr>
                <w:rFonts w:cs="Arial"/>
                <w:noProof/>
                <w:sz w:val="22"/>
                <w:szCs w:val="22"/>
                <w:u w:val="single"/>
                <w:lang w:val="hr-BA"/>
              </w:rPr>
              <w:t xml:space="preserve"> </w:t>
            </w:r>
            <w:r>
              <w:rPr>
                <w:rFonts w:cs="Arial"/>
                <w:noProof/>
                <w:sz w:val="22"/>
                <w:szCs w:val="22"/>
                <w:u w:val="single"/>
                <w:lang w:val="hr-BA"/>
              </w:rPr>
              <w:t>о</w:t>
            </w:r>
            <w:r w:rsidR="001F0D12" w:rsidRPr="005943A4">
              <w:rPr>
                <w:rFonts w:cs="Arial"/>
                <w:noProof/>
                <w:sz w:val="22"/>
                <w:szCs w:val="22"/>
                <w:u w:val="single"/>
                <w:lang w:val="hr-BA"/>
              </w:rPr>
              <w:t xml:space="preserve"> </w:t>
            </w:r>
            <w:r>
              <w:rPr>
                <w:rFonts w:cs="Arial"/>
                <w:noProof/>
                <w:sz w:val="22"/>
                <w:szCs w:val="22"/>
                <w:u w:val="single"/>
                <w:lang w:val="hr-BA"/>
              </w:rPr>
              <w:t>минималном</w:t>
            </w:r>
            <w:r w:rsidR="001F0D12" w:rsidRPr="005943A4">
              <w:rPr>
                <w:rFonts w:cs="Arial"/>
                <w:noProof/>
                <w:sz w:val="22"/>
                <w:szCs w:val="22"/>
                <w:u w:val="single"/>
                <w:lang w:val="hr-BA"/>
              </w:rPr>
              <w:t xml:space="preserve"> </w:t>
            </w:r>
            <w:r>
              <w:rPr>
                <w:rFonts w:cs="Arial"/>
                <w:noProof/>
                <w:sz w:val="22"/>
                <w:szCs w:val="22"/>
                <w:u w:val="single"/>
                <w:lang w:val="hr-BA"/>
              </w:rPr>
              <w:t>и</w:t>
            </w:r>
            <w:r w:rsidR="001F0D12" w:rsidRPr="005943A4">
              <w:rPr>
                <w:rFonts w:cs="Arial"/>
                <w:noProof/>
                <w:sz w:val="22"/>
                <w:szCs w:val="22"/>
                <w:u w:val="single"/>
                <w:lang w:val="hr-BA"/>
              </w:rPr>
              <w:t xml:space="preserve"> </w:t>
            </w:r>
            <w:r>
              <w:rPr>
                <w:rFonts w:cs="Arial"/>
                <w:noProof/>
                <w:sz w:val="22"/>
                <w:szCs w:val="22"/>
                <w:u w:val="single"/>
                <w:lang w:val="hr-BA"/>
              </w:rPr>
              <w:t>максималном</w:t>
            </w:r>
            <w:r w:rsidR="001F0D12" w:rsidRPr="005943A4">
              <w:rPr>
                <w:rFonts w:cs="Arial"/>
                <w:noProof/>
                <w:sz w:val="22"/>
                <w:szCs w:val="22"/>
                <w:u w:val="single"/>
                <w:lang w:val="hr-BA"/>
              </w:rPr>
              <w:t xml:space="preserve"> </w:t>
            </w:r>
            <w:r>
              <w:rPr>
                <w:rFonts w:cs="Arial"/>
                <w:noProof/>
                <w:sz w:val="22"/>
                <w:szCs w:val="22"/>
                <w:u w:val="single"/>
                <w:lang w:val="hr-BA"/>
              </w:rPr>
              <w:t>износу</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w:t>
            </w:r>
          </w:p>
          <w:p w14:paraId="54BE86FF" w14:textId="4E97CE14" w:rsidR="001F0D12" w:rsidRPr="005943A4" w:rsidRDefault="00ED4F24" w:rsidP="008B6A47">
            <w:pPr>
              <w:rPr>
                <w:rFonts w:cs="Arial"/>
                <w:noProof/>
                <w:sz w:val="22"/>
                <w:szCs w:val="22"/>
              </w:rPr>
            </w:pPr>
            <w:r>
              <w:rPr>
                <w:rFonts w:cs="Arial"/>
                <w:noProof/>
                <w:sz w:val="22"/>
                <w:szCs w:val="22"/>
              </w:rPr>
              <w:t>Средства</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оквиру</w:t>
            </w:r>
            <w:r w:rsidR="001F0D12" w:rsidRPr="005943A4">
              <w:rPr>
                <w:rFonts w:cs="Arial"/>
                <w:noProof/>
                <w:sz w:val="22"/>
                <w:szCs w:val="22"/>
              </w:rPr>
              <w:t xml:space="preserve"> </w:t>
            </w:r>
            <w:r>
              <w:rPr>
                <w:rFonts w:cs="Arial"/>
                <w:noProof/>
                <w:sz w:val="22"/>
                <w:szCs w:val="22"/>
              </w:rPr>
              <w:t>овог</w:t>
            </w:r>
            <w:r w:rsidR="001F0D12" w:rsidRPr="005943A4">
              <w:rPr>
                <w:rFonts w:cs="Arial"/>
                <w:noProof/>
                <w:sz w:val="22"/>
                <w:szCs w:val="22"/>
              </w:rPr>
              <w:t xml:space="preserve"> </w:t>
            </w:r>
            <w:r>
              <w:rPr>
                <w:rFonts w:cs="Arial"/>
                <w:noProof/>
                <w:sz w:val="22"/>
                <w:szCs w:val="22"/>
              </w:rPr>
              <w:t>програма</w:t>
            </w:r>
            <w:r w:rsidR="001F0D12" w:rsidRPr="005943A4">
              <w:rPr>
                <w:rFonts w:cs="Arial"/>
                <w:noProof/>
                <w:sz w:val="22"/>
                <w:szCs w:val="22"/>
              </w:rPr>
              <w:t xml:space="preserve"> </w:t>
            </w:r>
            <w:r>
              <w:rPr>
                <w:rFonts w:cs="Arial"/>
                <w:noProof/>
                <w:sz w:val="22"/>
                <w:szCs w:val="22"/>
              </w:rPr>
              <w:t>додјељиват</w:t>
            </w:r>
            <w:r w:rsidR="001F0D12" w:rsidRPr="005943A4">
              <w:rPr>
                <w:rFonts w:cs="Arial"/>
                <w:noProof/>
                <w:sz w:val="22"/>
                <w:szCs w:val="22"/>
              </w:rPr>
              <w:t xml:space="preserve"> </w:t>
            </w:r>
            <w:r>
              <w:rPr>
                <w:rFonts w:cs="Arial"/>
                <w:noProof/>
                <w:sz w:val="22"/>
                <w:szCs w:val="22"/>
              </w:rPr>
              <w:t>ће</w:t>
            </w:r>
            <w:r w:rsidR="001F0D12" w:rsidRPr="005943A4">
              <w:rPr>
                <w:rFonts w:cs="Arial"/>
                <w:noProof/>
                <w:sz w:val="22"/>
                <w:szCs w:val="22"/>
              </w:rPr>
              <w:t xml:space="preserve"> </w:t>
            </w:r>
            <w:r>
              <w:rPr>
                <w:rFonts w:cs="Arial"/>
                <w:noProof/>
                <w:sz w:val="22"/>
                <w:szCs w:val="22"/>
              </w:rPr>
              <w:t>се</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4.000,00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12.000,00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2C4DC8E4" w14:textId="77777777" w:rsidR="001F0D12" w:rsidRPr="00304591" w:rsidRDefault="001F0D12" w:rsidP="008B6A47">
            <w:pPr>
              <w:jc w:val="both"/>
              <w:rPr>
                <w:rFonts w:cs="Arial"/>
                <w:noProof/>
                <w:color w:val="FF0000"/>
                <w:sz w:val="22"/>
                <w:szCs w:val="22"/>
                <w:u w:val="single"/>
                <w:lang w:val="hr-BA"/>
              </w:rPr>
            </w:pPr>
          </w:p>
          <w:p w14:paraId="3F20AE04" w14:textId="041FCC21" w:rsidR="001F0D12" w:rsidRPr="00462B03" w:rsidRDefault="000F5981" w:rsidP="008B6A47">
            <w:pPr>
              <w:rPr>
                <w:rFonts w:cs="Arial"/>
                <w:noProof/>
                <w:sz w:val="22"/>
                <w:szCs w:val="22"/>
                <w:u w:val="single"/>
              </w:rPr>
            </w:pPr>
            <w:r>
              <w:rPr>
                <w:rFonts w:cs="Arial"/>
                <w:noProof/>
                <w:sz w:val="22"/>
                <w:szCs w:val="22"/>
                <w:u w:val="single"/>
              </w:rPr>
              <w:t>Општ</w:t>
            </w:r>
            <w:r w:rsidR="00ED4F24">
              <w:rPr>
                <w:rFonts w:cs="Arial"/>
                <w:noProof/>
                <w:sz w:val="22"/>
                <w:szCs w:val="22"/>
                <w:u w:val="single"/>
              </w:rPr>
              <w:t>и</w:t>
            </w:r>
            <w:r w:rsidR="001F0D12" w:rsidRPr="00462B03">
              <w:rPr>
                <w:rFonts w:cs="Arial"/>
                <w:noProof/>
                <w:sz w:val="22"/>
                <w:szCs w:val="22"/>
                <w:u w:val="single"/>
              </w:rPr>
              <w:t xml:space="preserve"> </w:t>
            </w:r>
            <w:r w:rsidR="00ED4F24">
              <w:rPr>
                <w:rFonts w:cs="Arial"/>
                <w:noProof/>
                <w:sz w:val="22"/>
                <w:szCs w:val="22"/>
                <w:u w:val="single"/>
              </w:rPr>
              <w:t>услови</w:t>
            </w:r>
            <w:r w:rsidR="001F0D12" w:rsidRPr="00462B03">
              <w:rPr>
                <w:rFonts w:cs="Arial"/>
                <w:noProof/>
                <w:sz w:val="22"/>
                <w:szCs w:val="22"/>
                <w:u w:val="single"/>
              </w:rPr>
              <w:t xml:space="preserve"> </w:t>
            </w:r>
            <w:r w:rsidR="00ED4F24">
              <w:rPr>
                <w:rFonts w:cs="Arial"/>
                <w:noProof/>
                <w:sz w:val="22"/>
                <w:szCs w:val="22"/>
                <w:u w:val="single"/>
              </w:rPr>
              <w:t>које</w:t>
            </w:r>
            <w:r w:rsidR="001F0D12" w:rsidRPr="00462B03">
              <w:rPr>
                <w:rFonts w:cs="Arial"/>
                <w:noProof/>
                <w:sz w:val="22"/>
                <w:szCs w:val="22"/>
                <w:u w:val="single"/>
              </w:rPr>
              <w:t xml:space="preserve"> </w:t>
            </w:r>
            <w:r w:rsidR="00ED4F24">
              <w:rPr>
                <w:rFonts w:cs="Arial"/>
                <w:noProof/>
                <w:sz w:val="22"/>
                <w:szCs w:val="22"/>
                <w:u w:val="single"/>
              </w:rPr>
              <w:t>подносиоци</w:t>
            </w:r>
            <w:r w:rsidR="001F0D12" w:rsidRPr="00462B03">
              <w:rPr>
                <w:rFonts w:cs="Arial"/>
                <w:noProof/>
                <w:sz w:val="22"/>
                <w:szCs w:val="22"/>
                <w:u w:val="single"/>
              </w:rPr>
              <w:t xml:space="preserve"> </w:t>
            </w:r>
            <w:r w:rsidR="00ED4F24">
              <w:rPr>
                <w:rFonts w:cs="Arial"/>
                <w:noProof/>
                <w:sz w:val="22"/>
                <w:szCs w:val="22"/>
                <w:u w:val="single"/>
              </w:rPr>
              <w:t>апликација</w:t>
            </w:r>
            <w:r w:rsidR="001F0D12" w:rsidRPr="00462B03">
              <w:rPr>
                <w:rFonts w:cs="Arial"/>
                <w:noProof/>
                <w:sz w:val="22"/>
                <w:szCs w:val="22"/>
                <w:u w:val="single"/>
              </w:rPr>
              <w:t xml:space="preserve"> </w:t>
            </w:r>
            <w:r w:rsidR="00ED4F24">
              <w:rPr>
                <w:rFonts w:cs="Arial"/>
                <w:noProof/>
                <w:sz w:val="22"/>
                <w:szCs w:val="22"/>
                <w:u w:val="single"/>
              </w:rPr>
              <w:t>морају</w:t>
            </w:r>
            <w:r w:rsidR="001F0D12" w:rsidRPr="00462B03">
              <w:rPr>
                <w:rFonts w:cs="Arial"/>
                <w:noProof/>
                <w:sz w:val="22"/>
                <w:szCs w:val="22"/>
                <w:u w:val="single"/>
              </w:rPr>
              <w:t xml:space="preserve"> </w:t>
            </w:r>
            <w:r w:rsidR="00ED4F24">
              <w:rPr>
                <w:rFonts w:cs="Arial"/>
                <w:noProof/>
                <w:sz w:val="22"/>
                <w:szCs w:val="22"/>
                <w:u w:val="single"/>
              </w:rPr>
              <w:t>испуњавати</w:t>
            </w:r>
            <w:r w:rsidR="001F0D12" w:rsidRPr="00462B03">
              <w:rPr>
                <w:rFonts w:cs="Arial"/>
                <w:noProof/>
                <w:sz w:val="22"/>
                <w:szCs w:val="22"/>
                <w:u w:val="single"/>
              </w:rPr>
              <w:t xml:space="preserve">: </w:t>
            </w:r>
          </w:p>
          <w:p w14:paraId="63C0AB77" w14:textId="732F5448" w:rsidR="001F0D12" w:rsidRPr="00462B03" w:rsidRDefault="00ED4F24">
            <w:pPr>
              <w:numPr>
                <w:ilvl w:val="0"/>
                <w:numId w:val="3"/>
              </w:numPr>
              <w:overflowPunct w:val="0"/>
              <w:autoSpaceDE w:val="0"/>
              <w:autoSpaceDN w:val="0"/>
              <w:adjustRightInd w:val="0"/>
              <w:rPr>
                <w:rFonts w:cs="Arial"/>
                <w:noProof/>
                <w:sz w:val="22"/>
                <w:szCs w:val="22"/>
              </w:rPr>
            </w:pPr>
            <w:r>
              <w:rPr>
                <w:rFonts w:cs="Arial"/>
                <w:noProof/>
                <w:sz w:val="22"/>
                <w:szCs w:val="22"/>
              </w:rPr>
              <w:t>Подносилац</w:t>
            </w:r>
            <w:r w:rsidR="001F0D12" w:rsidRPr="00462B03">
              <w:rPr>
                <w:rFonts w:cs="Arial"/>
                <w:noProof/>
                <w:sz w:val="22"/>
                <w:szCs w:val="22"/>
              </w:rPr>
              <w:t xml:space="preserve"> </w:t>
            </w:r>
            <w:r>
              <w:rPr>
                <w:rFonts w:cs="Arial"/>
                <w:noProof/>
                <w:sz w:val="22"/>
                <w:szCs w:val="22"/>
              </w:rPr>
              <w:t>апликације</w:t>
            </w:r>
            <w:r w:rsidR="001F0D12" w:rsidRPr="00462B03">
              <w:rPr>
                <w:rFonts w:cs="Arial"/>
                <w:noProof/>
                <w:sz w:val="22"/>
                <w:szCs w:val="22"/>
              </w:rPr>
              <w:t xml:space="preserve"> </w:t>
            </w:r>
            <w:r>
              <w:rPr>
                <w:rFonts w:cs="Arial"/>
                <w:noProof/>
                <w:sz w:val="22"/>
                <w:szCs w:val="22"/>
              </w:rPr>
              <w:t>је</w:t>
            </w:r>
            <w:r w:rsidR="001F0D12" w:rsidRPr="00462B03">
              <w:rPr>
                <w:rFonts w:cs="Arial"/>
                <w:noProof/>
                <w:sz w:val="22"/>
                <w:szCs w:val="22"/>
              </w:rPr>
              <w:t xml:space="preserve"> </w:t>
            </w:r>
            <w:r>
              <w:rPr>
                <w:rFonts w:cs="Arial"/>
                <w:noProof/>
                <w:sz w:val="22"/>
                <w:szCs w:val="22"/>
              </w:rPr>
              <w:t>уписан</w:t>
            </w:r>
            <w:r w:rsidR="001F0D12" w:rsidRPr="00462B03">
              <w:rPr>
                <w:rFonts w:cs="Arial"/>
                <w:noProof/>
                <w:sz w:val="22"/>
                <w:szCs w:val="22"/>
              </w:rPr>
              <w:t xml:space="preserve"> </w:t>
            </w:r>
            <w:r>
              <w:rPr>
                <w:rFonts w:cs="Arial"/>
                <w:noProof/>
                <w:sz w:val="22"/>
                <w:szCs w:val="22"/>
              </w:rPr>
              <w:t>у</w:t>
            </w:r>
            <w:r w:rsidR="001F0D12" w:rsidRPr="00462B03">
              <w:rPr>
                <w:rFonts w:cs="Arial"/>
                <w:noProof/>
                <w:sz w:val="22"/>
                <w:szCs w:val="22"/>
              </w:rPr>
              <w:t xml:space="preserve"> </w:t>
            </w:r>
            <w:r>
              <w:rPr>
                <w:rFonts w:cs="Arial"/>
                <w:noProof/>
                <w:sz w:val="22"/>
                <w:szCs w:val="22"/>
              </w:rPr>
              <w:t>регистар</w:t>
            </w:r>
            <w:r w:rsidR="001F0D12" w:rsidRPr="00462B03">
              <w:rPr>
                <w:rFonts w:cs="Arial"/>
                <w:noProof/>
                <w:sz w:val="22"/>
                <w:szCs w:val="22"/>
              </w:rPr>
              <w:t xml:space="preserve"> </w:t>
            </w:r>
            <w:r>
              <w:rPr>
                <w:rFonts w:cs="Arial"/>
                <w:noProof/>
                <w:sz w:val="22"/>
                <w:szCs w:val="22"/>
              </w:rPr>
              <w:t>код</w:t>
            </w:r>
            <w:r w:rsidR="001F0D12" w:rsidRPr="00462B03">
              <w:rPr>
                <w:rFonts w:cs="Arial"/>
                <w:noProof/>
                <w:sz w:val="22"/>
                <w:szCs w:val="22"/>
              </w:rPr>
              <w:t xml:space="preserve"> </w:t>
            </w:r>
            <w:r>
              <w:rPr>
                <w:rFonts w:cs="Arial"/>
                <w:noProof/>
                <w:sz w:val="22"/>
                <w:szCs w:val="22"/>
              </w:rPr>
              <w:t>надлежног</w:t>
            </w:r>
            <w:r w:rsidR="001F0D12" w:rsidRPr="00462B03">
              <w:rPr>
                <w:rFonts w:cs="Arial"/>
                <w:noProof/>
                <w:sz w:val="22"/>
                <w:szCs w:val="22"/>
              </w:rPr>
              <w:t xml:space="preserve"> </w:t>
            </w:r>
            <w:r>
              <w:rPr>
                <w:rFonts w:cs="Arial"/>
                <w:noProof/>
                <w:sz w:val="22"/>
                <w:szCs w:val="22"/>
              </w:rPr>
              <w:t>суда</w:t>
            </w:r>
            <w:r w:rsidR="001F0D12" w:rsidRPr="00462B03">
              <w:rPr>
                <w:rFonts w:cs="Arial"/>
                <w:noProof/>
                <w:sz w:val="22"/>
                <w:szCs w:val="22"/>
              </w:rPr>
              <w:t xml:space="preserve"> </w:t>
            </w:r>
            <w:r>
              <w:rPr>
                <w:rFonts w:cs="Arial"/>
                <w:noProof/>
                <w:sz w:val="22"/>
                <w:szCs w:val="22"/>
              </w:rPr>
              <w:t>или</w:t>
            </w:r>
            <w:r w:rsidR="001F0D12" w:rsidRPr="00462B03">
              <w:rPr>
                <w:rFonts w:cs="Arial"/>
                <w:noProof/>
                <w:sz w:val="22"/>
                <w:szCs w:val="22"/>
              </w:rPr>
              <w:t xml:space="preserve"> </w:t>
            </w:r>
            <w:r>
              <w:rPr>
                <w:rFonts w:cs="Arial"/>
                <w:noProof/>
                <w:sz w:val="22"/>
                <w:szCs w:val="22"/>
              </w:rPr>
              <w:t>министарства</w:t>
            </w:r>
            <w:r w:rsidR="001F0D12" w:rsidRPr="00462B03">
              <w:rPr>
                <w:rFonts w:cs="Arial"/>
                <w:noProof/>
                <w:sz w:val="22"/>
                <w:szCs w:val="22"/>
              </w:rPr>
              <w:t>,</w:t>
            </w:r>
          </w:p>
          <w:p w14:paraId="717ED02A" w14:textId="15C0A829" w:rsidR="001F0D12" w:rsidRPr="00462B03" w:rsidRDefault="00ED4F24">
            <w:pPr>
              <w:numPr>
                <w:ilvl w:val="0"/>
                <w:numId w:val="3"/>
              </w:numPr>
              <w:overflowPunct w:val="0"/>
              <w:autoSpaceDE w:val="0"/>
              <w:autoSpaceDN w:val="0"/>
              <w:adjustRightInd w:val="0"/>
              <w:rPr>
                <w:rFonts w:cs="Arial"/>
                <w:noProof/>
                <w:sz w:val="22"/>
                <w:szCs w:val="22"/>
              </w:rPr>
            </w:pPr>
            <w:r>
              <w:rPr>
                <w:rFonts w:cs="Arial"/>
                <w:sz w:val="22"/>
                <w:szCs w:val="22"/>
              </w:rPr>
              <w:t>Подносилац</w:t>
            </w:r>
            <w:r w:rsidR="001F0D12" w:rsidRPr="00462B03">
              <w:rPr>
                <w:rFonts w:cs="Arial"/>
                <w:sz w:val="22"/>
                <w:szCs w:val="22"/>
              </w:rPr>
              <w:t xml:space="preserve"> </w:t>
            </w:r>
            <w:r>
              <w:rPr>
                <w:rFonts w:cs="Arial"/>
                <w:sz w:val="22"/>
                <w:szCs w:val="22"/>
              </w:rPr>
              <w:t>апликације</w:t>
            </w:r>
            <w:r w:rsidR="001F0D12" w:rsidRPr="00462B03">
              <w:rPr>
                <w:rFonts w:cs="Arial"/>
                <w:sz w:val="22"/>
                <w:szCs w:val="22"/>
              </w:rPr>
              <w:t xml:space="preserve"> </w:t>
            </w:r>
            <w:r>
              <w:rPr>
                <w:rFonts w:cs="Arial"/>
                <w:sz w:val="22"/>
                <w:szCs w:val="22"/>
              </w:rPr>
              <w:t>је</w:t>
            </w:r>
            <w:r w:rsidR="001F0D12" w:rsidRPr="00462B03">
              <w:rPr>
                <w:rFonts w:cs="Arial"/>
                <w:sz w:val="22"/>
                <w:szCs w:val="22"/>
              </w:rPr>
              <w:t xml:space="preserve"> </w:t>
            </w:r>
            <w:r>
              <w:rPr>
                <w:rFonts w:cs="Arial"/>
                <w:sz w:val="22"/>
                <w:szCs w:val="22"/>
              </w:rPr>
              <w:t>као</w:t>
            </w:r>
            <w:r w:rsidR="001F0D12" w:rsidRPr="00462B03">
              <w:rPr>
                <w:rFonts w:cs="Arial"/>
                <w:sz w:val="22"/>
                <w:szCs w:val="22"/>
              </w:rPr>
              <w:t xml:space="preserve"> </w:t>
            </w:r>
            <w:r>
              <w:rPr>
                <w:rFonts w:cs="Arial"/>
                <w:sz w:val="22"/>
                <w:szCs w:val="22"/>
              </w:rPr>
              <w:t>организација</w:t>
            </w:r>
            <w:r w:rsidR="001F0D12" w:rsidRPr="00462B03">
              <w:rPr>
                <w:rFonts w:cs="Arial"/>
                <w:sz w:val="22"/>
                <w:szCs w:val="22"/>
              </w:rPr>
              <w:t xml:space="preserve"> </w:t>
            </w:r>
            <w:r>
              <w:rPr>
                <w:rFonts w:cs="Arial"/>
                <w:sz w:val="22"/>
                <w:szCs w:val="22"/>
              </w:rPr>
              <w:t>регистриран</w:t>
            </w:r>
            <w:r w:rsidR="001F0D12" w:rsidRPr="00462B03">
              <w:rPr>
                <w:rFonts w:cs="Arial"/>
                <w:sz w:val="22"/>
                <w:szCs w:val="22"/>
              </w:rPr>
              <w:t xml:space="preserve"> </w:t>
            </w:r>
            <w:r>
              <w:rPr>
                <w:rFonts w:cs="Arial"/>
                <w:sz w:val="22"/>
                <w:szCs w:val="22"/>
              </w:rPr>
              <w:t>у</w:t>
            </w:r>
            <w:r w:rsidR="001F0D12" w:rsidRPr="00462B03">
              <w:rPr>
                <w:rFonts w:cs="Arial"/>
                <w:sz w:val="22"/>
                <w:szCs w:val="22"/>
              </w:rPr>
              <w:t xml:space="preserve"> </w:t>
            </w:r>
            <w:r>
              <w:rPr>
                <w:rFonts w:cs="Arial"/>
                <w:sz w:val="22"/>
                <w:szCs w:val="22"/>
              </w:rPr>
              <w:t>Информацијском</w:t>
            </w:r>
            <w:r w:rsidR="001F0D12" w:rsidRPr="00462B03">
              <w:rPr>
                <w:rFonts w:cs="Arial"/>
                <w:sz w:val="22"/>
                <w:szCs w:val="22"/>
              </w:rPr>
              <w:t xml:space="preserve"> </w:t>
            </w:r>
            <w:r>
              <w:rPr>
                <w:rFonts w:cs="Arial"/>
                <w:sz w:val="22"/>
                <w:szCs w:val="22"/>
              </w:rPr>
              <w:t>систему</w:t>
            </w:r>
            <w:r w:rsidR="001F0D12" w:rsidRPr="00462B03">
              <w:rPr>
                <w:rFonts w:cs="Arial"/>
                <w:sz w:val="22"/>
                <w:szCs w:val="22"/>
              </w:rPr>
              <w:t xml:space="preserve"> </w:t>
            </w:r>
            <w:r>
              <w:rPr>
                <w:rFonts w:cs="Arial"/>
                <w:sz w:val="22"/>
                <w:szCs w:val="22"/>
              </w:rPr>
              <w:t>о</w:t>
            </w:r>
            <w:r w:rsidR="001F0D12" w:rsidRPr="00462B03">
              <w:rPr>
                <w:rFonts w:cs="Arial"/>
                <w:sz w:val="22"/>
                <w:szCs w:val="22"/>
              </w:rPr>
              <w:t xml:space="preserve"> </w:t>
            </w:r>
            <w:r>
              <w:rPr>
                <w:rFonts w:cs="Arial"/>
                <w:sz w:val="22"/>
                <w:szCs w:val="22"/>
              </w:rPr>
              <w:t>истраживачкој</w:t>
            </w:r>
            <w:r w:rsidR="001F0D12" w:rsidRPr="00462B03">
              <w:rPr>
                <w:rFonts w:cs="Arial"/>
                <w:sz w:val="22"/>
                <w:szCs w:val="22"/>
              </w:rPr>
              <w:t xml:space="preserve"> </w:t>
            </w:r>
            <w:r>
              <w:rPr>
                <w:rFonts w:cs="Arial"/>
                <w:sz w:val="22"/>
                <w:szCs w:val="22"/>
              </w:rPr>
              <w:t>дјелатности</w:t>
            </w:r>
            <w:r w:rsidR="001F0D12" w:rsidRPr="00462B03">
              <w:rPr>
                <w:rFonts w:cs="Arial"/>
                <w:sz w:val="22"/>
                <w:szCs w:val="22"/>
              </w:rPr>
              <w:t xml:space="preserve"> </w:t>
            </w:r>
            <w:r>
              <w:rPr>
                <w:rFonts w:cs="Arial"/>
                <w:sz w:val="22"/>
                <w:szCs w:val="22"/>
              </w:rPr>
              <w:t>у</w:t>
            </w:r>
            <w:r w:rsidR="001F0D12" w:rsidRPr="00462B03">
              <w:rPr>
                <w:rFonts w:cs="Arial"/>
                <w:sz w:val="22"/>
                <w:szCs w:val="22"/>
              </w:rPr>
              <w:t xml:space="preserve"> </w:t>
            </w:r>
            <w:r>
              <w:rPr>
                <w:rFonts w:cs="Arial"/>
                <w:sz w:val="22"/>
                <w:szCs w:val="22"/>
              </w:rPr>
              <w:t>Босни</w:t>
            </w:r>
            <w:r w:rsidR="001F0D12" w:rsidRPr="00462B03">
              <w:rPr>
                <w:rFonts w:cs="Arial"/>
                <w:sz w:val="22"/>
                <w:szCs w:val="22"/>
              </w:rPr>
              <w:t xml:space="preserve">  </w:t>
            </w:r>
            <w:r>
              <w:rPr>
                <w:rFonts w:cs="Arial"/>
                <w:sz w:val="22"/>
                <w:szCs w:val="22"/>
              </w:rPr>
              <w:t>и</w:t>
            </w:r>
            <w:r w:rsidR="001F0D12" w:rsidRPr="00462B03">
              <w:rPr>
                <w:rFonts w:cs="Arial"/>
                <w:sz w:val="22"/>
                <w:szCs w:val="22"/>
              </w:rPr>
              <w:t xml:space="preserve"> </w:t>
            </w:r>
            <w:r>
              <w:rPr>
                <w:rFonts w:cs="Arial"/>
                <w:sz w:val="22"/>
                <w:szCs w:val="22"/>
              </w:rPr>
              <w:t>Херцеговини</w:t>
            </w:r>
            <w:r w:rsidR="001F0D12" w:rsidRPr="00462B03">
              <w:rPr>
                <w:rFonts w:cs="Arial"/>
                <w:sz w:val="22"/>
                <w:szCs w:val="22"/>
              </w:rPr>
              <w:t xml:space="preserve"> (</w:t>
            </w:r>
            <w:r>
              <w:rPr>
                <w:rFonts w:cs="Arial"/>
                <w:sz w:val="22"/>
                <w:szCs w:val="22"/>
              </w:rPr>
              <w:t>e</w:t>
            </w:r>
            <w:r w:rsidR="001F0D12" w:rsidRPr="00462B03">
              <w:rPr>
                <w:rFonts w:cs="Arial"/>
                <w:sz w:val="22"/>
                <w:szCs w:val="22"/>
              </w:rPr>
              <w:t>-</w:t>
            </w:r>
            <w:r>
              <w:rPr>
                <w:rFonts w:cs="Arial"/>
                <w:sz w:val="22"/>
                <w:szCs w:val="22"/>
              </w:rPr>
              <w:t>CRISS</w:t>
            </w:r>
            <w:r w:rsidR="001F0D12" w:rsidRPr="00462B03">
              <w:rPr>
                <w:rFonts w:cs="Arial"/>
                <w:sz w:val="22"/>
                <w:szCs w:val="22"/>
              </w:rPr>
              <w:t>) (</w:t>
            </w:r>
            <w:hyperlink r:id="rId10" w:history="1">
              <w:r>
                <w:rPr>
                  <w:rStyle w:val="Hiperveza"/>
                  <w:rFonts w:cs="Arial"/>
                  <w:sz w:val="22"/>
                  <w:szCs w:val="22"/>
                </w:rPr>
                <w:t>https</w:t>
              </w:r>
              <w:r w:rsidR="001F0D12" w:rsidRPr="00462B03">
                <w:rPr>
                  <w:rStyle w:val="Hiperveza"/>
                  <w:rFonts w:cs="Arial"/>
                  <w:sz w:val="22"/>
                  <w:szCs w:val="22"/>
                </w:rPr>
                <w:t>://</w:t>
              </w:r>
              <w:r>
                <w:rPr>
                  <w:rStyle w:val="Hiperveza"/>
                  <w:rFonts w:cs="Arial"/>
                  <w:sz w:val="22"/>
                  <w:szCs w:val="22"/>
                </w:rPr>
                <w:t>cris</w:t>
              </w:r>
              <w:r w:rsidR="001F0D12" w:rsidRPr="00462B03">
                <w:rPr>
                  <w:rStyle w:val="Hiperveza"/>
                  <w:rFonts w:cs="Arial"/>
                  <w:sz w:val="22"/>
                  <w:szCs w:val="22"/>
                </w:rPr>
                <w:t>.</w:t>
              </w:r>
              <w:r>
                <w:rPr>
                  <w:rStyle w:val="Hiperveza"/>
                  <w:rFonts w:cs="Arial"/>
                  <w:sz w:val="22"/>
                  <w:szCs w:val="22"/>
                </w:rPr>
                <w:t>cobiss</w:t>
              </w:r>
              <w:r w:rsidR="001F0D12" w:rsidRPr="00462B03">
                <w:rPr>
                  <w:rStyle w:val="Hiperveza"/>
                  <w:rFonts w:cs="Arial"/>
                  <w:sz w:val="22"/>
                  <w:szCs w:val="22"/>
                </w:rPr>
                <w:t>.</w:t>
              </w:r>
              <w:r>
                <w:rPr>
                  <w:rStyle w:val="Hiperveza"/>
                  <w:rFonts w:cs="Arial"/>
                  <w:sz w:val="22"/>
                  <w:szCs w:val="22"/>
                </w:rPr>
                <w:t>net</w:t>
              </w:r>
              <w:r w:rsidR="001F0D12" w:rsidRPr="00462B03">
                <w:rPr>
                  <w:rStyle w:val="Hiperveza"/>
                  <w:rFonts w:cs="Arial"/>
                  <w:sz w:val="22"/>
                  <w:szCs w:val="22"/>
                </w:rPr>
                <w:t>/</w:t>
              </w:r>
              <w:r>
                <w:rPr>
                  <w:rStyle w:val="Hiperveza"/>
                  <w:rFonts w:cs="Arial"/>
                  <w:sz w:val="22"/>
                  <w:szCs w:val="22"/>
                </w:rPr>
                <w:t>e</w:t>
              </w:r>
              <w:r w:rsidR="001F0D12" w:rsidRPr="00462B03">
                <w:rPr>
                  <w:rStyle w:val="Hiperveza"/>
                  <w:rFonts w:cs="Arial"/>
                  <w:sz w:val="22"/>
                  <w:szCs w:val="22"/>
                </w:rPr>
                <w:t>-</w:t>
              </w:r>
              <w:r>
                <w:rPr>
                  <w:rStyle w:val="Hiperveza"/>
                  <w:rFonts w:cs="Arial"/>
                  <w:sz w:val="22"/>
                  <w:szCs w:val="22"/>
                </w:rPr>
                <w:t>cris</w:t>
              </w:r>
              <w:r w:rsidR="001F0D12" w:rsidRPr="00462B03">
                <w:rPr>
                  <w:rStyle w:val="Hiperveza"/>
                  <w:rFonts w:cs="Arial"/>
                  <w:sz w:val="22"/>
                  <w:szCs w:val="22"/>
                </w:rPr>
                <w:t>/</w:t>
              </w:r>
              <w:r>
                <w:rPr>
                  <w:rStyle w:val="Hiperveza"/>
                  <w:rFonts w:cs="Arial"/>
                  <w:sz w:val="22"/>
                  <w:szCs w:val="22"/>
                </w:rPr>
                <w:t>bh</w:t>
              </w:r>
              <w:r w:rsidR="001F0D12" w:rsidRPr="00462B03">
                <w:rPr>
                  <w:rStyle w:val="Hiperveza"/>
                  <w:rFonts w:cs="Arial"/>
                  <w:sz w:val="22"/>
                  <w:szCs w:val="22"/>
                </w:rPr>
                <w:t>/</w:t>
              </w:r>
              <w:r>
                <w:rPr>
                  <w:rStyle w:val="Hiperveza"/>
                  <w:rFonts w:cs="Arial"/>
                  <w:sz w:val="22"/>
                  <w:szCs w:val="22"/>
                </w:rPr>
                <w:t>bs</w:t>
              </w:r>
            </w:hyperlink>
            <w:r w:rsidR="001F0D12" w:rsidRPr="00462B03">
              <w:rPr>
                <w:rFonts w:cs="Arial"/>
                <w:sz w:val="22"/>
                <w:szCs w:val="22"/>
              </w:rPr>
              <w:t>)</w:t>
            </w:r>
          </w:p>
          <w:p w14:paraId="2904D697" w14:textId="467C49B7" w:rsidR="001F0D12" w:rsidRPr="005943A4" w:rsidRDefault="00ED4F24">
            <w:pPr>
              <w:numPr>
                <w:ilvl w:val="0"/>
                <w:numId w:val="3"/>
              </w:numPr>
              <w:overflowPunct w:val="0"/>
              <w:autoSpaceDE w:val="0"/>
              <w:autoSpaceDN w:val="0"/>
              <w:adjustRightInd w:val="0"/>
              <w:rPr>
                <w:rFonts w:cs="Arial"/>
                <w:noProof/>
                <w:sz w:val="22"/>
                <w:szCs w:val="22"/>
              </w:rPr>
            </w:pPr>
            <w:r>
              <w:rPr>
                <w:rFonts w:cs="Arial"/>
                <w:noProof/>
                <w:sz w:val="22"/>
                <w:szCs w:val="22"/>
              </w:rPr>
              <w:t>Подносилац</w:t>
            </w:r>
            <w:r w:rsidR="001F0D12" w:rsidRPr="00462B03">
              <w:rPr>
                <w:rFonts w:cs="Arial"/>
                <w:noProof/>
                <w:sz w:val="22"/>
                <w:szCs w:val="22"/>
              </w:rPr>
              <w:t xml:space="preserve"> </w:t>
            </w:r>
            <w:r>
              <w:rPr>
                <w:rFonts w:cs="Arial"/>
                <w:noProof/>
                <w:sz w:val="22"/>
                <w:szCs w:val="22"/>
              </w:rPr>
              <w:t>апликације</w:t>
            </w:r>
            <w:r w:rsidR="001F0D12" w:rsidRPr="00462B03">
              <w:rPr>
                <w:rFonts w:cs="Arial"/>
                <w:noProof/>
                <w:sz w:val="22"/>
                <w:szCs w:val="22"/>
              </w:rPr>
              <w:t xml:space="preserve"> </w:t>
            </w:r>
            <w:r>
              <w:rPr>
                <w:rFonts w:cs="Arial"/>
                <w:noProof/>
                <w:sz w:val="22"/>
                <w:szCs w:val="22"/>
              </w:rPr>
              <w:t>је</w:t>
            </w:r>
            <w:r w:rsidR="001F0D12" w:rsidRPr="00462B03">
              <w:rPr>
                <w:rFonts w:cs="Arial"/>
                <w:noProof/>
                <w:sz w:val="22"/>
                <w:szCs w:val="22"/>
              </w:rPr>
              <w:t xml:space="preserve"> </w:t>
            </w:r>
            <w:r>
              <w:rPr>
                <w:rFonts w:cs="Arial"/>
                <w:noProof/>
                <w:sz w:val="22"/>
                <w:szCs w:val="22"/>
              </w:rPr>
              <w:t>извршио</w:t>
            </w:r>
            <w:r w:rsidR="001F0D12" w:rsidRPr="00462B03">
              <w:rPr>
                <w:rFonts w:cs="Arial"/>
                <w:noProof/>
                <w:sz w:val="22"/>
                <w:szCs w:val="22"/>
              </w:rPr>
              <w:t xml:space="preserve"> </w:t>
            </w:r>
            <w:r>
              <w:rPr>
                <w:rFonts w:cs="Arial"/>
                <w:noProof/>
                <w:sz w:val="22"/>
                <w:szCs w:val="22"/>
              </w:rPr>
              <w:t>све</w:t>
            </w:r>
            <w:r w:rsidR="001F0D12" w:rsidRPr="00462B03">
              <w:rPr>
                <w:rFonts w:cs="Arial"/>
                <w:noProof/>
                <w:sz w:val="22"/>
                <w:szCs w:val="22"/>
              </w:rPr>
              <w:t xml:space="preserve"> </w:t>
            </w:r>
            <w:r>
              <w:rPr>
                <w:rFonts w:cs="Arial"/>
                <w:noProof/>
                <w:sz w:val="22"/>
                <w:szCs w:val="22"/>
              </w:rPr>
              <w:t>обавезе</w:t>
            </w:r>
            <w:r w:rsidR="001F0D12" w:rsidRPr="00462B03">
              <w:rPr>
                <w:rFonts w:cs="Arial"/>
                <w:noProof/>
                <w:sz w:val="22"/>
                <w:szCs w:val="22"/>
              </w:rPr>
              <w:t xml:space="preserve"> </w:t>
            </w:r>
            <w:r>
              <w:rPr>
                <w:rFonts w:cs="Arial"/>
                <w:noProof/>
                <w:sz w:val="22"/>
                <w:szCs w:val="22"/>
              </w:rPr>
              <w:t>према</w:t>
            </w:r>
            <w:r w:rsidR="001F0D12" w:rsidRPr="00462B03">
              <w:rPr>
                <w:rFonts w:cs="Arial"/>
                <w:noProof/>
                <w:sz w:val="22"/>
                <w:szCs w:val="22"/>
              </w:rPr>
              <w:t xml:space="preserve"> </w:t>
            </w:r>
            <w:r>
              <w:rPr>
                <w:rFonts w:cs="Arial"/>
                <w:noProof/>
                <w:sz w:val="22"/>
                <w:szCs w:val="22"/>
              </w:rPr>
              <w:t>претходним</w:t>
            </w:r>
            <w:r w:rsidR="001F0D12" w:rsidRPr="00462B03">
              <w:rPr>
                <w:rFonts w:cs="Arial"/>
                <w:noProof/>
                <w:sz w:val="22"/>
                <w:szCs w:val="22"/>
              </w:rPr>
              <w:t xml:space="preserve"> </w:t>
            </w:r>
            <w:r>
              <w:rPr>
                <w:rFonts w:cs="Arial"/>
                <w:noProof/>
                <w:sz w:val="22"/>
                <w:szCs w:val="22"/>
              </w:rPr>
              <w:t>уговорима</w:t>
            </w:r>
            <w:r w:rsidR="001F0D12" w:rsidRPr="00462B03">
              <w:rPr>
                <w:rFonts w:cs="Arial"/>
                <w:noProof/>
                <w:sz w:val="22"/>
                <w:szCs w:val="22"/>
              </w:rPr>
              <w:t xml:space="preserve"> </w:t>
            </w:r>
            <w:r>
              <w:rPr>
                <w:rFonts w:cs="Arial"/>
                <w:noProof/>
                <w:sz w:val="22"/>
                <w:szCs w:val="22"/>
              </w:rPr>
              <w:t>о</w:t>
            </w:r>
            <w:r w:rsidR="001F0D12" w:rsidRPr="00462B03">
              <w:rPr>
                <w:rFonts w:cs="Arial"/>
                <w:noProof/>
                <w:sz w:val="22"/>
                <w:szCs w:val="22"/>
              </w:rPr>
              <w:t xml:space="preserve"> </w:t>
            </w:r>
            <w:r>
              <w:rPr>
                <w:rFonts w:cs="Arial"/>
                <w:noProof/>
                <w:sz w:val="22"/>
                <w:szCs w:val="22"/>
              </w:rPr>
              <w:t>додјели</w:t>
            </w:r>
            <w:r w:rsidR="001F0D12" w:rsidRPr="00462B03">
              <w:rPr>
                <w:rFonts w:cs="Arial"/>
                <w:noProof/>
                <w:sz w:val="22"/>
                <w:szCs w:val="22"/>
              </w:rPr>
              <w:t xml:space="preserve"> </w:t>
            </w:r>
            <w:r>
              <w:rPr>
                <w:rFonts w:cs="Arial"/>
                <w:noProof/>
                <w:sz w:val="22"/>
                <w:szCs w:val="22"/>
              </w:rPr>
              <w:t>средстава</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w:t>
            </w:r>
            <w:r>
              <w:rPr>
                <w:rFonts w:cs="Arial"/>
                <w:noProof/>
                <w:sz w:val="22"/>
                <w:szCs w:val="22"/>
              </w:rPr>
              <w:t>стране</w:t>
            </w:r>
            <w:r w:rsidR="001F0D12" w:rsidRPr="005943A4">
              <w:rPr>
                <w:rFonts w:cs="Arial"/>
                <w:noProof/>
                <w:sz w:val="22"/>
                <w:szCs w:val="22"/>
              </w:rPr>
              <w:t xml:space="preserve"> </w:t>
            </w:r>
            <w:r>
              <w:rPr>
                <w:rFonts w:cs="Arial"/>
                <w:noProof/>
                <w:sz w:val="22"/>
                <w:szCs w:val="22"/>
              </w:rPr>
              <w:t>ФМОН</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доставио</w:t>
            </w:r>
            <w:r w:rsidR="001F0D12" w:rsidRPr="005943A4">
              <w:rPr>
                <w:rFonts w:cs="Arial"/>
                <w:noProof/>
                <w:sz w:val="22"/>
                <w:szCs w:val="22"/>
              </w:rPr>
              <w:t xml:space="preserve"> </w:t>
            </w:r>
            <w:r>
              <w:rPr>
                <w:rFonts w:cs="Arial"/>
                <w:noProof/>
                <w:sz w:val="22"/>
                <w:szCs w:val="22"/>
              </w:rPr>
              <w:t>све</w:t>
            </w:r>
            <w:r w:rsidR="001F0D12" w:rsidRPr="005943A4">
              <w:rPr>
                <w:rFonts w:cs="Arial"/>
                <w:noProof/>
                <w:sz w:val="22"/>
                <w:szCs w:val="22"/>
              </w:rPr>
              <w:t xml:space="preserve"> </w:t>
            </w:r>
            <w:r>
              <w:rPr>
                <w:rFonts w:cs="Arial"/>
                <w:noProof/>
                <w:sz w:val="22"/>
                <w:szCs w:val="22"/>
              </w:rPr>
              <w:t>извјештаје</w:t>
            </w:r>
            <w:r w:rsidR="001F0D12" w:rsidRPr="005943A4">
              <w:rPr>
                <w:rFonts w:cs="Arial"/>
                <w:noProof/>
                <w:sz w:val="22"/>
                <w:szCs w:val="22"/>
              </w:rPr>
              <w:t xml:space="preserve"> </w:t>
            </w:r>
            <w:r>
              <w:rPr>
                <w:rFonts w:cs="Arial"/>
                <w:noProof/>
                <w:sz w:val="22"/>
                <w:szCs w:val="22"/>
              </w:rPr>
              <w:t>о</w:t>
            </w:r>
            <w:r w:rsidR="001F0D12" w:rsidRPr="005943A4">
              <w:rPr>
                <w:rFonts w:cs="Arial"/>
                <w:noProof/>
                <w:sz w:val="22"/>
                <w:szCs w:val="22"/>
              </w:rPr>
              <w:t xml:space="preserve"> </w:t>
            </w:r>
            <w:r>
              <w:rPr>
                <w:rFonts w:cs="Arial"/>
                <w:noProof/>
                <w:sz w:val="22"/>
                <w:szCs w:val="22"/>
              </w:rPr>
              <w:t>намјенском</w:t>
            </w:r>
            <w:r w:rsidR="001F0D12" w:rsidRPr="005943A4">
              <w:rPr>
                <w:rFonts w:cs="Arial"/>
                <w:noProof/>
                <w:sz w:val="22"/>
                <w:szCs w:val="22"/>
              </w:rPr>
              <w:t xml:space="preserve"> </w:t>
            </w:r>
            <w:r>
              <w:rPr>
                <w:rFonts w:cs="Arial"/>
                <w:noProof/>
                <w:sz w:val="22"/>
                <w:szCs w:val="22"/>
              </w:rPr>
              <w:t>утрошку</w:t>
            </w:r>
            <w:r w:rsidR="001F0D12" w:rsidRPr="005943A4">
              <w:rPr>
                <w:rFonts w:cs="Arial"/>
                <w:noProof/>
                <w:sz w:val="22"/>
                <w:szCs w:val="22"/>
              </w:rPr>
              <w:t xml:space="preserve"> </w:t>
            </w:r>
            <w:r>
              <w:rPr>
                <w:rFonts w:cs="Arial"/>
                <w:noProof/>
                <w:sz w:val="22"/>
                <w:szCs w:val="22"/>
              </w:rPr>
              <w:t>средстава</w:t>
            </w:r>
            <w:r w:rsidR="001F0D12" w:rsidRPr="005943A4">
              <w:rPr>
                <w:rFonts w:cs="Arial"/>
                <w:noProof/>
                <w:sz w:val="22"/>
                <w:szCs w:val="22"/>
              </w:rPr>
              <w:t xml:space="preserve"> </w:t>
            </w:r>
            <w:r>
              <w:rPr>
                <w:rFonts w:cs="Arial"/>
                <w:noProof/>
                <w:sz w:val="22"/>
                <w:szCs w:val="22"/>
              </w:rPr>
              <w:t>које</w:t>
            </w:r>
            <w:r w:rsidR="001F0D12" w:rsidRPr="005943A4">
              <w:rPr>
                <w:rFonts w:cs="Arial"/>
                <w:noProof/>
                <w:sz w:val="22"/>
                <w:szCs w:val="22"/>
              </w:rPr>
              <w:t xml:space="preserve"> </w:t>
            </w:r>
            <w:r>
              <w:rPr>
                <w:rFonts w:cs="Arial"/>
                <w:noProof/>
                <w:sz w:val="22"/>
                <w:szCs w:val="22"/>
              </w:rPr>
              <w:t>је</w:t>
            </w:r>
            <w:r w:rsidR="001F0D12" w:rsidRPr="005943A4">
              <w:rPr>
                <w:rFonts w:cs="Arial"/>
                <w:noProof/>
                <w:sz w:val="22"/>
                <w:szCs w:val="22"/>
              </w:rPr>
              <w:t xml:space="preserve"> </w:t>
            </w:r>
            <w:r>
              <w:rPr>
                <w:rFonts w:cs="Arial"/>
                <w:noProof/>
                <w:sz w:val="22"/>
                <w:szCs w:val="22"/>
              </w:rPr>
              <w:t>био</w:t>
            </w:r>
            <w:r w:rsidR="001F0D12" w:rsidRPr="005943A4">
              <w:rPr>
                <w:rFonts w:cs="Arial"/>
                <w:noProof/>
                <w:sz w:val="22"/>
                <w:szCs w:val="22"/>
              </w:rPr>
              <w:t xml:space="preserve"> </w:t>
            </w:r>
            <w:r>
              <w:rPr>
                <w:rFonts w:cs="Arial"/>
                <w:noProof/>
                <w:sz w:val="22"/>
                <w:szCs w:val="22"/>
              </w:rPr>
              <w:t>дужан</w:t>
            </w:r>
            <w:r w:rsidR="001F0D12" w:rsidRPr="005943A4">
              <w:rPr>
                <w:rFonts w:cs="Arial"/>
                <w:noProof/>
                <w:sz w:val="22"/>
                <w:szCs w:val="22"/>
              </w:rPr>
              <w:t>,</w:t>
            </w:r>
          </w:p>
          <w:p w14:paraId="39A93819" w14:textId="7366A09F" w:rsidR="001F0D12" w:rsidRPr="005943A4" w:rsidRDefault="00ED4F24">
            <w:pPr>
              <w:numPr>
                <w:ilvl w:val="0"/>
                <w:numId w:val="3"/>
              </w:numPr>
              <w:overflowPunct w:val="0"/>
              <w:autoSpaceDE w:val="0"/>
              <w:autoSpaceDN w:val="0"/>
              <w:adjustRightInd w:val="0"/>
              <w:rPr>
                <w:rFonts w:cs="Arial"/>
                <w:noProof/>
                <w:sz w:val="22"/>
                <w:szCs w:val="22"/>
              </w:rPr>
            </w:pPr>
            <w:r>
              <w:rPr>
                <w:rFonts w:cs="Arial"/>
                <w:sz w:val="22"/>
                <w:szCs w:val="22"/>
                <w:shd w:val="clear" w:color="auto" w:fill="FFFFFF"/>
              </w:rPr>
              <w:t>Високошколске</w:t>
            </w:r>
            <w:r w:rsidR="001F0D12" w:rsidRPr="005943A4">
              <w:rPr>
                <w:rFonts w:cs="Arial"/>
                <w:sz w:val="22"/>
                <w:szCs w:val="22"/>
                <w:shd w:val="clear" w:color="auto" w:fill="FFFFFF"/>
              </w:rPr>
              <w:t xml:space="preserve"> </w:t>
            </w:r>
            <w:r>
              <w:rPr>
                <w:rFonts w:cs="Arial"/>
                <w:sz w:val="22"/>
                <w:szCs w:val="22"/>
                <w:shd w:val="clear" w:color="auto" w:fill="FFFFFF"/>
              </w:rPr>
              <w:t>установе</w:t>
            </w:r>
            <w:r w:rsidR="001F0D12" w:rsidRPr="005943A4">
              <w:rPr>
                <w:rFonts w:cs="Arial"/>
                <w:sz w:val="22"/>
                <w:szCs w:val="22"/>
                <w:shd w:val="clear" w:color="auto" w:fill="FFFFFF"/>
              </w:rPr>
              <w:t xml:space="preserve"> – </w:t>
            </w:r>
            <w:r>
              <w:rPr>
                <w:rFonts w:cs="Arial"/>
                <w:sz w:val="22"/>
                <w:szCs w:val="22"/>
                <w:shd w:val="clear" w:color="auto" w:fill="FFFFFF"/>
              </w:rPr>
              <w:t>универзитети</w:t>
            </w:r>
            <w:r w:rsidR="001F0D12" w:rsidRPr="005943A4">
              <w:rPr>
                <w:rFonts w:cs="Arial"/>
                <w:sz w:val="22"/>
                <w:szCs w:val="22"/>
                <w:shd w:val="clear" w:color="auto" w:fill="FFFFFF"/>
              </w:rPr>
              <w:t xml:space="preserve"> </w:t>
            </w:r>
            <w:r>
              <w:rPr>
                <w:rFonts w:cs="Arial"/>
                <w:sz w:val="22"/>
                <w:szCs w:val="22"/>
                <w:shd w:val="clear" w:color="auto" w:fill="FFFFFF"/>
              </w:rPr>
              <w:t>могу</w:t>
            </w:r>
            <w:r w:rsidR="001F0D12" w:rsidRPr="005943A4">
              <w:rPr>
                <w:rFonts w:cs="Arial"/>
                <w:sz w:val="22"/>
                <w:szCs w:val="22"/>
                <w:shd w:val="clear" w:color="auto" w:fill="FFFFFF"/>
              </w:rPr>
              <w:t xml:space="preserve"> </w:t>
            </w:r>
            <w:r>
              <w:rPr>
                <w:rFonts w:cs="Arial"/>
                <w:sz w:val="22"/>
                <w:szCs w:val="22"/>
                <w:shd w:val="clear" w:color="auto" w:fill="FFFFFF"/>
              </w:rPr>
              <w:t>пријавити</w:t>
            </w:r>
            <w:r w:rsidR="001F0D12" w:rsidRPr="005943A4">
              <w:rPr>
                <w:rFonts w:cs="Arial"/>
                <w:sz w:val="22"/>
                <w:szCs w:val="22"/>
                <w:shd w:val="clear" w:color="auto" w:fill="FFFFFF"/>
              </w:rPr>
              <w:t xml:space="preserve"> </w:t>
            </w:r>
            <w:r>
              <w:rPr>
                <w:rFonts w:cs="Arial"/>
                <w:sz w:val="22"/>
                <w:szCs w:val="22"/>
                <w:shd w:val="clear" w:color="auto" w:fill="FFFFFF"/>
              </w:rPr>
              <w:t>највише</w:t>
            </w:r>
            <w:r w:rsidR="001F0D12" w:rsidRPr="005943A4">
              <w:rPr>
                <w:rFonts w:cs="Arial"/>
                <w:sz w:val="22"/>
                <w:szCs w:val="22"/>
                <w:shd w:val="clear" w:color="auto" w:fill="FFFFFF"/>
              </w:rPr>
              <w:t xml:space="preserve"> 7 </w:t>
            </w:r>
            <w:r>
              <w:rPr>
                <w:rFonts w:cs="Arial"/>
                <w:sz w:val="22"/>
                <w:szCs w:val="22"/>
                <w:shd w:val="clear" w:color="auto" w:fill="FFFFFF"/>
              </w:rPr>
              <w:t>скупова</w:t>
            </w:r>
            <w:r w:rsidR="001F0D12" w:rsidRPr="005943A4">
              <w:rPr>
                <w:rFonts w:cs="Arial"/>
                <w:sz w:val="22"/>
                <w:szCs w:val="22"/>
                <w:shd w:val="clear" w:color="auto" w:fill="FFFFFF"/>
              </w:rPr>
              <w:t xml:space="preserve">, </w:t>
            </w:r>
            <w:r>
              <w:rPr>
                <w:rFonts w:cs="Arial"/>
                <w:sz w:val="22"/>
                <w:szCs w:val="22"/>
                <w:shd w:val="clear" w:color="auto" w:fill="FFFFFF"/>
              </w:rPr>
              <w:t>научно</w:t>
            </w:r>
            <w:r w:rsidR="001F0D12" w:rsidRPr="005943A4">
              <w:rPr>
                <w:rFonts w:cs="Arial"/>
                <w:sz w:val="22"/>
                <w:szCs w:val="22"/>
                <w:shd w:val="clear" w:color="auto" w:fill="FFFFFF"/>
              </w:rPr>
              <w:t>-</w:t>
            </w:r>
            <w:r>
              <w:rPr>
                <w:rFonts w:cs="Arial"/>
                <w:sz w:val="22"/>
                <w:szCs w:val="22"/>
                <w:shd w:val="clear" w:color="auto" w:fill="FFFFFF"/>
              </w:rPr>
              <w:t>истраживачке</w:t>
            </w:r>
            <w:r w:rsidR="001F0D12" w:rsidRPr="005943A4">
              <w:rPr>
                <w:rFonts w:cs="Arial"/>
                <w:sz w:val="22"/>
                <w:szCs w:val="22"/>
                <w:shd w:val="clear" w:color="auto" w:fill="FFFFFF"/>
              </w:rPr>
              <w:t xml:space="preserve"> </w:t>
            </w:r>
            <w:r>
              <w:rPr>
                <w:rFonts w:cs="Arial"/>
                <w:sz w:val="22"/>
                <w:szCs w:val="22"/>
                <w:shd w:val="clear" w:color="auto" w:fill="FFFFFF"/>
              </w:rPr>
              <w:t>организације</w:t>
            </w:r>
            <w:r w:rsidR="001F0D12" w:rsidRPr="005943A4">
              <w:rPr>
                <w:rFonts w:cs="Arial"/>
                <w:sz w:val="22"/>
                <w:szCs w:val="22"/>
                <w:shd w:val="clear" w:color="auto" w:fill="FFFFFF"/>
              </w:rPr>
              <w:t xml:space="preserve"> </w:t>
            </w:r>
            <w:r>
              <w:rPr>
                <w:rFonts w:cs="Arial"/>
                <w:sz w:val="22"/>
                <w:szCs w:val="22"/>
                <w:shd w:val="clear" w:color="auto" w:fill="FFFFFF"/>
              </w:rPr>
              <w:t>основане</w:t>
            </w:r>
            <w:r w:rsidR="001F0D12" w:rsidRPr="005943A4">
              <w:rPr>
                <w:rFonts w:cs="Arial"/>
                <w:sz w:val="22"/>
                <w:szCs w:val="22"/>
                <w:shd w:val="clear" w:color="auto" w:fill="FFFFFF"/>
              </w:rPr>
              <w:t xml:space="preserve"> </w:t>
            </w:r>
            <w:r>
              <w:rPr>
                <w:rFonts w:cs="Arial"/>
                <w:sz w:val="22"/>
                <w:szCs w:val="22"/>
                <w:shd w:val="clear" w:color="auto" w:fill="FFFFFF"/>
              </w:rPr>
              <w:t>према</w:t>
            </w:r>
            <w:r w:rsidR="001F0D12" w:rsidRPr="005943A4">
              <w:rPr>
                <w:rFonts w:cs="Arial"/>
                <w:sz w:val="22"/>
                <w:szCs w:val="22"/>
                <w:shd w:val="clear" w:color="auto" w:fill="FFFFFF"/>
              </w:rPr>
              <w:t xml:space="preserve"> </w:t>
            </w:r>
            <w:r>
              <w:rPr>
                <w:rFonts w:cs="Arial"/>
                <w:sz w:val="22"/>
                <w:szCs w:val="22"/>
                <w:shd w:val="clear" w:color="auto" w:fill="FFFFFF"/>
              </w:rPr>
              <w:t>законима</w:t>
            </w:r>
            <w:r w:rsidR="001F0D12" w:rsidRPr="005943A4">
              <w:rPr>
                <w:rFonts w:cs="Arial"/>
                <w:sz w:val="22"/>
                <w:szCs w:val="22"/>
                <w:shd w:val="clear" w:color="auto" w:fill="FFFFFF"/>
              </w:rPr>
              <w:t xml:space="preserve"> </w:t>
            </w:r>
            <w:r>
              <w:rPr>
                <w:rFonts w:cs="Arial"/>
                <w:sz w:val="22"/>
                <w:szCs w:val="22"/>
                <w:shd w:val="clear" w:color="auto" w:fill="FFFFFF"/>
              </w:rPr>
              <w:t>о</w:t>
            </w:r>
            <w:r w:rsidR="001F0D12" w:rsidRPr="005943A4">
              <w:rPr>
                <w:rFonts w:cs="Arial"/>
                <w:sz w:val="22"/>
                <w:szCs w:val="22"/>
                <w:shd w:val="clear" w:color="auto" w:fill="FFFFFF"/>
              </w:rPr>
              <w:t xml:space="preserve"> </w:t>
            </w:r>
            <w:r>
              <w:rPr>
                <w:rFonts w:cs="Arial"/>
                <w:sz w:val="22"/>
                <w:szCs w:val="22"/>
                <w:shd w:val="clear" w:color="auto" w:fill="FFFFFF"/>
              </w:rPr>
              <w:t>научно</w:t>
            </w:r>
            <w:r w:rsidR="001F0D12" w:rsidRPr="005943A4">
              <w:rPr>
                <w:rFonts w:cs="Arial"/>
                <w:sz w:val="22"/>
                <w:szCs w:val="22"/>
                <w:shd w:val="clear" w:color="auto" w:fill="FFFFFF"/>
              </w:rPr>
              <w:t>-</w:t>
            </w:r>
            <w:r>
              <w:rPr>
                <w:rFonts w:cs="Arial"/>
                <w:sz w:val="22"/>
                <w:szCs w:val="22"/>
                <w:shd w:val="clear" w:color="auto" w:fill="FFFFFF"/>
              </w:rPr>
              <w:t>истраживачкој</w:t>
            </w:r>
            <w:r w:rsidR="001F0D12" w:rsidRPr="005943A4">
              <w:rPr>
                <w:rFonts w:cs="Arial"/>
                <w:sz w:val="22"/>
                <w:szCs w:val="22"/>
                <w:shd w:val="clear" w:color="auto" w:fill="FFFFFF"/>
              </w:rPr>
              <w:t xml:space="preserve"> </w:t>
            </w:r>
            <w:r>
              <w:rPr>
                <w:rFonts w:cs="Arial"/>
                <w:sz w:val="22"/>
                <w:szCs w:val="22"/>
                <w:shd w:val="clear" w:color="auto" w:fill="FFFFFF"/>
              </w:rPr>
              <w:t>дјелатности</w:t>
            </w:r>
            <w:r w:rsidR="001F0D12" w:rsidRPr="005943A4">
              <w:rPr>
                <w:rFonts w:cs="Arial"/>
                <w:sz w:val="22"/>
                <w:szCs w:val="22"/>
                <w:shd w:val="clear" w:color="auto" w:fill="FFFFFF"/>
              </w:rPr>
              <w:t xml:space="preserve"> </w:t>
            </w:r>
            <w:r>
              <w:rPr>
                <w:rFonts w:cs="Arial"/>
                <w:sz w:val="22"/>
                <w:szCs w:val="22"/>
                <w:shd w:val="clear" w:color="auto" w:fill="FFFFFF"/>
              </w:rPr>
              <w:t>највише</w:t>
            </w:r>
            <w:r w:rsidR="001F0D12" w:rsidRPr="005943A4">
              <w:rPr>
                <w:rFonts w:cs="Arial"/>
                <w:sz w:val="22"/>
                <w:szCs w:val="22"/>
                <w:shd w:val="clear" w:color="auto" w:fill="FFFFFF"/>
              </w:rPr>
              <w:t xml:space="preserve"> 1 </w:t>
            </w:r>
            <w:r>
              <w:rPr>
                <w:rFonts w:cs="Arial"/>
                <w:sz w:val="22"/>
                <w:szCs w:val="22"/>
                <w:shd w:val="clear" w:color="auto" w:fill="FFFFFF"/>
              </w:rPr>
              <w:t>скуп</w:t>
            </w:r>
            <w:r w:rsidR="001F0D12" w:rsidRPr="005943A4">
              <w:rPr>
                <w:rFonts w:cs="Arial"/>
                <w:sz w:val="22"/>
                <w:szCs w:val="22"/>
                <w:shd w:val="clear" w:color="auto" w:fill="FFFFFF"/>
              </w:rPr>
              <w:t>.</w:t>
            </w:r>
            <w:r w:rsidR="001F0D12" w:rsidRPr="005943A4">
              <w:rPr>
                <w:rFonts w:cs="Arial"/>
                <w:noProof/>
                <w:sz w:val="22"/>
                <w:szCs w:val="22"/>
              </w:rPr>
              <w:t xml:space="preserve"> </w:t>
            </w:r>
          </w:p>
          <w:p w14:paraId="2BD9D75F" w14:textId="77777777" w:rsidR="001F0D12" w:rsidRPr="00B737CE" w:rsidRDefault="001F0D12" w:rsidP="008B6A47">
            <w:pPr>
              <w:ind w:left="360"/>
              <w:rPr>
                <w:rFonts w:cs="Arial"/>
                <w:noProof/>
                <w:color w:val="FF0000"/>
                <w:sz w:val="22"/>
                <w:szCs w:val="22"/>
              </w:rPr>
            </w:pPr>
          </w:p>
        </w:tc>
      </w:tr>
      <w:tr w:rsidR="001F0D12" w:rsidRPr="00304591" w14:paraId="1A07E6D0" w14:textId="77777777" w:rsidTr="008B6A47">
        <w:trPr>
          <w:jc w:val="center"/>
        </w:trPr>
        <w:tc>
          <w:tcPr>
            <w:tcW w:w="245" w:type="pct"/>
            <w:vAlign w:val="center"/>
          </w:tcPr>
          <w:p w14:paraId="2319E575" w14:textId="77777777" w:rsidR="001F0D12" w:rsidRPr="00047A5C" w:rsidRDefault="001F0D12" w:rsidP="008B6A47">
            <w:pPr>
              <w:jc w:val="center"/>
              <w:rPr>
                <w:rFonts w:cs="Arial"/>
                <w:b/>
                <w:sz w:val="20"/>
                <w:lang w:val="hr-BA"/>
              </w:rPr>
            </w:pPr>
            <w:r w:rsidRPr="00047A5C">
              <w:rPr>
                <w:rFonts w:cs="Arial"/>
                <w:b/>
                <w:sz w:val="20"/>
                <w:lang w:val="hr-BA"/>
              </w:rPr>
              <w:lastRenderedPageBreak/>
              <w:t>3.</w:t>
            </w:r>
          </w:p>
        </w:tc>
        <w:tc>
          <w:tcPr>
            <w:tcW w:w="4755" w:type="pct"/>
            <w:vAlign w:val="center"/>
          </w:tcPr>
          <w:p w14:paraId="33847B11" w14:textId="77777777" w:rsidR="001F0D12" w:rsidRPr="00264E31" w:rsidRDefault="001F0D12" w:rsidP="008B6A47">
            <w:pPr>
              <w:numPr>
                <w:ilvl w:val="12"/>
                <w:numId w:val="0"/>
              </w:numPr>
              <w:jc w:val="both"/>
              <w:rPr>
                <w:rFonts w:cs="Arial"/>
                <w:b/>
                <w:noProof/>
                <w:color w:val="FF0000"/>
                <w:sz w:val="22"/>
                <w:szCs w:val="22"/>
                <w:lang w:val="hr-BA"/>
              </w:rPr>
            </w:pPr>
          </w:p>
          <w:p w14:paraId="7C72128A" w14:textId="2CC95160" w:rsidR="001F0D12" w:rsidRPr="009E43F4" w:rsidRDefault="001F0D12" w:rsidP="008B6A47">
            <w:pPr>
              <w:numPr>
                <w:ilvl w:val="12"/>
                <w:numId w:val="0"/>
              </w:numPr>
              <w:rPr>
                <w:rFonts w:cs="Arial"/>
                <w:b/>
                <w:noProof/>
                <w:color w:val="2E74B5"/>
                <w:sz w:val="22"/>
                <w:szCs w:val="22"/>
                <w:lang w:val="hr-BA"/>
              </w:rPr>
            </w:pPr>
            <w:r w:rsidRPr="009E43F4">
              <w:rPr>
                <w:rFonts w:cs="Arial"/>
                <w:b/>
                <w:noProof/>
                <w:color w:val="2E74B5"/>
                <w:sz w:val="22"/>
                <w:szCs w:val="22"/>
                <w:lang w:val="hr-BA"/>
              </w:rPr>
              <w:t xml:space="preserve">3. </w:t>
            </w:r>
            <w:r w:rsidR="00ED4F24">
              <w:rPr>
                <w:rFonts w:cs="Arial"/>
                <w:b/>
                <w:noProof/>
                <w:color w:val="2E74B5"/>
                <w:sz w:val="22"/>
                <w:szCs w:val="22"/>
                <w:lang w:val="hr-BA"/>
              </w:rPr>
              <w:t>Суфинансирање</w:t>
            </w:r>
            <w:r w:rsidRPr="009E43F4">
              <w:rPr>
                <w:rFonts w:cs="Arial"/>
                <w:b/>
                <w:noProof/>
                <w:color w:val="2E74B5"/>
                <w:sz w:val="22"/>
                <w:szCs w:val="22"/>
                <w:lang w:val="hr-BA"/>
              </w:rPr>
              <w:t xml:space="preserve"> </w:t>
            </w:r>
            <w:r w:rsidR="00ED4F24">
              <w:rPr>
                <w:rFonts w:cs="Arial"/>
                <w:b/>
                <w:noProof/>
                <w:color w:val="2E74B5"/>
                <w:sz w:val="22"/>
                <w:szCs w:val="22"/>
                <w:lang w:val="hr-BA"/>
              </w:rPr>
              <w:t>истраживачког</w:t>
            </w:r>
            <w:r w:rsidRPr="009E43F4">
              <w:rPr>
                <w:rFonts w:cs="Arial"/>
                <w:b/>
                <w:noProof/>
                <w:color w:val="2E74B5"/>
                <w:sz w:val="22"/>
                <w:szCs w:val="22"/>
                <w:lang w:val="hr-BA"/>
              </w:rPr>
              <w:t xml:space="preserve"> </w:t>
            </w:r>
            <w:r w:rsidR="00ED4F24">
              <w:rPr>
                <w:rFonts w:cs="Arial"/>
                <w:b/>
                <w:noProof/>
                <w:color w:val="2E74B5"/>
                <w:sz w:val="22"/>
                <w:szCs w:val="22"/>
                <w:lang w:val="hr-BA"/>
              </w:rPr>
              <w:t>рада</w:t>
            </w:r>
            <w:r w:rsidRPr="009E43F4">
              <w:rPr>
                <w:rFonts w:cs="Arial"/>
                <w:b/>
                <w:noProof/>
                <w:color w:val="2E74B5"/>
                <w:sz w:val="22"/>
                <w:szCs w:val="22"/>
                <w:lang w:val="hr-BA"/>
              </w:rPr>
              <w:t xml:space="preserve"> </w:t>
            </w:r>
            <w:r w:rsidR="00ED4F24">
              <w:rPr>
                <w:rFonts w:cs="Arial"/>
                <w:b/>
                <w:noProof/>
                <w:color w:val="2E74B5"/>
                <w:sz w:val="22"/>
                <w:szCs w:val="22"/>
                <w:lang w:val="hr-BA"/>
              </w:rPr>
              <w:t>појединаца</w:t>
            </w:r>
            <w:r w:rsidRPr="009E43F4">
              <w:rPr>
                <w:rFonts w:cs="Arial"/>
                <w:b/>
                <w:noProof/>
                <w:color w:val="2E74B5"/>
                <w:sz w:val="22"/>
                <w:szCs w:val="22"/>
                <w:lang w:val="hr-BA"/>
              </w:rPr>
              <w:t xml:space="preserve">, </w:t>
            </w:r>
            <w:r w:rsidR="00ED4F24">
              <w:rPr>
                <w:rFonts w:cs="Arial"/>
                <w:b/>
                <w:noProof/>
                <w:color w:val="2E74B5"/>
                <w:sz w:val="22"/>
                <w:szCs w:val="22"/>
                <w:lang w:val="hr-BA"/>
              </w:rPr>
              <w:t>краћих</w:t>
            </w:r>
            <w:r w:rsidRPr="009E43F4">
              <w:rPr>
                <w:rFonts w:cs="Arial"/>
                <w:b/>
                <w:noProof/>
                <w:color w:val="2E74B5"/>
                <w:sz w:val="22"/>
                <w:szCs w:val="22"/>
                <w:lang w:val="hr-BA"/>
              </w:rPr>
              <w:t xml:space="preserve"> </w:t>
            </w:r>
            <w:r w:rsidR="00ED4F24">
              <w:rPr>
                <w:rFonts w:cs="Arial"/>
                <w:b/>
                <w:noProof/>
                <w:color w:val="2E74B5"/>
                <w:sz w:val="22"/>
                <w:szCs w:val="22"/>
                <w:lang w:val="hr-BA"/>
              </w:rPr>
              <w:t>специјализација</w:t>
            </w:r>
            <w:r w:rsidRPr="009E43F4">
              <w:rPr>
                <w:rFonts w:cs="Arial"/>
                <w:b/>
                <w:noProof/>
                <w:color w:val="2E74B5"/>
                <w:sz w:val="22"/>
                <w:szCs w:val="22"/>
                <w:lang w:val="hr-BA"/>
              </w:rPr>
              <w:t xml:space="preserve">, </w:t>
            </w:r>
            <w:r w:rsidR="00ED4F24">
              <w:rPr>
                <w:rFonts w:cs="Arial"/>
                <w:b/>
                <w:noProof/>
                <w:color w:val="2E74B5"/>
                <w:sz w:val="22"/>
                <w:szCs w:val="22"/>
                <w:lang w:val="hr-BA"/>
              </w:rPr>
              <w:t>постдокторских</w:t>
            </w:r>
            <w:r w:rsidRPr="009E43F4">
              <w:rPr>
                <w:rFonts w:cs="Arial"/>
                <w:b/>
                <w:noProof/>
                <w:color w:val="2E74B5"/>
                <w:sz w:val="22"/>
                <w:szCs w:val="22"/>
                <w:lang w:val="hr-BA"/>
              </w:rPr>
              <w:t xml:space="preserve"> </w:t>
            </w:r>
            <w:r w:rsidR="00ED4F24">
              <w:rPr>
                <w:rFonts w:cs="Arial"/>
                <w:b/>
                <w:noProof/>
                <w:color w:val="2E74B5"/>
                <w:sz w:val="22"/>
                <w:szCs w:val="22"/>
                <w:lang w:val="hr-BA"/>
              </w:rPr>
              <w:t>студија</w:t>
            </w:r>
            <w:r w:rsidRPr="009E43F4">
              <w:rPr>
                <w:rFonts w:cs="Arial"/>
                <w:b/>
                <w:noProof/>
                <w:color w:val="2E74B5"/>
                <w:sz w:val="22"/>
                <w:szCs w:val="22"/>
                <w:lang w:val="hr-BA"/>
              </w:rPr>
              <w:t xml:space="preserve">, </w:t>
            </w:r>
            <w:r w:rsidR="00ED4F24">
              <w:rPr>
                <w:rFonts w:cs="Arial"/>
                <w:b/>
                <w:noProof/>
                <w:color w:val="2E74B5"/>
                <w:sz w:val="22"/>
                <w:szCs w:val="22"/>
                <w:lang w:val="hr-BA"/>
              </w:rPr>
              <w:t>усавршавања</w:t>
            </w:r>
            <w:r w:rsidRPr="009E43F4">
              <w:rPr>
                <w:rFonts w:cs="Arial"/>
                <w:b/>
                <w:noProof/>
                <w:color w:val="2E74B5"/>
                <w:sz w:val="22"/>
                <w:szCs w:val="22"/>
                <w:lang w:val="hr-BA"/>
              </w:rPr>
              <w:t xml:space="preserve"> </w:t>
            </w:r>
            <w:r w:rsidR="00ED4F24">
              <w:rPr>
                <w:rFonts w:cs="Arial"/>
                <w:b/>
                <w:noProof/>
                <w:color w:val="2E74B5"/>
                <w:sz w:val="22"/>
                <w:szCs w:val="22"/>
                <w:lang w:val="hr-BA"/>
              </w:rPr>
              <w:t>и</w:t>
            </w:r>
            <w:r w:rsidRPr="009E43F4">
              <w:rPr>
                <w:rFonts w:cs="Arial"/>
                <w:b/>
                <w:noProof/>
                <w:color w:val="2E74B5"/>
                <w:sz w:val="22"/>
                <w:szCs w:val="22"/>
                <w:lang w:val="hr-BA"/>
              </w:rPr>
              <w:t xml:space="preserve"> </w:t>
            </w:r>
            <w:r w:rsidR="00ED4F24">
              <w:rPr>
                <w:rFonts w:cs="Arial"/>
                <w:b/>
                <w:noProof/>
                <w:color w:val="2E74B5"/>
                <w:sz w:val="22"/>
                <w:szCs w:val="22"/>
                <w:lang w:val="hr-BA"/>
              </w:rPr>
              <w:t>студијских</w:t>
            </w:r>
            <w:r w:rsidRPr="009E43F4">
              <w:rPr>
                <w:rFonts w:cs="Arial"/>
                <w:b/>
                <w:noProof/>
                <w:color w:val="2E74B5"/>
                <w:sz w:val="22"/>
                <w:szCs w:val="22"/>
                <w:lang w:val="hr-BA"/>
              </w:rPr>
              <w:t xml:space="preserve"> </w:t>
            </w:r>
            <w:r w:rsidR="00ED4F24">
              <w:rPr>
                <w:rFonts w:cs="Arial"/>
                <w:b/>
                <w:noProof/>
                <w:color w:val="2E74B5"/>
                <w:sz w:val="22"/>
                <w:szCs w:val="22"/>
                <w:lang w:val="hr-BA"/>
              </w:rPr>
              <w:t>боравака</w:t>
            </w:r>
            <w:r w:rsidRPr="009E43F4">
              <w:rPr>
                <w:rFonts w:cs="Arial"/>
                <w:b/>
                <w:noProof/>
                <w:color w:val="2E74B5"/>
                <w:sz w:val="22"/>
                <w:szCs w:val="22"/>
                <w:lang w:val="hr-BA"/>
              </w:rPr>
              <w:t xml:space="preserve"> </w:t>
            </w:r>
            <w:r w:rsidR="00ED4F24">
              <w:rPr>
                <w:rFonts w:cs="Arial"/>
                <w:b/>
                <w:noProof/>
                <w:color w:val="2E74B5"/>
                <w:sz w:val="22"/>
                <w:szCs w:val="22"/>
                <w:lang w:val="hr-BA"/>
              </w:rPr>
              <w:t>у</w:t>
            </w:r>
            <w:r w:rsidRPr="009E43F4">
              <w:rPr>
                <w:rFonts w:cs="Arial"/>
                <w:b/>
                <w:noProof/>
                <w:color w:val="2E74B5"/>
                <w:sz w:val="22"/>
                <w:szCs w:val="22"/>
                <w:lang w:val="hr-BA"/>
              </w:rPr>
              <w:t xml:space="preserve"> </w:t>
            </w:r>
            <w:r w:rsidR="00ED4F24">
              <w:rPr>
                <w:rFonts w:cs="Arial"/>
                <w:b/>
                <w:noProof/>
                <w:color w:val="2E74B5"/>
                <w:sz w:val="22"/>
                <w:szCs w:val="22"/>
                <w:lang w:val="hr-BA"/>
              </w:rPr>
              <w:t>земљи</w:t>
            </w:r>
            <w:r w:rsidRPr="009E43F4">
              <w:rPr>
                <w:rFonts w:cs="Arial"/>
                <w:b/>
                <w:noProof/>
                <w:color w:val="2E74B5"/>
                <w:sz w:val="22"/>
                <w:szCs w:val="22"/>
                <w:lang w:val="hr-BA"/>
              </w:rPr>
              <w:t xml:space="preserve"> </w:t>
            </w:r>
            <w:r w:rsidR="00ED4F24">
              <w:rPr>
                <w:rFonts w:cs="Arial"/>
                <w:b/>
                <w:noProof/>
                <w:color w:val="2E74B5"/>
                <w:sz w:val="22"/>
                <w:szCs w:val="22"/>
                <w:lang w:val="hr-BA"/>
              </w:rPr>
              <w:t>и</w:t>
            </w:r>
            <w:r w:rsidRPr="009E43F4">
              <w:rPr>
                <w:rFonts w:cs="Arial"/>
                <w:b/>
                <w:noProof/>
                <w:color w:val="2E74B5"/>
                <w:sz w:val="22"/>
                <w:szCs w:val="22"/>
                <w:lang w:val="hr-BA"/>
              </w:rPr>
              <w:t xml:space="preserve"> </w:t>
            </w:r>
            <w:r w:rsidR="00ED4F24">
              <w:rPr>
                <w:rFonts w:cs="Arial"/>
                <w:b/>
                <w:noProof/>
                <w:color w:val="2E74B5"/>
                <w:sz w:val="22"/>
                <w:szCs w:val="22"/>
                <w:lang w:val="hr-BA"/>
              </w:rPr>
              <w:t>иностранству</w:t>
            </w:r>
          </w:p>
          <w:p w14:paraId="3F3E3065" w14:textId="77777777" w:rsidR="001F0D12" w:rsidRPr="00264E31" w:rsidRDefault="001F0D12" w:rsidP="008B6A47">
            <w:pPr>
              <w:numPr>
                <w:ilvl w:val="12"/>
                <w:numId w:val="0"/>
              </w:numPr>
              <w:jc w:val="both"/>
              <w:rPr>
                <w:rFonts w:cs="Arial"/>
                <w:noProof/>
                <w:color w:val="FF0000"/>
                <w:lang w:val="hr-BA"/>
              </w:rPr>
            </w:pPr>
          </w:p>
          <w:p w14:paraId="4FD35AB2" w14:textId="432CF1C8" w:rsidR="001F0D12" w:rsidRPr="005943A4" w:rsidRDefault="00ED4F24" w:rsidP="008B6A47">
            <w:pPr>
              <w:jc w:val="both"/>
              <w:rPr>
                <w:rFonts w:cs="Arial"/>
                <w:noProof/>
                <w:sz w:val="22"/>
                <w:szCs w:val="22"/>
                <w:u w:val="single"/>
                <w:lang w:val="hr-BA"/>
              </w:rPr>
            </w:pPr>
            <w:r>
              <w:rPr>
                <w:rFonts w:cs="Arial"/>
                <w:noProof/>
                <w:sz w:val="22"/>
                <w:szCs w:val="22"/>
                <w:u w:val="single"/>
                <w:lang w:val="hr-BA"/>
              </w:rPr>
              <w:t>Укупан</w:t>
            </w:r>
            <w:r w:rsidR="001F0D12" w:rsidRPr="005943A4">
              <w:rPr>
                <w:rFonts w:cs="Arial"/>
                <w:noProof/>
                <w:sz w:val="22"/>
                <w:szCs w:val="22"/>
                <w:u w:val="single"/>
                <w:lang w:val="hr-BA"/>
              </w:rPr>
              <w:t xml:space="preserve"> </w:t>
            </w:r>
            <w:r>
              <w:rPr>
                <w:rFonts w:cs="Arial"/>
                <w:noProof/>
                <w:sz w:val="22"/>
                <w:szCs w:val="22"/>
                <w:u w:val="single"/>
                <w:lang w:val="hr-BA"/>
              </w:rPr>
              <w:t>износ</w:t>
            </w:r>
            <w:r w:rsidR="001F0D12" w:rsidRPr="005943A4">
              <w:rPr>
                <w:rFonts w:cs="Arial"/>
                <w:noProof/>
                <w:sz w:val="22"/>
                <w:szCs w:val="22"/>
                <w:u w:val="single"/>
                <w:lang w:val="hr-BA"/>
              </w:rPr>
              <w:t xml:space="preserve"> </w:t>
            </w:r>
            <w:r>
              <w:rPr>
                <w:rFonts w:cs="Arial"/>
                <w:noProof/>
                <w:sz w:val="22"/>
                <w:szCs w:val="22"/>
                <w:u w:val="single"/>
                <w:lang w:val="hr-BA"/>
              </w:rPr>
              <w:t>расположивих</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 xml:space="preserve"> </w:t>
            </w:r>
            <w:r>
              <w:rPr>
                <w:rFonts w:cs="Arial"/>
                <w:noProof/>
                <w:sz w:val="22"/>
                <w:szCs w:val="22"/>
                <w:u w:val="single"/>
                <w:lang w:val="hr-BA"/>
              </w:rPr>
              <w:t>за</w:t>
            </w:r>
            <w:r w:rsidR="001F0D12" w:rsidRPr="005943A4">
              <w:rPr>
                <w:rFonts w:cs="Arial"/>
                <w:noProof/>
                <w:sz w:val="22"/>
                <w:szCs w:val="22"/>
                <w:u w:val="single"/>
                <w:lang w:val="hr-BA"/>
              </w:rPr>
              <w:t xml:space="preserve"> </w:t>
            </w:r>
            <w:r>
              <w:rPr>
                <w:rFonts w:cs="Arial"/>
                <w:noProof/>
                <w:sz w:val="22"/>
                <w:szCs w:val="22"/>
                <w:u w:val="single"/>
                <w:lang w:val="hr-BA"/>
              </w:rPr>
              <w:t>Програм</w:t>
            </w:r>
            <w:r w:rsidR="001F0D12" w:rsidRPr="005943A4">
              <w:rPr>
                <w:rFonts w:cs="Arial"/>
                <w:noProof/>
                <w:sz w:val="22"/>
                <w:szCs w:val="22"/>
                <w:u w:val="single"/>
                <w:lang w:val="hr-BA"/>
              </w:rPr>
              <w:t xml:space="preserve"> 3.:</w:t>
            </w:r>
            <w:r w:rsidR="001F0D12" w:rsidRPr="005943A4">
              <w:rPr>
                <w:rFonts w:cs="Arial"/>
                <w:noProof/>
                <w:sz w:val="22"/>
                <w:szCs w:val="22"/>
                <w:lang w:val="hr-BA"/>
              </w:rPr>
              <w:t xml:space="preserve"> 400.000,00 </w:t>
            </w:r>
            <w:r>
              <w:rPr>
                <w:rFonts w:cs="Arial"/>
                <w:noProof/>
                <w:sz w:val="22"/>
                <w:szCs w:val="22"/>
                <w:lang w:val="hr-BA"/>
              </w:rPr>
              <w:t>КМ</w:t>
            </w:r>
          </w:p>
          <w:p w14:paraId="7A4B4DDB" w14:textId="77777777" w:rsidR="001F0D12" w:rsidRPr="005943A4" w:rsidRDefault="001F0D12" w:rsidP="008B6A47">
            <w:pPr>
              <w:jc w:val="both"/>
              <w:rPr>
                <w:rFonts w:cs="Arial"/>
                <w:noProof/>
                <w:sz w:val="22"/>
                <w:szCs w:val="22"/>
                <w:u w:val="single"/>
                <w:lang w:val="hr-BA"/>
              </w:rPr>
            </w:pPr>
          </w:p>
          <w:p w14:paraId="35F6B9AE" w14:textId="5748E48D" w:rsidR="001F0D12" w:rsidRPr="005943A4" w:rsidRDefault="00ED4F24" w:rsidP="008B6A47">
            <w:pPr>
              <w:rPr>
                <w:rFonts w:cs="Arial"/>
                <w:noProof/>
                <w:sz w:val="22"/>
                <w:szCs w:val="22"/>
                <w:u w:val="single"/>
                <w:lang w:val="hr-BA"/>
              </w:rPr>
            </w:pPr>
            <w:r>
              <w:rPr>
                <w:rFonts w:cs="Arial"/>
                <w:noProof/>
                <w:sz w:val="22"/>
                <w:szCs w:val="22"/>
                <w:u w:val="single"/>
                <w:lang w:val="hr-BA"/>
              </w:rPr>
              <w:t>Корисници</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 xml:space="preserve">: </w:t>
            </w:r>
            <w:r w:rsidR="001F0D12" w:rsidRPr="007317E3">
              <w:rPr>
                <w:rFonts w:cs="Arial"/>
                <w:noProof/>
                <w:sz w:val="22"/>
                <w:szCs w:val="22"/>
                <w:lang w:val="hr-BA"/>
              </w:rPr>
              <w:tab/>
            </w:r>
          </w:p>
          <w:p w14:paraId="553E0A12" w14:textId="3F8D7125" w:rsidR="001F0D12" w:rsidRPr="005943A4" w:rsidRDefault="00ED4F24" w:rsidP="008B6A47">
            <w:pPr>
              <w:rPr>
                <w:rFonts w:cs="Arial"/>
                <w:noProof/>
                <w:sz w:val="22"/>
                <w:szCs w:val="22"/>
                <w:lang w:val="hr-BA"/>
              </w:rPr>
            </w:pPr>
            <w:r>
              <w:rPr>
                <w:rFonts w:cs="Arial"/>
                <w:noProof/>
                <w:sz w:val="22"/>
                <w:szCs w:val="22"/>
                <w:lang w:val="hr-BA"/>
              </w:rPr>
              <w:t>Истраживачи</w:t>
            </w:r>
            <w:r w:rsidR="001F0D12" w:rsidRPr="005943A4">
              <w:rPr>
                <w:rFonts w:cs="Arial"/>
                <w:noProof/>
                <w:sz w:val="22"/>
                <w:szCs w:val="22"/>
                <w:lang w:val="hr-BA"/>
              </w:rPr>
              <w:t>-</w:t>
            </w:r>
            <w:r>
              <w:rPr>
                <w:rFonts w:cs="Arial"/>
                <w:noProof/>
                <w:sz w:val="22"/>
                <w:szCs w:val="22"/>
                <w:lang w:val="hr-BA"/>
              </w:rPr>
              <w:t>појединци</w:t>
            </w:r>
            <w:r w:rsidR="001F0D12" w:rsidRPr="005943A4">
              <w:rPr>
                <w:rFonts w:cs="Arial"/>
                <w:noProof/>
                <w:sz w:val="22"/>
                <w:szCs w:val="22"/>
                <w:lang w:val="hr-BA"/>
              </w:rPr>
              <w:t xml:space="preserve"> </w:t>
            </w:r>
            <w:r>
              <w:rPr>
                <w:rFonts w:cs="Arial"/>
                <w:noProof/>
                <w:sz w:val="22"/>
                <w:szCs w:val="22"/>
                <w:lang w:val="hr-BA"/>
              </w:rPr>
              <w:t>активни</w:t>
            </w:r>
            <w:r w:rsidR="001F0D12" w:rsidRPr="005943A4">
              <w:rPr>
                <w:rFonts w:cs="Arial"/>
                <w:noProof/>
                <w:sz w:val="22"/>
                <w:szCs w:val="22"/>
                <w:lang w:val="hr-BA"/>
              </w:rPr>
              <w:t xml:space="preserve"> </w:t>
            </w:r>
            <w:r>
              <w:rPr>
                <w:rFonts w:cs="Arial"/>
                <w:noProof/>
                <w:sz w:val="22"/>
                <w:szCs w:val="22"/>
                <w:lang w:val="hr-BA"/>
              </w:rPr>
              <w:t>студенти</w:t>
            </w:r>
            <w:r w:rsidR="001F0D12" w:rsidRPr="005943A4">
              <w:rPr>
                <w:rFonts w:cs="Arial"/>
                <w:noProof/>
                <w:sz w:val="22"/>
                <w:szCs w:val="22"/>
                <w:lang w:val="hr-BA"/>
              </w:rPr>
              <w:t xml:space="preserve"> </w:t>
            </w:r>
            <w:r>
              <w:rPr>
                <w:rFonts w:cs="Arial"/>
                <w:noProof/>
                <w:sz w:val="22"/>
                <w:szCs w:val="22"/>
                <w:lang w:val="hr-BA"/>
              </w:rPr>
              <w:t>на</w:t>
            </w:r>
            <w:r w:rsidR="001F0D12" w:rsidRPr="005943A4">
              <w:rPr>
                <w:rFonts w:cs="Arial"/>
                <w:noProof/>
                <w:sz w:val="22"/>
                <w:szCs w:val="22"/>
                <w:lang w:val="hr-BA"/>
              </w:rPr>
              <w:t xml:space="preserve"> </w:t>
            </w:r>
            <w:r>
              <w:rPr>
                <w:rFonts w:cs="Arial"/>
                <w:noProof/>
                <w:sz w:val="22"/>
                <w:szCs w:val="22"/>
                <w:lang w:val="hr-BA"/>
              </w:rPr>
              <w:t>трећем</w:t>
            </w:r>
            <w:r w:rsidR="001F0D12" w:rsidRPr="005943A4">
              <w:rPr>
                <w:rFonts w:cs="Arial"/>
                <w:noProof/>
                <w:sz w:val="22"/>
                <w:szCs w:val="22"/>
                <w:lang w:val="hr-BA"/>
              </w:rPr>
              <w:t xml:space="preserve"> </w:t>
            </w:r>
            <w:r>
              <w:rPr>
                <w:rFonts w:cs="Arial"/>
                <w:noProof/>
                <w:sz w:val="22"/>
                <w:szCs w:val="22"/>
                <w:lang w:val="hr-BA"/>
              </w:rPr>
              <w:t>циклусу</w:t>
            </w:r>
            <w:r w:rsidR="001F0D12" w:rsidRPr="005943A4">
              <w:rPr>
                <w:rFonts w:cs="Arial"/>
                <w:noProof/>
                <w:sz w:val="22"/>
                <w:szCs w:val="22"/>
                <w:lang w:val="hr-BA"/>
              </w:rPr>
              <w:t xml:space="preserve"> </w:t>
            </w:r>
            <w:r>
              <w:rPr>
                <w:rFonts w:cs="Arial"/>
                <w:noProof/>
                <w:sz w:val="22"/>
                <w:szCs w:val="22"/>
                <w:lang w:val="hr-BA"/>
              </w:rPr>
              <w:t>високог</w:t>
            </w:r>
            <w:r w:rsidR="001F0D12" w:rsidRPr="005943A4">
              <w:rPr>
                <w:rFonts w:cs="Arial"/>
                <w:noProof/>
                <w:sz w:val="22"/>
                <w:szCs w:val="22"/>
                <w:lang w:val="hr-BA"/>
              </w:rPr>
              <w:t xml:space="preserve"> </w:t>
            </w:r>
            <w:r>
              <w:rPr>
                <w:rFonts w:cs="Arial"/>
                <w:noProof/>
                <w:sz w:val="22"/>
                <w:szCs w:val="22"/>
                <w:lang w:val="hr-BA"/>
              </w:rPr>
              <w:t>образовања</w:t>
            </w:r>
            <w:r w:rsidR="001F0D12" w:rsidRPr="005943A4">
              <w:rPr>
                <w:rFonts w:cs="Arial"/>
                <w:noProof/>
                <w:sz w:val="22"/>
                <w:szCs w:val="22"/>
                <w:lang w:val="hr-BA"/>
              </w:rPr>
              <w:t xml:space="preserve"> (</w:t>
            </w:r>
            <w:r>
              <w:rPr>
                <w:rFonts w:cs="Arial"/>
                <w:noProof/>
                <w:sz w:val="22"/>
                <w:szCs w:val="22"/>
                <w:lang w:val="hr-BA"/>
              </w:rPr>
              <w:t>докторски</w:t>
            </w:r>
            <w:r w:rsidR="001F0D12" w:rsidRPr="005943A4">
              <w:rPr>
                <w:rFonts w:cs="Arial"/>
                <w:noProof/>
                <w:sz w:val="22"/>
                <w:szCs w:val="22"/>
                <w:lang w:val="hr-BA"/>
              </w:rPr>
              <w:t xml:space="preserve"> </w:t>
            </w:r>
            <w:r>
              <w:rPr>
                <w:rFonts w:cs="Arial"/>
                <w:noProof/>
                <w:sz w:val="22"/>
                <w:szCs w:val="22"/>
                <w:lang w:val="hr-BA"/>
              </w:rPr>
              <w:t>студиј</w:t>
            </w:r>
            <w:r w:rsidR="001F0D12" w:rsidRPr="005943A4">
              <w:rPr>
                <w:rFonts w:cs="Arial"/>
                <w:noProof/>
                <w:sz w:val="22"/>
                <w:szCs w:val="22"/>
                <w:lang w:val="hr-BA"/>
              </w:rPr>
              <w:t xml:space="preserve">); </w:t>
            </w:r>
            <w:r>
              <w:rPr>
                <w:rFonts w:cs="Arial"/>
                <w:noProof/>
                <w:sz w:val="22"/>
                <w:szCs w:val="22"/>
                <w:lang w:val="hr-BA"/>
              </w:rPr>
              <w:t>истраживачи</w:t>
            </w:r>
            <w:r w:rsidR="001F0D12" w:rsidRPr="005943A4">
              <w:rPr>
                <w:rFonts w:cs="Arial"/>
                <w:noProof/>
                <w:sz w:val="22"/>
                <w:szCs w:val="22"/>
                <w:lang w:val="hr-BA"/>
              </w:rPr>
              <w:t xml:space="preserve"> </w:t>
            </w:r>
            <w:r>
              <w:rPr>
                <w:rFonts w:cs="Arial"/>
                <w:noProof/>
                <w:sz w:val="22"/>
                <w:szCs w:val="22"/>
                <w:lang w:val="hr-BA"/>
              </w:rPr>
              <w:t>појединци</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постигнутим</w:t>
            </w:r>
            <w:r w:rsidR="001F0D12" w:rsidRPr="005943A4">
              <w:rPr>
                <w:rFonts w:cs="Arial"/>
                <w:noProof/>
                <w:sz w:val="22"/>
                <w:szCs w:val="22"/>
                <w:lang w:val="hr-BA"/>
              </w:rPr>
              <w:t xml:space="preserve"> </w:t>
            </w:r>
            <w:r>
              <w:rPr>
                <w:rFonts w:cs="Arial"/>
                <w:noProof/>
                <w:sz w:val="22"/>
                <w:szCs w:val="22"/>
                <w:lang w:val="hr-BA"/>
              </w:rPr>
              <w:t>степеном</w:t>
            </w:r>
            <w:r w:rsidR="001F0D12" w:rsidRPr="005943A4">
              <w:rPr>
                <w:rFonts w:cs="Arial"/>
                <w:noProof/>
                <w:sz w:val="22"/>
                <w:szCs w:val="22"/>
                <w:lang w:val="hr-BA"/>
              </w:rPr>
              <w:t xml:space="preserve"> </w:t>
            </w:r>
            <w:r>
              <w:rPr>
                <w:rFonts w:cs="Arial"/>
                <w:noProof/>
                <w:sz w:val="22"/>
                <w:szCs w:val="22"/>
                <w:lang w:val="hr-BA"/>
              </w:rPr>
              <w:t>доктора</w:t>
            </w:r>
            <w:r w:rsidR="001F0D12" w:rsidRPr="005943A4">
              <w:rPr>
                <w:rFonts w:cs="Arial"/>
                <w:noProof/>
                <w:sz w:val="22"/>
                <w:szCs w:val="22"/>
                <w:lang w:val="hr-BA"/>
              </w:rPr>
              <w:t xml:space="preserve"> </w:t>
            </w:r>
            <w:r>
              <w:rPr>
                <w:rFonts w:cs="Arial"/>
                <w:noProof/>
                <w:sz w:val="22"/>
                <w:szCs w:val="22"/>
                <w:lang w:val="hr-BA"/>
              </w:rPr>
              <w:t>наука</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доктора</w:t>
            </w:r>
            <w:r w:rsidR="001F0D12" w:rsidRPr="005943A4">
              <w:rPr>
                <w:rFonts w:cs="Arial"/>
                <w:noProof/>
                <w:sz w:val="22"/>
                <w:szCs w:val="22"/>
                <w:lang w:val="hr-BA"/>
              </w:rPr>
              <w:t xml:space="preserve"> </w:t>
            </w:r>
            <w:r>
              <w:rPr>
                <w:rFonts w:cs="Arial"/>
                <w:noProof/>
                <w:sz w:val="22"/>
                <w:szCs w:val="22"/>
                <w:lang w:val="hr-BA"/>
              </w:rPr>
              <w:t>умјетности</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магистра</w:t>
            </w:r>
            <w:r w:rsidR="001F0D12" w:rsidRPr="005943A4">
              <w:rPr>
                <w:rFonts w:cs="Arial"/>
                <w:noProof/>
                <w:sz w:val="22"/>
                <w:szCs w:val="22"/>
                <w:lang w:val="hr-BA"/>
              </w:rPr>
              <w:t xml:space="preserve"> </w:t>
            </w:r>
            <w:r>
              <w:rPr>
                <w:rFonts w:cs="Arial"/>
                <w:noProof/>
                <w:sz w:val="22"/>
                <w:szCs w:val="22"/>
                <w:lang w:val="hr-BA"/>
              </w:rPr>
              <w:t>наука</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магистра</w:t>
            </w:r>
            <w:r w:rsidR="001F0D12" w:rsidRPr="005943A4">
              <w:rPr>
                <w:rFonts w:cs="Arial"/>
                <w:noProof/>
                <w:sz w:val="22"/>
                <w:szCs w:val="22"/>
                <w:lang w:val="hr-BA"/>
              </w:rPr>
              <w:t xml:space="preserve"> </w:t>
            </w:r>
            <w:r>
              <w:rPr>
                <w:rFonts w:cs="Arial"/>
                <w:noProof/>
                <w:sz w:val="22"/>
                <w:szCs w:val="22"/>
                <w:lang w:val="hr-BA"/>
              </w:rPr>
              <w:t>умјетности</w:t>
            </w:r>
            <w:r w:rsidR="001F0D12" w:rsidRPr="005943A4">
              <w:rPr>
                <w:rFonts w:cs="Arial"/>
                <w:noProof/>
                <w:sz w:val="22"/>
                <w:szCs w:val="22"/>
                <w:lang w:val="hr-BA"/>
              </w:rPr>
              <w:t xml:space="preserve">; </w:t>
            </w:r>
            <w:r>
              <w:rPr>
                <w:rFonts w:cs="Arial"/>
                <w:noProof/>
                <w:sz w:val="22"/>
                <w:szCs w:val="22"/>
                <w:lang w:val="hr-BA"/>
              </w:rPr>
              <w:t>истраживачи</w:t>
            </w:r>
            <w:r w:rsidR="001F0D12" w:rsidRPr="005943A4">
              <w:rPr>
                <w:rFonts w:cs="Arial"/>
                <w:noProof/>
                <w:sz w:val="22"/>
                <w:szCs w:val="22"/>
                <w:lang w:val="hr-BA"/>
              </w:rPr>
              <w:t xml:space="preserve"> </w:t>
            </w:r>
            <w:r>
              <w:rPr>
                <w:rFonts w:cs="Arial"/>
                <w:noProof/>
                <w:sz w:val="22"/>
                <w:szCs w:val="22"/>
                <w:lang w:val="hr-BA"/>
              </w:rPr>
              <w:t>појединци</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важећим</w:t>
            </w:r>
            <w:r w:rsidR="001F0D12" w:rsidRPr="005943A4">
              <w:rPr>
                <w:rFonts w:cs="Arial"/>
                <w:noProof/>
                <w:sz w:val="22"/>
                <w:szCs w:val="22"/>
                <w:lang w:val="hr-BA"/>
              </w:rPr>
              <w:t xml:space="preserve"> </w:t>
            </w:r>
            <w:r>
              <w:rPr>
                <w:rFonts w:cs="Arial"/>
                <w:noProof/>
                <w:sz w:val="22"/>
                <w:szCs w:val="22"/>
                <w:lang w:val="hr-BA"/>
              </w:rPr>
              <w:t>избором</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Pr>
                <w:rFonts w:cs="Arial"/>
                <w:noProof/>
                <w:sz w:val="22"/>
                <w:szCs w:val="22"/>
                <w:lang w:val="hr-BA"/>
              </w:rPr>
              <w:t>научна</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научно</w:t>
            </w:r>
            <w:r w:rsidR="001F0D12" w:rsidRPr="005943A4">
              <w:rPr>
                <w:rFonts w:cs="Arial"/>
                <w:noProof/>
                <w:sz w:val="22"/>
                <w:szCs w:val="22"/>
                <w:lang w:val="hr-BA"/>
              </w:rPr>
              <w:t>-</w:t>
            </w:r>
            <w:r>
              <w:rPr>
                <w:rFonts w:cs="Arial"/>
                <w:noProof/>
                <w:sz w:val="22"/>
                <w:szCs w:val="22"/>
                <w:lang w:val="hr-BA"/>
              </w:rPr>
              <w:t>наставна</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умјетничко</w:t>
            </w:r>
            <w:r w:rsidR="001F0D12" w:rsidRPr="005943A4">
              <w:rPr>
                <w:rFonts w:cs="Arial"/>
                <w:noProof/>
                <w:sz w:val="22"/>
                <w:szCs w:val="22"/>
                <w:lang w:val="hr-BA"/>
              </w:rPr>
              <w:t>-</w:t>
            </w:r>
            <w:r>
              <w:rPr>
                <w:rFonts w:cs="Arial"/>
                <w:noProof/>
                <w:sz w:val="22"/>
                <w:szCs w:val="22"/>
                <w:lang w:val="hr-BA"/>
              </w:rPr>
              <w:t>наставна</w:t>
            </w:r>
            <w:r w:rsidR="001F0D12" w:rsidRPr="005943A4">
              <w:rPr>
                <w:rFonts w:cs="Arial"/>
                <w:noProof/>
                <w:sz w:val="22"/>
                <w:szCs w:val="22"/>
                <w:lang w:val="hr-BA"/>
              </w:rPr>
              <w:t xml:space="preserve"> </w:t>
            </w:r>
            <w:r>
              <w:rPr>
                <w:rFonts w:cs="Arial"/>
                <w:noProof/>
                <w:sz w:val="22"/>
                <w:szCs w:val="22"/>
                <w:lang w:val="hr-BA"/>
              </w:rPr>
              <w:t>звања</w:t>
            </w:r>
            <w:r w:rsidR="001F0D12" w:rsidRPr="005943A4">
              <w:rPr>
                <w:rFonts w:cs="Arial"/>
                <w:noProof/>
                <w:sz w:val="22"/>
                <w:szCs w:val="22"/>
                <w:lang w:val="hr-BA"/>
              </w:rPr>
              <w:t xml:space="preserve">, </w:t>
            </w:r>
            <w:r>
              <w:rPr>
                <w:rFonts w:cs="Arial"/>
                <w:noProof/>
                <w:sz w:val="22"/>
                <w:szCs w:val="22"/>
                <w:lang w:val="hr-BA"/>
              </w:rPr>
              <w:t>одабрани</w:t>
            </w:r>
            <w:r w:rsidR="001F0D12" w:rsidRPr="005943A4">
              <w:rPr>
                <w:rFonts w:cs="Arial"/>
                <w:noProof/>
                <w:sz w:val="22"/>
                <w:szCs w:val="22"/>
                <w:lang w:val="hr-BA"/>
              </w:rPr>
              <w:t xml:space="preserve"> </w:t>
            </w:r>
            <w:r>
              <w:rPr>
                <w:rFonts w:cs="Arial"/>
                <w:noProof/>
                <w:sz w:val="22"/>
                <w:szCs w:val="22"/>
                <w:lang w:val="hr-BA"/>
              </w:rPr>
              <w:t>према</w:t>
            </w:r>
            <w:r w:rsidR="001F0D12" w:rsidRPr="005943A4">
              <w:rPr>
                <w:rFonts w:cs="Arial"/>
                <w:noProof/>
                <w:sz w:val="22"/>
                <w:szCs w:val="22"/>
                <w:lang w:val="hr-BA"/>
              </w:rPr>
              <w:t xml:space="preserve"> </w:t>
            </w:r>
            <w:r>
              <w:rPr>
                <w:rFonts w:cs="Arial"/>
                <w:noProof/>
                <w:sz w:val="22"/>
                <w:szCs w:val="22"/>
                <w:lang w:val="hr-BA"/>
              </w:rPr>
              <w:t>резултатима</w:t>
            </w:r>
            <w:r w:rsidR="001F0D12" w:rsidRPr="005943A4">
              <w:rPr>
                <w:rFonts w:cs="Arial"/>
                <w:noProof/>
                <w:sz w:val="22"/>
                <w:szCs w:val="22"/>
                <w:lang w:val="hr-BA"/>
              </w:rPr>
              <w:t xml:space="preserve"> </w:t>
            </w:r>
            <w:r>
              <w:rPr>
                <w:rFonts w:cs="Arial"/>
                <w:noProof/>
                <w:sz w:val="22"/>
                <w:szCs w:val="22"/>
                <w:lang w:val="hr-BA"/>
              </w:rPr>
              <w:t>јавног</w:t>
            </w:r>
            <w:r w:rsidR="001F0D12" w:rsidRPr="005943A4">
              <w:rPr>
                <w:rFonts w:cs="Arial"/>
                <w:noProof/>
                <w:sz w:val="22"/>
                <w:szCs w:val="22"/>
                <w:lang w:val="hr-BA"/>
              </w:rPr>
              <w:t xml:space="preserve"> </w:t>
            </w:r>
            <w:r>
              <w:rPr>
                <w:rFonts w:cs="Arial"/>
                <w:noProof/>
                <w:sz w:val="22"/>
                <w:szCs w:val="22"/>
                <w:lang w:val="hr-BA"/>
              </w:rPr>
              <w:t>позива</w:t>
            </w:r>
          </w:p>
          <w:p w14:paraId="481547C7" w14:textId="77777777" w:rsidR="001F0D12" w:rsidRPr="005943A4" w:rsidRDefault="001F0D12" w:rsidP="008B6A47">
            <w:pPr>
              <w:rPr>
                <w:rFonts w:cs="Arial"/>
                <w:noProof/>
                <w:sz w:val="22"/>
                <w:szCs w:val="22"/>
                <w:u w:val="single"/>
                <w:lang w:val="hr-BA"/>
              </w:rPr>
            </w:pPr>
          </w:p>
          <w:p w14:paraId="736F8511" w14:textId="36CA5A90" w:rsidR="001F0D12" w:rsidRPr="005943A4" w:rsidRDefault="00ED4F24" w:rsidP="008B6A47">
            <w:pPr>
              <w:rPr>
                <w:rFonts w:cs="Arial"/>
                <w:noProof/>
                <w:sz w:val="22"/>
                <w:szCs w:val="22"/>
                <w:u w:val="single"/>
                <w:lang w:val="hr-BA"/>
              </w:rPr>
            </w:pPr>
            <w:r>
              <w:rPr>
                <w:rFonts w:cs="Arial"/>
                <w:noProof/>
                <w:sz w:val="22"/>
                <w:szCs w:val="22"/>
                <w:u w:val="single"/>
                <w:lang w:val="hr-BA"/>
              </w:rPr>
              <w:t>Временски</w:t>
            </w:r>
            <w:r w:rsidR="001F0D12" w:rsidRPr="005943A4">
              <w:rPr>
                <w:rFonts w:cs="Arial"/>
                <w:noProof/>
                <w:sz w:val="22"/>
                <w:szCs w:val="22"/>
                <w:u w:val="single"/>
                <w:lang w:val="hr-BA"/>
              </w:rPr>
              <w:t xml:space="preserve"> </w:t>
            </w:r>
            <w:r>
              <w:rPr>
                <w:rFonts w:cs="Arial"/>
                <w:noProof/>
                <w:sz w:val="22"/>
                <w:szCs w:val="22"/>
                <w:u w:val="single"/>
                <w:lang w:val="hr-BA"/>
              </w:rPr>
              <w:t>период</w:t>
            </w:r>
            <w:r w:rsidR="001F0D12" w:rsidRPr="005943A4">
              <w:rPr>
                <w:rFonts w:cs="Arial"/>
                <w:noProof/>
                <w:sz w:val="22"/>
                <w:szCs w:val="22"/>
                <w:u w:val="single"/>
                <w:lang w:val="hr-BA"/>
              </w:rPr>
              <w:t xml:space="preserve"> </w:t>
            </w:r>
            <w:r>
              <w:rPr>
                <w:rFonts w:cs="Arial"/>
                <w:noProof/>
                <w:sz w:val="22"/>
                <w:szCs w:val="22"/>
                <w:u w:val="single"/>
                <w:lang w:val="hr-BA"/>
              </w:rPr>
              <w:t>за</w:t>
            </w:r>
            <w:r w:rsidR="001F0D12" w:rsidRPr="005943A4">
              <w:rPr>
                <w:rFonts w:cs="Arial"/>
                <w:noProof/>
                <w:sz w:val="22"/>
                <w:szCs w:val="22"/>
                <w:u w:val="single"/>
                <w:lang w:val="hr-BA"/>
              </w:rPr>
              <w:t xml:space="preserve"> </w:t>
            </w:r>
            <w:r>
              <w:rPr>
                <w:rFonts w:cs="Arial"/>
                <w:noProof/>
                <w:sz w:val="22"/>
                <w:szCs w:val="22"/>
                <w:u w:val="single"/>
                <w:lang w:val="hr-BA"/>
              </w:rPr>
              <w:t>који</w:t>
            </w:r>
            <w:r w:rsidR="001F0D12" w:rsidRPr="005943A4">
              <w:rPr>
                <w:rFonts w:cs="Arial"/>
                <w:noProof/>
                <w:sz w:val="22"/>
                <w:szCs w:val="22"/>
                <w:u w:val="single"/>
                <w:lang w:val="hr-BA"/>
              </w:rPr>
              <w:t xml:space="preserve"> </w:t>
            </w:r>
            <w:r>
              <w:rPr>
                <w:rFonts w:cs="Arial"/>
                <w:noProof/>
                <w:sz w:val="22"/>
                <w:szCs w:val="22"/>
                <w:u w:val="single"/>
                <w:lang w:val="hr-BA"/>
              </w:rPr>
              <w:t>се</w:t>
            </w:r>
            <w:r w:rsidR="001F0D12" w:rsidRPr="005943A4">
              <w:rPr>
                <w:rFonts w:cs="Arial"/>
                <w:noProof/>
                <w:sz w:val="22"/>
                <w:szCs w:val="22"/>
                <w:u w:val="single"/>
                <w:lang w:val="hr-BA"/>
              </w:rPr>
              <w:t xml:space="preserve"> </w:t>
            </w:r>
            <w:r>
              <w:rPr>
                <w:rFonts w:cs="Arial"/>
                <w:noProof/>
                <w:sz w:val="22"/>
                <w:szCs w:val="22"/>
                <w:u w:val="single"/>
                <w:lang w:val="hr-BA"/>
              </w:rPr>
              <w:t>признају</w:t>
            </w:r>
            <w:r w:rsidR="001F0D12" w:rsidRPr="005943A4">
              <w:rPr>
                <w:rFonts w:cs="Arial"/>
                <w:noProof/>
                <w:sz w:val="22"/>
                <w:szCs w:val="22"/>
                <w:u w:val="single"/>
                <w:lang w:val="hr-BA"/>
              </w:rPr>
              <w:t xml:space="preserve"> </w:t>
            </w:r>
            <w:r>
              <w:rPr>
                <w:rFonts w:cs="Arial"/>
                <w:noProof/>
                <w:sz w:val="22"/>
                <w:szCs w:val="22"/>
                <w:u w:val="single"/>
                <w:lang w:val="hr-BA"/>
              </w:rPr>
              <w:t>прихватљиви</w:t>
            </w:r>
            <w:r w:rsidR="001F0D12" w:rsidRPr="005943A4">
              <w:rPr>
                <w:rFonts w:cs="Arial"/>
                <w:noProof/>
                <w:sz w:val="22"/>
                <w:szCs w:val="22"/>
                <w:u w:val="single"/>
                <w:lang w:val="hr-BA"/>
              </w:rPr>
              <w:t xml:space="preserve"> </w:t>
            </w:r>
            <w:r>
              <w:rPr>
                <w:rFonts w:cs="Arial"/>
                <w:noProof/>
                <w:sz w:val="22"/>
                <w:szCs w:val="22"/>
                <w:u w:val="single"/>
                <w:lang w:val="hr-BA"/>
              </w:rPr>
              <w:t>трошкови</w:t>
            </w:r>
            <w:r w:rsidR="001F0D12" w:rsidRPr="005943A4">
              <w:rPr>
                <w:rFonts w:cs="Arial"/>
                <w:noProof/>
                <w:sz w:val="22"/>
                <w:szCs w:val="22"/>
                <w:u w:val="single"/>
                <w:lang w:val="hr-BA"/>
              </w:rPr>
              <w:t xml:space="preserve"> </w:t>
            </w:r>
            <w:r>
              <w:rPr>
                <w:rFonts w:cs="Arial"/>
                <w:noProof/>
                <w:sz w:val="22"/>
                <w:szCs w:val="22"/>
                <w:u w:val="single"/>
                <w:lang w:val="hr-BA"/>
              </w:rPr>
              <w:t>за</w:t>
            </w:r>
            <w:r w:rsidR="001F0D12" w:rsidRPr="005943A4">
              <w:rPr>
                <w:rFonts w:cs="Arial"/>
                <w:noProof/>
                <w:sz w:val="22"/>
                <w:szCs w:val="22"/>
                <w:u w:val="single"/>
                <w:lang w:val="hr-BA"/>
              </w:rPr>
              <w:t xml:space="preserve"> (</w:t>
            </w:r>
            <w:r>
              <w:rPr>
                <w:rFonts w:cs="Arial"/>
                <w:noProof/>
                <w:sz w:val="22"/>
                <w:szCs w:val="22"/>
                <w:u w:val="single"/>
                <w:lang w:val="hr-BA"/>
              </w:rPr>
              <w:t>су</w:t>
            </w:r>
            <w:r w:rsidR="001F0D12" w:rsidRPr="005943A4">
              <w:rPr>
                <w:rFonts w:cs="Arial"/>
                <w:noProof/>
                <w:sz w:val="22"/>
                <w:szCs w:val="22"/>
                <w:u w:val="single"/>
                <w:lang w:val="hr-BA"/>
              </w:rPr>
              <w:t>)</w:t>
            </w:r>
            <w:r>
              <w:rPr>
                <w:rFonts w:cs="Arial"/>
                <w:noProof/>
                <w:sz w:val="22"/>
                <w:szCs w:val="22"/>
                <w:u w:val="single"/>
                <w:lang w:val="hr-BA"/>
              </w:rPr>
              <w:t>финансирање</w:t>
            </w:r>
            <w:r w:rsidR="001F0D12" w:rsidRPr="005943A4">
              <w:rPr>
                <w:rFonts w:cs="Arial"/>
                <w:noProof/>
                <w:sz w:val="22"/>
                <w:szCs w:val="22"/>
                <w:u w:val="single"/>
                <w:lang w:val="hr-BA"/>
              </w:rPr>
              <w:t xml:space="preserve"> </w:t>
            </w:r>
            <w:r>
              <w:rPr>
                <w:rFonts w:cs="Arial"/>
                <w:noProof/>
                <w:sz w:val="22"/>
                <w:szCs w:val="22"/>
                <w:u w:val="single"/>
                <w:lang w:val="hr-BA"/>
              </w:rPr>
              <w:t>пројеката</w:t>
            </w:r>
            <w:r w:rsidR="001F0D12" w:rsidRPr="005943A4">
              <w:rPr>
                <w:rFonts w:cs="Arial"/>
                <w:noProof/>
                <w:sz w:val="22"/>
                <w:szCs w:val="22"/>
                <w:u w:val="single"/>
                <w:lang w:val="hr-BA"/>
              </w:rPr>
              <w:t>:</w:t>
            </w:r>
          </w:p>
          <w:p w14:paraId="1850CCF9" w14:textId="07B7295C" w:rsidR="001F0D12" w:rsidRPr="00304591" w:rsidRDefault="00ED4F24" w:rsidP="008B6A47">
            <w:pPr>
              <w:rPr>
                <w:rFonts w:cs="Arial"/>
                <w:noProof/>
                <w:sz w:val="22"/>
                <w:szCs w:val="22"/>
                <w:lang w:val="hr-BA"/>
              </w:rPr>
            </w:pPr>
            <w:r>
              <w:rPr>
                <w:rFonts w:cs="Arial"/>
                <w:noProof/>
                <w:sz w:val="22"/>
                <w:szCs w:val="22"/>
                <w:lang w:val="hr-BA"/>
              </w:rPr>
              <w:t>За</w:t>
            </w:r>
            <w:r w:rsidR="001F0D12" w:rsidRPr="005943A4">
              <w:rPr>
                <w:rFonts w:cs="Arial"/>
                <w:noProof/>
                <w:sz w:val="22"/>
                <w:szCs w:val="22"/>
                <w:lang w:val="hr-BA"/>
              </w:rPr>
              <w:t xml:space="preserve"> </w:t>
            </w:r>
            <w:r>
              <w:rPr>
                <w:rFonts w:cs="Arial"/>
                <w:noProof/>
                <w:sz w:val="22"/>
                <w:szCs w:val="22"/>
                <w:lang w:val="hr-BA"/>
              </w:rPr>
              <w:t>финансирање</w:t>
            </w:r>
            <w:r w:rsidR="001F0D12" w:rsidRPr="005943A4">
              <w:rPr>
                <w:rFonts w:cs="Arial"/>
                <w:noProof/>
                <w:sz w:val="22"/>
                <w:szCs w:val="22"/>
                <w:lang w:val="hr-BA"/>
              </w:rPr>
              <w:t xml:space="preserve"> </w:t>
            </w:r>
            <w:r>
              <w:rPr>
                <w:rFonts w:cs="Arial"/>
                <w:noProof/>
                <w:sz w:val="22"/>
                <w:szCs w:val="22"/>
                <w:lang w:val="hr-BA"/>
              </w:rPr>
              <w:t>пројеката</w:t>
            </w:r>
            <w:r w:rsidR="001F0D12" w:rsidRPr="005943A4">
              <w:rPr>
                <w:rFonts w:cs="Arial"/>
                <w:noProof/>
                <w:sz w:val="22"/>
                <w:szCs w:val="22"/>
                <w:lang w:val="hr-BA"/>
              </w:rPr>
              <w:t xml:space="preserve"> </w:t>
            </w:r>
            <w:r>
              <w:rPr>
                <w:rFonts w:cs="Arial"/>
                <w:noProof/>
                <w:sz w:val="22"/>
                <w:szCs w:val="22"/>
                <w:lang w:val="hr-BA"/>
              </w:rPr>
              <w:t>по</w:t>
            </w:r>
            <w:r w:rsidR="001F0D12" w:rsidRPr="005943A4">
              <w:rPr>
                <w:rFonts w:cs="Arial"/>
                <w:noProof/>
                <w:sz w:val="22"/>
                <w:szCs w:val="22"/>
                <w:lang w:val="hr-BA"/>
              </w:rPr>
              <w:t xml:space="preserve"> </w:t>
            </w:r>
            <w:r>
              <w:rPr>
                <w:rFonts w:cs="Arial"/>
                <w:noProof/>
                <w:sz w:val="22"/>
                <w:szCs w:val="22"/>
                <w:lang w:val="hr-BA"/>
              </w:rPr>
              <w:t>овом</w:t>
            </w:r>
            <w:r w:rsidR="001F0D12" w:rsidRPr="005943A4">
              <w:rPr>
                <w:rFonts w:cs="Arial"/>
                <w:noProof/>
                <w:sz w:val="22"/>
                <w:szCs w:val="22"/>
                <w:lang w:val="hr-BA"/>
              </w:rPr>
              <w:t xml:space="preserve"> </w:t>
            </w:r>
            <w:r>
              <w:rPr>
                <w:rFonts w:cs="Arial"/>
                <w:noProof/>
                <w:sz w:val="22"/>
                <w:szCs w:val="22"/>
                <w:lang w:val="hr-BA"/>
              </w:rPr>
              <w:t>Јавном</w:t>
            </w:r>
            <w:r w:rsidR="001F0D12" w:rsidRPr="005943A4">
              <w:rPr>
                <w:rFonts w:cs="Arial"/>
                <w:noProof/>
                <w:sz w:val="22"/>
                <w:szCs w:val="22"/>
                <w:lang w:val="hr-BA"/>
              </w:rPr>
              <w:t xml:space="preserve"> </w:t>
            </w:r>
            <w:r>
              <w:rPr>
                <w:rFonts w:cs="Arial"/>
                <w:noProof/>
                <w:sz w:val="22"/>
                <w:szCs w:val="22"/>
                <w:lang w:val="hr-BA"/>
              </w:rPr>
              <w:t>позиву</w:t>
            </w:r>
            <w:r w:rsidR="001F0D12" w:rsidRPr="005943A4">
              <w:rPr>
                <w:rFonts w:cs="Arial"/>
                <w:noProof/>
                <w:sz w:val="22"/>
                <w:szCs w:val="22"/>
                <w:lang w:val="hr-BA"/>
              </w:rPr>
              <w:t xml:space="preserve"> </w:t>
            </w:r>
            <w:r>
              <w:rPr>
                <w:rFonts w:cs="Arial"/>
                <w:noProof/>
                <w:sz w:val="22"/>
                <w:szCs w:val="22"/>
                <w:lang w:val="hr-BA"/>
              </w:rPr>
              <w:t>прихватљиви</w:t>
            </w:r>
            <w:r w:rsidR="001F0D12" w:rsidRPr="005943A4">
              <w:rPr>
                <w:rFonts w:cs="Arial"/>
                <w:noProof/>
                <w:sz w:val="22"/>
                <w:szCs w:val="22"/>
                <w:lang w:val="hr-BA"/>
              </w:rPr>
              <w:t xml:space="preserve"> </w:t>
            </w:r>
            <w:r>
              <w:rPr>
                <w:rFonts w:cs="Arial"/>
                <w:noProof/>
                <w:sz w:val="22"/>
                <w:szCs w:val="22"/>
                <w:lang w:val="hr-BA"/>
              </w:rPr>
              <w:t>су</w:t>
            </w:r>
            <w:r w:rsidR="001F0D12" w:rsidRPr="005943A4">
              <w:rPr>
                <w:rFonts w:cs="Arial"/>
                <w:noProof/>
                <w:sz w:val="22"/>
                <w:szCs w:val="22"/>
                <w:lang w:val="hr-BA"/>
              </w:rPr>
              <w:t xml:space="preserve"> </w:t>
            </w:r>
            <w:r>
              <w:rPr>
                <w:rFonts w:cs="Arial"/>
                <w:noProof/>
                <w:sz w:val="22"/>
                <w:szCs w:val="22"/>
                <w:lang w:val="hr-BA"/>
              </w:rPr>
              <w:t>сви</w:t>
            </w:r>
            <w:r w:rsidR="001F0D12" w:rsidRPr="005943A4">
              <w:rPr>
                <w:rFonts w:cs="Arial"/>
                <w:noProof/>
                <w:sz w:val="22"/>
                <w:szCs w:val="22"/>
                <w:lang w:val="hr-BA"/>
              </w:rPr>
              <w:t xml:space="preserve"> </w:t>
            </w:r>
            <w:r>
              <w:rPr>
                <w:rFonts w:cs="Arial"/>
                <w:noProof/>
                <w:sz w:val="22"/>
                <w:szCs w:val="22"/>
                <w:lang w:val="hr-BA"/>
              </w:rPr>
              <w:t>трошкови</w:t>
            </w:r>
            <w:r w:rsidR="001F0D12" w:rsidRPr="005943A4">
              <w:rPr>
                <w:rFonts w:cs="Arial"/>
                <w:noProof/>
                <w:sz w:val="22"/>
                <w:szCs w:val="22"/>
                <w:lang w:val="hr-BA"/>
              </w:rPr>
              <w:t xml:space="preserve"> </w:t>
            </w:r>
            <w:r>
              <w:rPr>
                <w:rFonts w:cs="Arial"/>
                <w:noProof/>
                <w:sz w:val="22"/>
                <w:szCs w:val="22"/>
                <w:lang w:val="hr-BA"/>
              </w:rPr>
              <w:t>који</w:t>
            </w:r>
            <w:r w:rsidR="001F0D12" w:rsidRPr="005943A4">
              <w:rPr>
                <w:rFonts w:cs="Arial"/>
                <w:noProof/>
                <w:sz w:val="22"/>
                <w:szCs w:val="22"/>
                <w:lang w:val="hr-BA"/>
              </w:rPr>
              <w:t xml:space="preserve"> </w:t>
            </w:r>
            <w:r>
              <w:rPr>
                <w:rFonts w:cs="Arial"/>
                <w:noProof/>
                <w:sz w:val="22"/>
                <w:szCs w:val="22"/>
                <w:lang w:val="hr-BA"/>
              </w:rPr>
              <w:t>су</w:t>
            </w:r>
            <w:r w:rsidR="001F0D12" w:rsidRPr="005943A4">
              <w:rPr>
                <w:rFonts w:cs="Arial"/>
                <w:noProof/>
                <w:sz w:val="22"/>
                <w:szCs w:val="22"/>
                <w:lang w:val="hr-BA"/>
              </w:rPr>
              <w:t xml:space="preserve"> </w:t>
            </w:r>
            <w:r>
              <w:rPr>
                <w:rFonts w:cs="Arial"/>
                <w:noProof/>
                <w:sz w:val="22"/>
                <w:szCs w:val="22"/>
                <w:lang w:val="hr-BA"/>
              </w:rPr>
              <w:t>настали</w:t>
            </w:r>
            <w:r w:rsidR="001F0D12" w:rsidRPr="005943A4">
              <w:rPr>
                <w:rFonts w:cs="Arial"/>
                <w:noProof/>
                <w:sz w:val="22"/>
                <w:szCs w:val="22"/>
                <w:lang w:val="hr-BA"/>
              </w:rPr>
              <w:t xml:space="preserve"> </w:t>
            </w:r>
            <w:r>
              <w:rPr>
                <w:rFonts w:cs="Arial"/>
                <w:noProof/>
                <w:sz w:val="22"/>
                <w:szCs w:val="22"/>
                <w:lang w:val="hr-BA"/>
              </w:rPr>
              <w:t>након</w:t>
            </w:r>
            <w:r w:rsidR="001F0D12" w:rsidRPr="005943A4">
              <w:rPr>
                <w:rFonts w:cs="Arial"/>
                <w:noProof/>
                <w:sz w:val="22"/>
                <w:szCs w:val="22"/>
                <w:lang w:val="hr-BA"/>
              </w:rPr>
              <w:t xml:space="preserve"> 1.1.2026. </w:t>
            </w:r>
            <w:r>
              <w:rPr>
                <w:rFonts w:cs="Arial"/>
                <w:noProof/>
                <w:sz w:val="22"/>
                <w:szCs w:val="22"/>
                <w:lang w:val="hr-BA"/>
              </w:rPr>
              <w:t>године</w:t>
            </w:r>
            <w:r w:rsidR="001F0D12" w:rsidRPr="005943A4">
              <w:rPr>
                <w:rFonts w:cs="Arial"/>
                <w:noProof/>
                <w:sz w:val="22"/>
                <w:szCs w:val="22"/>
                <w:lang w:val="hr-BA"/>
              </w:rPr>
              <w:t xml:space="preserve"> </w:t>
            </w:r>
            <w:r>
              <w:rPr>
                <w:rFonts w:cs="Arial"/>
                <w:noProof/>
                <w:sz w:val="22"/>
                <w:szCs w:val="22"/>
                <w:lang w:val="hr-BA"/>
              </w:rPr>
              <w:t>или</w:t>
            </w:r>
            <w:r w:rsidR="001F0D12" w:rsidRPr="005943A4">
              <w:rPr>
                <w:rFonts w:cs="Arial"/>
                <w:noProof/>
                <w:sz w:val="22"/>
                <w:szCs w:val="22"/>
                <w:lang w:val="hr-BA"/>
              </w:rPr>
              <w:t xml:space="preserve"> </w:t>
            </w:r>
            <w:r>
              <w:rPr>
                <w:rFonts w:cs="Arial"/>
                <w:noProof/>
                <w:sz w:val="22"/>
                <w:szCs w:val="22"/>
                <w:lang w:val="hr-BA"/>
              </w:rPr>
              <w:t>ће</w:t>
            </w:r>
            <w:r w:rsidR="001F0D12" w:rsidRPr="005943A4">
              <w:rPr>
                <w:rFonts w:cs="Arial"/>
                <w:noProof/>
                <w:sz w:val="22"/>
                <w:szCs w:val="22"/>
                <w:lang w:val="hr-BA"/>
              </w:rPr>
              <w:t xml:space="preserve"> </w:t>
            </w:r>
            <w:r>
              <w:rPr>
                <w:rFonts w:cs="Arial"/>
                <w:noProof/>
                <w:sz w:val="22"/>
                <w:szCs w:val="22"/>
                <w:lang w:val="hr-BA"/>
              </w:rPr>
              <w:t>настати</w:t>
            </w:r>
            <w:r w:rsidR="001F0D12" w:rsidRPr="005943A4">
              <w:rPr>
                <w:rFonts w:cs="Arial"/>
                <w:noProof/>
                <w:sz w:val="22"/>
                <w:szCs w:val="22"/>
                <w:lang w:val="hr-BA"/>
              </w:rPr>
              <w:t xml:space="preserve"> </w:t>
            </w:r>
            <w:r>
              <w:rPr>
                <w:rFonts w:cs="Arial"/>
                <w:noProof/>
                <w:sz w:val="22"/>
                <w:szCs w:val="22"/>
                <w:lang w:val="hr-BA"/>
              </w:rPr>
              <w:t>након</w:t>
            </w:r>
            <w:r w:rsidR="001F0D12" w:rsidRPr="005943A4">
              <w:rPr>
                <w:rFonts w:cs="Arial"/>
                <w:noProof/>
                <w:sz w:val="22"/>
                <w:szCs w:val="22"/>
                <w:lang w:val="hr-BA"/>
              </w:rPr>
              <w:t xml:space="preserve"> </w:t>
            </w:r>
            <w:r>
              <w:rPr>
                <w:rFonts w:cs="Arial"/>
                <w:noProof/>
                <w:sz w:val="22"/>
                <w:szCs w:val="22"/>
                <w:lang w:val="hr-BA"/>
              </w:rPr>
              <w:t>објављивања</w:t>
            </w:r>
            <w:r w:rsidR="001F0D12" w:rsidRPr="005943A4">
              <w:rPr>
                <w:rFonts w:cs="Arial"/>
                <w:noProof/>
                <w:sz w:val="22"/>
                <w:szCs w:val="22"/>
                <w:lang w:val="hr-BA"/>
              </w:rPr>
              <w:t xml:space="preserve"> </w:t>
            </w:r>
            <w:r>
              <w:rPr>
                <w:rFonts w:cs="Arial"/>
                <w:noProof/>
                <w:sz w:val="22"/>
                <w:szCs w:val="22"/>
                <w:lang w:val="hr-BA"/>
              </w:rPr>
              <w:t>резултата</w:t>
            </w:r>
            <w:r w:rsidR="001F0D12" w:rsidRPr="005943A4">
              <w:rPr>
                <w:rFonts w:cs="Arial"/>
                <w:noProof/>
                <w:sz w:val="22"/>
                <w:szCs w:val="22"/>
                <w:lang w:val="hr-BA"/>
              </w:rPr>
              <w:t xml:space="preserve"> </w:t>
            </w:r>
            <w:r>
              <w:rPr>
                <w:rFonts w:cs="Arial"/>
                <w:noProof/>
                <w:sz w:val="22"/>
                <w:szCs w:val="22"/>
                <w:lang w:val="hr-BA"/>
              </w:rPr>
              <w:t>Јавног</w:t>
            </w:r>
            <w:r w:rsidR="001F0D12" w:rsidRPr="005943A4">
              <w:rPr>
                <w:rFonts w:cs="Arial"/>
                <w:noProof/>
                <w:sz w:val="22"/>
                <w:szCs w:val="22"/>
                <w:lang w:val="hr-BA"/>
              </w:rPr>
              <w:t xml:space="preserve"> </w:t>
            </w:r>
            <w:r>
              <w:rPr>
                <w:rFonts w:cs="Arial"/>
                <w:noProof/>
                <w:sz w:val="22"/>
                <w:szCs w:val="22"/>
                <w:lang w:val="hr-BA"/>
              </w:rPr>
              <w:t>позива</w:t>
            </w:r>
            <w:r w:rsidR="001F0D12" w:rsidRPr="005943A4">
              <w:rPr>
                <w:rFonts w:cs="Arial"/>
                <w:noProof/>
                <w:sz w:val="22"/>
                <w:szCs w:val="22"/>
                <w:lang w:val="hr-BA"/>
              </w:rPr>
              <w:t xml:space="preserve"> </w:t>
            </w:r>
            <w:r>
              <w:rPr>
                <w:rFonts w:cs="Arial"/>
                <w:noProof/>
                <w:sz w:val="22"/>
                <w:szCs w:val="22"/>
                <w:lang w:val="hr-BA"/>
              </w:rPr>
              <w:t>до</w:t>
            </w:r>
            <w:r w:rsidR="001F0D12" w:rsidRPr="005943A4">
              <w:rPr>
                <w:rFonts w:cs="Arial"/>
                <w:noProof/>
                <w:sz w:val="22"/>
                <w:szCs w:val="22"/>
                <w:lang w:val="hr-BA"/>
              </w:rPr>
              <w:t xml:space="preserve"> </w:t>
            </w:r>
            <w:r>
              <w:rPr>
                <w:rFonts w:cs="Arial"/>
                <w:noProof/>
                <w:sz w:val="22"/>
                <w:szCs w:val="22"/>
                <w:lang w:val="hr-BA"/>
              </w:rPr>
              <w:t>дана</w:t>
            </w:r>
            <w:r w:rsidR="001F0D12" w:rsidRPr="005943A4">
              <w:rPr>
                <w:rFonts w:cs="Arial"/>
                <w:noProof/>
                <w:sz w:val="22"/>
                <w:szCs w:val="22"/>
                <w:lang w:val="hr-BA"/>
              </w:rPr>
              <w:t xml:space="preserve"> </w:t>
            </w:r>
            <w:r>
              <w:rPr>
                <w:rFonts w:cs="Arial"/>
                <w:noProof/>
                <w:sz w:val="22"/>
                <w:szCs w:val="22"/>
                <w:lang w:val="hr-BA"/>
              </w:rPr>
              <w:t>завршетка</w:t>
            </w:r>
            <w:r w:rsidR="001F0D12" w:rsidRPr="005943A4">
              <w:rPr>
                <w:rFonts w:cs="Arial"/>
                <w:noProof/>
                <w:sz w:val="22"/>
                <w:szCs w:val="22"/>
                <w:lang w:val="hr-BA"/>
              </w:rPr>
              <w:t xml:space="preserve"> </w:t>
            </w:r>
            <w:r>
              <w:rPr>
                <w:rFonts w:cs="Arial"/>
                <w:noProof/>
                <w:sz w:val="22"/>
                <w:szCs w:val="22"/>
                <w:lang w:val="hr-BA"/>
              </w:rPr>
              <w:t>пројекта</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Pr>
                <w:rFonts w:cs="Arial"/>
                <w:noProof/>
                <w:sz w:val="22"/>
                <w:szCs w:val="22"/>
                <w:lang w:val="hr-BA"/>
              </w:rPr>
              <w:t>складу</w:t>
            </w:r>
            <w:r w:rsidR="001F0D12" w:rsidRPr="005943A4">
              <w:rPr>
                <w:rFonts w:cs="Arial"/>
                <w:noProof/>
                <w:sz w:val="22"/>
                <w:szCs w:val="22"/>
                <w:lang w:val="hr-BA"/>
              </w:rPr>
              <w:t xml:space="preserve"> </w:t>
            </w:r>
            <w:r>
              <w:rPr>
                <w:rFonts w:cs="Arial"/>
                <w:noProof/>
                <w:sz w:val="22"/>
                <w:szCs w:val="22"/>
                <w:lang w:val="hr-BA"/>
              </w:rPr>
              <w:t>са</w:t>
            </w:r>
            <w:r w:rsidR="001F0D12" w:rsidRPr="005943A4">
              <w:rPr>
                <w:rFonts w:cs="Arial"/>
                <w:noProof/>
                <w:sz w:val="22"/>
                <w:szCs w:val="22"/>
                <w:lang w:val="hr-BA"/>
              </w:rPr>
              <w:t xml:space="preserve"> </w:t>
            </w:r>
            <w:r>
              <w:rPr>
                <w:rFonts w:cs="Arial"/>
                <w:noProof/>
                <w:sz w:val="22"/>
                <w:szCs w:val="22"/>
                <w:lang w:val="hr-BA"/>
              </w:rPr>
              <w:t>одредбама</w:t>
            </w:r>
            <w:r w:rsidR="001F0D12" w:rsidRPr="005943A4">
              <w:rPr>
                <w:rFonts w:cs="Arial"/>
                <w:noProof/>
                <w:sz w:val="22"/>
                <w:szCs w:val="22"/>
                <w:lang w:val="hr-BA"/>
              </w:rPr>
              <w:t xml:space="preserve"> </w:t>
            </w:r>
            <w:r>
              <w:rPr>
                <w:rFonts w:cs="Arial"/>
                <w:noProof/>
                <w:sz w:val="22"/>
                <w:szCs w:val="22"/>
                <w:lang w:val="hr-BA"/>
              </w:rPr>
              <w:t>уговора</w:t>
            </w:r>
            <w:r w:rsidR="001F0D12" w:rsidRPr="005943A4">
              <w:rPr>
                <w:rFonts w:cs="Arial"/>
                <w:noProof/>
                <w:sz w:val="22"/>
                <w:szCs w:val="22"/>
                <w:lang w:val="hr-BA"/>
              </w:rPr>
              <w:t xml:space="preserve"> </w:t>
            </w:r>
            <w:r>
              <w:rPr>
                <w:rFonts w:cs="Arial"/>
                <w:noProof/>
                <w:sz w:val="22"/>
                <w:szCs w:val="22"/>
                <w:lang w:val="hr-BA"/>
              </w:rPr>
              <w:t>о</w:t>
            </w:r>
            <w:r w:rsidR="001F0D12" w:rsidRPr="005943A4">
              <w:rPr>
                <w:rFonts w:cs="Arial"/>
                <w:noProof/>
                <w:sz w:val="22"/>
                <w:szCs w:val="22"/>
                <w:lang w:val="hr-BA"/>
              </w:rPr>
              <w:t xml:space="preserve"> </w:t>
            </w:r>
            <w:r>
              <w:rPr>
                <w:rFonts w:cs="Arial"/>
                <w:noProof/>
                <w:sz w:val="22"/>
                <w:szCs w:val="22"/>
                <w:lang w:val="hr-BA"/>
              </w:rPr>
              <w:t>додјели</w:t>
            </w:r>
            <w:r w:rsidR="001F0D12" w:rsidRPr="005943A4">
              <w:rPr>
                <w:rFonts w:cs="Arial"/>
                <w:noProof/>
                <w:sz w:val="22"/>
                <w:szCs w:val="22"/>
                <w:lang w:val="hr-BA"/>
              </w:rPr>
              <w:t xml:space="preserve"> </w:t>
            </w:r>
            <w:r>
              <w:rPr>
                <w:rFonts w:cs="Arial"/>
                <w:noProof/>
                <w:sz w:val="22"/>
                <w:szCs w:val="22"/>
                <w:lang w:val="hr-BA"/>
              </w:rPr>
              <w:t>средстава</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корисником</w:t>
            </w:r>
            <w:r w:rsidR="001F0D12" w:rsidRPr="005943A4">
              <w:rPr>
                <w:rFonts w:cs="Arial"/>
                <w:noProof/>
                <w:sz w:val="22"/>
                <w:szCs w:val="22"/>
                <w:lang w:val="hr-BA"/>
              </w:rPr>
              <w:t xml:space="preserve">, </w:t>
            </w:r>
            <w:r>
              <w:rPr>
                <w:rFonts w:cs="Arial"/>
                <w:noProof/>
                <w:sz w:val="22"/>
                <w:szCs w:val="22"/>
                <w:lang w:val="hr-BA"/>
              </w:rPr>
              <w:t>а</w:t>
            </w:r>
            <w:r w:rsidR="001F0D12" w:rsidRPr="005943A4">
              <w:rPr>
                <w:rFonts w:cs="Arial"/>
                <w:noProof/>
                <w:sz w:val="22"/>
                <w:szCs w:val="22"/>
                <w:lang w:val="hr-BA"/>
              </w:rPr>
              <w:t xml:space="preserve"> </w:t>
            </w:r>
            <w:r>
              <w:rPr>
                <w:rFonts w:cs="Arial"/>
                <w:noProof/>
                <w:sz w:val="22"/>
                <w:szCs w:val="22"/>
                <w:lang w:val="hr-BA"/>
              </w:rPr>
              <w:t>најкасније</w:t>
            </w:r>
            <w:r w:rsidR="001F0D12" w:rsidRPr="005943A4">
              <w:rPr>
                <w:rFonts w:cs="Arial"/>
                <w:noProof/>
                <w:sz w:val="22"/>
                <w:szCs w:val="22"/>
                <w:lang w:val="hr-BA"/>
              </w:rPr>
              <w:t xml:space="preserve"> 8 </w:t>
            </w:r>
            <w:r>
              <w:rPr>
                <w:rFonts w:cs="Arial"/>
                <w:noProof/>
                <w:sz w:val="22"/>
                <w:szCs w:val="22"/>
                <w:lang w:val="hr-BA"/>
              </w:rPr>
              <w:t>мјесеци</w:t>
            </w:r>
            <w:r w:rsidR="001F0D12" w:rsidRPr="005943A4">
              <w:rPr>
                <w:rFonts w:cs="Arial"/>
                <w:noProof/>
                <w:sz w:val="22"/>
                <w:szCs w:val="22"/>
                <w:lang w:val="hr-BA"/>
              </w:rPr>
              <w:t xml:space="preserve"> </w:t>
            </w:r>
            <w:r>
              <w:rPr>
                <w:rFonts w:cs="Arial"/>
                <w:noProof/>
                <w:sz w:val="22"/>
                <w:szCs w:val="22"/>
                <w:lang w:val="hr-BA"/>
              </w:rPr>
              <w:t>од</w:t>
            </w:r>
            <w:r w:rsidR="001F0D12" w:rsidRPr="00304591">
              <w:rPr>
                <w:rFonts w:cs="Arial"/>
                <w:noProof/>
                <w:sz w:val="22"/>
                <w:szCs w:val="22"/>
                <w:lang w:val="hr-BA"/>
              </w:rPr>
              <w:t xml:space="preserve"> </w:t>
            </w:r>
            <w:r>
              <w:rPr>
                <w:rFonts w:cs="Arial"/>
                <w:noProof/>
                <w:sz w:val="22"/>
                <w:szCs w:val="22"/>
                <w:lang w:val="hr-BA"/>
              </w:rPr>
              <w:t>уплате</w:t>
            </w:r>
            <w:r w:rsidR="001F0D12" w:rsidRPr="00304591">
              <w:rPr>
                <w:rFonts w:cs="Arial"/>
                <w:noProof/>
                <w:sz w:val="22"/>
                <w:szCs w:val="22"/>
                <w:lang w:val="hr-BA"/>
              </w:rPr>
              <w:t xml:space="preserve"> </w:t>
            </w:r>
            <w:r>
              <w:rPr>
                <w:rFonts w:cs="Arial"/>
                <w:noProof/>
                <w:sz w:val="22"/>
                <w:szCs w:val="22"/>
                <w:lang w:val="hr-BA"/>
              </w:rPr>
              <w:t>средстава</w:t>
            </w:r>
            <w:r w:rsidR="001F0D12" w:rsidRPr="00304591">
              <w:rPr>
                <w:rFonts w:cs="Arial"/>
                <w:noProof/>
                <w:sz w:val="22"/>
                <w:szCs w:val="22"/>
                <w:lang w:val="hr-BA"/>
              </w:rPr>
              <w:t xml:space="preserve"> </w:t>
            </w:r>
            <w:r>
              <w:rPr>
                <w:rFonts w:cs="Arial"/>
                <w:noProof/>
                <w:sz w:val="22"/>
                <w:szCs w:val="22"/>
                <w:lang w:val="hr-BA"/>
              </w:rPr>
              <w:t>крајњем</w:t>
            </w:r>
            <w:r w:rsidR="001F0D12" w:rsidRPr="00304591">
              <w:rPr>
                <w:rFonts w:cs="Arial"/>
                <w:noProof/>
                <w:sz w:val="22"/>
                <w:szCs w:val="22"/>
                <w:lang w:val="hr-BA"/>
              </w:rPr>
              <w:t xml:space="preserve"> </w:t>
            </w:r>
            <w:r>
              <w:rPr>
                <w:rFonts w:cs="Arial"/>
                <w:noProof/>
                <w:sz w:val="22"/>
                <w:szCs w:val="22"/>
                <w:lang w:val="hr-BA"/>
              </w:rPr>
              <w:t>кориснику</w:t>
            </w:r>
            <w:r w:rsidR="001F0D12" w:rsidRPr="00304591">
              <w:rPr>
                <w:rFonts w:cs="Arial"/>
                <w:noProof/>
                <w:sz w:val="22"/>
                <w:szCs w:val="22"/>
                <w:lang w:val="hr-BA"/>
              </w:rPr>
              <w:t xml:space="preserve">. </w:t>
            </w:r>
          </w:p>
          <w:p w14:paraId="6ED4203B" w14:textId="77777777" w:rsidR="001F0D12" w:rsidRDefault="001F0D12" w:rsidP="008B6A47">
            <w:pPr>
              <w:rPr>
                <w:rFonts w:cs="Arial"/>
                <w:noProof/>
                <w:sz w:val="22"/>
                <w:szCs w:val="22"/>
                <w:lang w:val="hr-BA"/>
              </w:rPr>
            </w:pPr>
          </w:p>
          <w:p w14:paraId="5AE564FA" w14:textId="0B3CE0A9" w:rsidR="001F0D12" w:rsidRPr="008A114B" w:rsidRDefault="00ED4F24" w:rsidP="008B6A47">
            <w:pPr>
              <w:rPr>
                <w:rFonts w:cs="Arial"/>
                <w:noProof/>
                <w:sz w:val="22"/>
                <w:szCs w:val="22"/>
                <w:u w:val="single"/>
                <w:lang w:val="hr-BA"/>
              </w:rPr>
            </w:pPr>
            <w:r>
              <w:rPr>
                <w:rFonts w:cs="Arial"/>
                <w:noProof/>
                <w:sz w:val="22"/>
                <w:szCs w:val="22"/>
                <w:u w:val="single"/>
                <w:lang w:val="hr-BA"/>
              </w:rPr>
              <w:t>Посебни</w:t>
            </w:r>
            <w:r w:rsidR="001F0D12" w:rsidRPr="008A114B">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8A114B">
              <w:rPr>
                <w:rFonts w:cs="Arial"/>
                <w:noProof/>
                <w:sz w:val="22"/>
                <w:szCs w:val="22"/>
                <w:u w:val="single"/>
                <w:lang w:val="hr-BA"/>
              </w:rPr>
              <w:t xml:space="preserve"> </w:t>
            </w:r>
            <w:r>
              <w:rPr>
                <w:rFonts w:cs="Arial"/>
                <w:noProof/>
                <w:sz w:val="22"/>
                <w:szCs w:val="22"/>
                <w:u w:val="single"/>
                <w:lang w:val="hr-BA"/>
              </w:rPr>
              <w:t>за</w:t>
            </w:r>
            <w:r w:rsidR="001F0D12" w:rsidRPr="008A114B">
              <w:rPr>
                <w:rFonts w:cs="Arial"/>
                <w:noProof/>
                <w:sz w:val="22"/>
                <w:szCs w:val="22"/>
                <w:u w:val="single"/>
                <w:lang w:val="hr-BA"/>
              </w:rPr>
              <w:t xml:space="preserve"> </w:t>
            </w:r>
            <w:r>
              <w:rPr>
                <w:rFonts w:cs="Arial"/>
                <w:noProof/>
                <w:sz w:val="22"/>
                <w:szCs w:val="22"/>
                <w:u w:val="single"/>
                <w:lang w:val="hr-BA"/>
              </w:rPr>
              <w:t>додјелу</w:t>
            </w:r>
            <w:r w:rsidR="001F0D12" w:rsidRPr="008A114B">
              <w:rPr>
                <w:rFonts w:cs="Arial"/>
                <w:noProof/>
                <w:sz w:val="22"/>
                <w:szCs w:val="22"/>
                <w:u w:val="single"/>
                <w:lang w:val="hr-BA"/>
              </w:rPr>
              <w:t xml:space="preserve"> </w:t>
            </w:r>
            <w:r>
              <w:rPr>
                <w:rFonts w:cs="Arial"/>
                <w:noProof/>
                <w:sz w:val="22"/>
                <w:szCs w:val="22"/>
                <w:u w:val="single"/>
                <w:lang w:val="hr-BA"/>
              </w:rPr>
              <w:t>средстава</w:t>
            </w:r>
            <w:r w:rsidR="001F0D12">
              <w:rPr>
                <w:rFonts w:cs="Arial"/>
                <w:noProof/>
                <w:sz w:val="22"/>
                <w:szCs w:val="22"/>
                <w:u w:val="single"/>
                <w:lang w:val="hr-BA"/>
              </w:rPr>
              <w:t>:</w:t>
            </w:r>
          </w:p>
          <w:p w14:paraId="2D5FBA3D" w14:textId="434A2F35" w:rsidR="001F0D12" w:rsidRPr="00304591" w:rsidRDefault="00ED4F24">
            <w:pPr>
              <w:numPr>
                <w:ilvl w:val="0"/>
                <w:numId w:val="4"/>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Врста</w:t>
            </w:r>
            <w:r w:rsidR="001F0D12" w:rsidRPr="00A44956">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A44956">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предвиђеног</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за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суфинансирање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истраживање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специјализација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усавршавање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студијски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боравак</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постдокторски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студиј</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сл</w:t>
            </w:r>
            <w:r w:rsidR="001F0D12" w:rsidRPr="00304591">
              <w:rPr>
                <w:rFonts w:cs="Arial"/>
                <w:color w:val="000000"/>
                <w:sz w:val="22"/>
                <w:szCs w:val="22"/>
                <w:shd w:val="clear" w:color="auto" w:fill="FFFFFF"/>
              </w:rPr>
              <w:t>.);</w:t>
            </w:r>
          </w:p>
          <w:p w14:paraId="4C7893D2" w14:textId="6B7A727D" w:rsidR="001F0D12" w:rsidRPr="00304591" w:rsidRDefault="00ED4F24">
            <w:pPr>
              <w:numPr>
                <w:ilvl w:val="0"/>
                <w:numId w:val="4"/>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Сврха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пријављеног</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програма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пројекта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сврху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израде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докторског</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рада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сврху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излагана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на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научном</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скупу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сврху</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припреме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научне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умјетничке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публикације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остварења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сл</w:t>
            </w:r>
            <w:r w:rsidR="001F0D12" w:rsidRPr="00304591">
              <w:rPr>
                <w:rFonts w:cs="Arial"/>
                <w:color w:val="000000"/>
                <w:sz w:val="22"/>
                <w:szCs w:val="22"/>
                <w:shd w:val="clear" w:color="auto" w:fill="FFFFFF"/>
              </w:rPr>
              <w:t>.)</w:t>
            </w:r>
          </w:p>
          <w:p w14:paraId="48CBBB13" w14:textId="31EE9930" w:rsidR="001F0D12" w:rsidRPr="00304591" w:rsidRDefault="00ED4F24">
            <w:pPr>
              <w:numPr>
                <w:ilvl w:val="0"/>
                <w:numId w:val="4"/>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Научне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референце</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истраживача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појединца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досадашњи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резултати</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научног</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рада</w:t>
            </w:r>
            <w:r w:rsidR="001F0D12" w:rsidRPr="00304591">
              <w:rPr>
                <w:rFonts w:cs="Arial"/>
                <w:color w:val="000000"/>
                <w:sz w:val="22"/>
                <w:szCs w:val="22"/>
                <w:shd w:val="clear" w:color="auto" w:fill="FFFFFF"/>
              </w:rPr>
              <w:t>;</w:t>
            </w:r>
          </w:p>
          <w:p w14:paraId="4AD4B54C" w14:textId="606AD12E" w:rsidR="001F0D12" w:rsidRPr="005943A4" w:rsidRDefault="00ED4F24">
            <w:pPr>
              <w:numPr>
                <w:ilvl w:val="0"/>
                <w:numId w:val="4"/>
              </w:numPr>
              <w:overflowPunct w:val="0"/>
              <w:autoSpaceDE w:val="0"/>
              <w:autoSpaceDN w:val="0"/>
              <w:adjustRightInd w:val="0"/>
              <w:rPr>
                <w:rFonts w:cs="Arial"/>
                <w:sz w:val="22"/>
                <w:szCs w:val="22"/>
                <w:shd w:val="clear" w:color="auto" w:fill="FFFFFF"/>
              </w:rPr>
            </w:pPr>
            <w:r>
              <w:rPr>
                <w:rFonts w:cs="Arial"/>
                <w:color w:val="000000"/>
                <w:sz w:val="22"/>
                <w:szCs w:val="22"/>
                <w:shd w:val="clear" w:color="auto" w:fill="FFFFFF"/>
              </w:rPr>
              <w:t>Планирана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међународна</w:t>
            </w:r>
            <w:r w:rsidR="001F0D12" w:rsidRPr="00304591">
              <w:rPr>
                <w:rFonts w:cs="Arial"/>
                <w:color w:val="000000"/>
                <w:sz w:val="22"/>
                <w:szCs w:val="22"/>
                <w:shd w:val="clear" w:color="auto" w:fill="FFFFFF"/>
              </w:rPr>
              <w:t xml:space="preserve"> </w:t>
            </w:r>
            <w:r>
              <w:rPr>
                <w:rFonts w:cs="Arial"/>
                <w:color w:val="000000"/>
                <w:sz w:val="22"/>
                <w:szCs w:val="22"/>
                <w:shd w:val="clear" w:color="auto" w:fill="FFFFFF"/>
              </w:rPr>
              <w:t>видљивост</w:t>
            </w:r>
            <w:r w:rsidR="001F0D12" w:rsidRPr="00304591">
              <w:rPr>
                <w:rFonts w:cs="Arial"/>
                <w:color w:val="000000"/>
                <w:sz w:val="22"/>
                <w:szCs w:val="22"/>
                <w:shd w:val="clear" w:color="auto" w:fill="FFFFFF"/>
              </w:rPr>
              <w:t xml:space="preserve"> </w:t>
            </w:r>
            <w:r>
              <w:rPr>
                <w:rFonts w:cs="Arial"/>
                <w:sz w:val="22"/>
                <w:szCs w:val="22"/>
                <w:shd w:val="clear" w:color="auto" w:fill="FFFFFF"/>
              </w:rPr>
              <w:t>резултата</w:t>
            </w:r>
            <w:r w:rsidR="001F0D12" w:rsidRPr="005943A4">
              <w:rPr>
                <w:rFonts w:cs="Arial"/>
                <w:sz w:val="22"/>
                <w:szCs w:val="22"/>
                <w:shd w:val="clear" w:color="auto" w:fill="FFFFFF"/>
              </w:rPr>
              <w:t xml:space="preserve"> </w:t>
            </w:r>
            <w:r>
              <w:rPr>
                <w:rFonts w:cs="Arial"/>
                <w:sz w:val="22"/>
                <w:szCs w:val="22"/>
                <w:shd w:val="clear" w:color="auto" w:fill="FFFFFF"/>
              </w:rPr>
              <w:t>пријављеног</w:t>
            </w:r>
            <w:r w:rsidR="001F0D12" w:rsidRPr="005943A4">
              <w:rPr>
                <w:rFonts w:cs="Arial"/>
                <w:sz w:val="22"/>
                <w:szCs w:val="22"/>
                <w:shd w:val="clear" w:color="auto" w:fill="FFFFFF"/>
              </w:rPr>
              <w:t xml:space="preserve"> </w:t>
            </w:r>
            <w:r>
              <w:rPr>
                <w:rFonts w:cs="Arial"/>
                <w:sz w:val="22"/>
                <w:szCs w:val="22"/>
                <w:shd w:val="clear" w:color="auto" w:fill="FFFFFF"/>
              </w:rPr>
              <w:t>програма</w:t>
            </w:r>
            <w:r w:rsidR="001F0D12" w:rsidRPr="005943A4">
              <w:rPr>
                <w:rFonts w:cs="Arial"/>
                <w:sz w:val="22"/>
                <w:szCs w:val="22"/>
                <w:shd w:val="clear" w:color="auto" w:fill="FFFFFF"/>
              </w:rPr>
              <w:t xml:space="preserve"> </w:t>
            </w:r>
            <w:r>
              <w:rPr>
                <w:rFonts w:cs="Arial"/>
                <w:sz w:val="22"/>
                <w:szCs w:val="22"/>
                <w:shd w:val="clear" w:color="auto" w:fill="FFFFFF"/>
              </w:rPr>
              <w:t>или</w:t>
            </w:r>
            <w:r w:rsidR="001F0D12" w:rsidRPr="005943A4">
              <w:rPr>
                <w:rFonts w:cs="Arial"/>
                <w:sz w:val="22"/>
                <w:szCs w:val="22"/>
                <w:shd w:val="clear" w:color="auto" w:fill="FFFFFF"/>
              </w:rPr>
              <w:t xml:space="preserve"> </w:t>
            </w:r>
            <w:r>
              <w:rPr>
                <w:rFonts w:cs="Arial"/>
                <w:sz w:val="22"/>
                <w:szCs w:val="22"/>
                <w:shd w:val="clear" w:color="auto" w:fill="FFFFFF"/>
              </w:rPr>
              <w:t>пројекта</w:t>
            </w:r>
            <w:r w:rsidR="001F0D12" w:rsidRPr="005943A4">
              <w:rPr>
                <w:rFonts w:cs="Arial"/>
                <w:sz w:val="22"/>
                <w:szCs w:val="22"/>
                <w:shd w:val="clear" w:color="auto" w:fill="FFFFFF"/>
              </w:rPr>
              <w:t>.</w:t>
            </w:r>
          </w:p>
          <w:p w14:paraId="5D3C05F1" w14:textId="77777777" w:rsidR="001F0D12" w:rsidRPr="005943A4" w:rsidRDefault="001F0D12" w:rsidP="008B6A47">
            <w:pPr>
              <w:rPr>
                <w:rFonts w:cs="Arial"/>
                <w:noProof/>
                <w:sz w:val="22"/>
                <w:szCs w:val="22"/>
                <w:lang w:val="hr-BA"/>
              </w:rPr>
            </w:pPr>
          </w:p>
          <w:p w14:paraId="62BCC684" w14:textId="76F3B7CB" w:rsidR="001F0D12" w:rsidRPr="005943A4" w:rsidRDefault="00ED4F24" w:rsidP="008B6A47">
            <w:pPr>
              <w:rPr>
                <w:rFonts w:cs="Arial"/>
                <w:noProof/>
                <w:sz w:val="22"/>
                <w:szCs w:val="22"/>
                <w:u w:val="single"/>
                <w:lang w:val="hr-BA"/>
              </w:rPr>
            </w:pPr>
            <w:r>
              <w:rPr>
                <w:rFonts w:cs="Arial"/>
                <w:noProof/>
                <w:sz w:val="22"/>
                <w:szCs w:val="22"/>
                <w:u w:val="single"/>
                <w:lang w:val="hr-BA"/>
              </w:rPr>
              <w:t>Информације</w:t>
            </w:r>
            <w:r w:rsidR="001F0D12" w:rsidRPr="005943A4">
              <w:rPr>
                <w:rFonts w:cs="Arial"/>
                <w:noProof/>
                <w:sz w:val="22"/>
                <w:szCs w:val="22"/>
                <w:u w:val="single"/>
                <w:lang w:val="hr-BA"/>
              </w:rPr>
              <w:t xml:space="preserve"> </w:t>
            </w:r>
            <w:r>
              <w:rPr>
                <w:rFonts w:cs="Arial"/>
                <w:noProof/>
                <w:sz w:val="22"/>
                <w:szCs w:val="22"/>
                <w:u w:val="single"/>
                <w:lang w:val="hr-BA"/>
              </w:rPr>
              <w:t>о</w:t>
            </w:r>
            <w:r w:rsidR="001F0D12" w:rsidRPr="005943A4">
              <w:rPr>
                <w:rFonts w:cs="Arial"/>
                <w:noProof/>
                <w:sz w:val="22"/>
                <w:szCs w:val="22"/>
                <w:u w:val="single"/>
                <w:lang w:val="hr-BA"/>
              </w:rPr>
              <w:t xml:space="preserve"> </w:t>
            </w:r>
            <w:r>
              <w:rPr>
                <w:rFonts w:cs="Arial"/>
                <w:noProof/>
                <w:sz w:val="22"/>
                <w:szCs w:val="22"/>
                <w:u w:val="single"/>
                <w:lang w:val="hr-BA"/>
              </w:rPr>
              <w:t>минималном</w:t>
            </w:r>
            <w:r w:rsidR="001F0D12" w:rsidRPr="005943A4">
              <w:rPr>
                <w:rFonts w:cs="Arial"/>
                <w:noProof/>
                <w:sz w:val="22"/>
                <w:szCs w:val="22"/>
                <w:u w:val="single"/>
                <w:lang w:val="hr-BA"/>
              </w:rPr>
              <w:t xml:space="preserve"> </w:t>
            </w:r>
            <w:r>
              <w:rPr>
                <w:rFonts w:cs="Arial"/>
                <w:noProof/>
                <w:sz w:val="22"/>
                <w:szCs w:val="22"/>
                <w:u w:val="single"/>
                <w:lang w:val="hr-BA"/>
              </w:rPr>
              <w:t>и</w:t>
            </w:r>
            <w:r w:rsidR="001F0D12" w:rsidRPr="005943A4">
              <w:rPr>
                <w:rFonts w:cs="Arial"/>
                <w:noProof/>
                <w:sz w:val="22"/>
                <w:szCs w:val="22"/>
                <w:u w:val="single"/>
                <w:lang w:val="hr-BA"/>
              </w:rPr>
              <w:t xml:space="preserve"> </w:t>
            </w:r>
            <w:r>
              <w:rPr>
                <w:rFonts w:cs="Arial"/>
                <w:noProof/>
                <w:sz w:val="22"/>
                <w:szCs w:val="22"/>
                <w:u w:val="single"/>
                <w:lang w:val="hr-BA"/>
              </w:rPr>
              <w:t>максималном</w:t>
            </w:r>
            <w:r w:rsidR="001F0D12" w:rsidRPr="005943A4">
              <w:rPr>
                <w:rFonts w:cs="Arial"/>
                <w:noProof/>
                <w:sz w:val="22"/>
                <w:szCs w:val="22"/>
                <w:u w:val="single"/>
                <w:lang w:val="hr-BA"/>
              </w:rPr>
              <w:t xml:space="preserve"> </w:t>
            </w:r>
            <w:r>
              <w:rPr>
                <w:rFonts w:cs="Arial"/>
                <w:noProof/>
                <w:sz w:val="22"/>
                <w:szCs w:val="22"/>
                <w:u w:val="single"/>
                <w:lang w:val="hr-BA"/>
              </w:rPr>
              <w:t>износу</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w:t>
            </w:r>
          </w:p>
          <w:p w14:paraId="7F18993B" w14:textId="47398937" w:rsidR="001F0D12" w:rsidRDefault="00ED4F24" w:rsidP="008B6A47">
            <w:pPr>
              <w:jc w:val="both"/>
              <w:rPr>
                <w:rFonts w:cs="Arial"/>
                <w:noProof/>
                <w:sz w:val="22"/>
                <w:szCs w:val="22"/>
              </w:rPr>
            </w:pPr>
            <w:r>
              <w:rPr>
                <w:rFonts w:cs="Arial"/>
                <w:noProof/>
                <w:sz w:val="22"/>
                <w:szCs w:val="22"/>
              </w:rPr>
              <w:t>Средства</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оквиру</w:t>
            </w:r>
            <w:r w:rsidR="001F0D12" w:rsidRPr="005943A4">
              <w:rPr>
                <w:rFonts w:cs="Arial"/>
                <w:noProof/>
                <w:sz w:val="22"/>
                <w:szCs w:val="22"/>
              </w:rPr>
              <w:t xml:space="preserve"> </w:t>
            </w:r>
            <w:r>
              <w:rPr>
                <w:rFonts w:cs="Arial"/>
                <w:noProof/>
                <w:sz w:val="22"/>
                <w:szCs w:val="22"/>
              </w:rPr>
              <w:t>овог</w:t>
            </w:r>
            <w:r w:rsidR="001F0D12" w:rsidRPr="005943A4">
              <w:rPr>
                <w:rFonts w:cs="Arial"/>
                <w:noProof/>
                <w:sz w:val="22"/>
                <w:szCs w:val="22"/>
              </w:rPr>
              <w:t xml:space="preserve"> </w:t>
            </w:r>
            <w:r>
              <w:rPr>
                <w:rFonts w:cs="Arial"/>
                <w:noProof/>
                <w:sz w:val="22"/>
                <w:szCs w:val="22"/>
              </w:rPr>
              <w:t>програма</w:t>
            </w:r>
            <w:r w:rsidR="001F0D12" w:rsidRPr="005943A4">
              <w:rPr>
                <w:rFonts w:cs="Arial"/>
                <w:noProof/>
                <w:sz w:val="22"/>
                <w:szCs w:val="22"/>
              </w:rPr>
              <w:t xml:space="preserve"> </w:t>
            </w:r>
            <w:r>
              <w:rPr>
                <w:rFonts w:cs="Arial"/>
                <w:noProof/>
                <w:sz w:val="22"/>
                <w:szCs w:val="22"/>
              </w:rPr>
              <w:t>додјељиват</w:t>
            </w:r>
            <w:r w:rsidR="001F0D12" w:rsidRPr="005943A4">
              <w:rPr>
                <w:rFonts w:cs="Arial"/>
                <w:noProof/>
                <w:sz w:val="22"/>
                <w:szCs w:val="22"/>
              </w:rPr>
              <w:t xml:space="preserve"> </w:t>
            </w:r>
            <w:r>
              <w:rPr>
                <w:rFonts w:cs="Arial"/>
                <w:noProof/>
                <w:sz w:val="22"/>
                <w:szCs w:val="22"/>
              </w:rPr>
              <w:t>ће</w:t>
            </w:r>
            <w:r w:rsidR="001F0D12" w:rsidRPr="005943A4">
              <w:rPr>
                <w:rFonts w:cs="Arial"/>
                <w:noProof/>
                <w:sz w:val="22"/>
                <w:szCs w:val="22"/>
              </w:rPr>
              <w:t xml:space="preserve"> </w:t>
            </w:r>
            <w:r>
              <w:rPr>
                <w:rFonts w:cs="Arial"/>
                <w:noProof/>
                <w:sz w:val="22"/>
                <w:szCs w:val="22"/>
              </w:rPr>
              <w:t>се</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2.000,00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5.000,00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EC7102">
              <w:rPr>
                <w:rFonts w:cs="Arial"/>
                <w:noProof/>
                <w:sz w:val="22"/>
                <w:szCs w:val="22"/>
              </w:rPr>
              <w:t>.</w:t>
            </w:r>
          </w:p>
          <w:p w14:paraId="6DBB601F" w14:textId="77777777" w:rsidR="001F0D12" w:rsidRDefault="001F0D12" w:rsidP="008B6A47">
            <w:pPr>
              <w:jc w:val="both"/>
              <w:rPr>
                <w:rFonts w:cs="Arial"/>
                <w:noProof/>
                <w:sz w:val="22"/>
                <w:szCs w:val="22"/>
              </w:rPr>
            </w:pPr>
          </w:p>
          <w:p w14:paraId="4863707C" w14:textId="771D807B" w:rsidR="001F0D12" w:rsidRPr="00BA65E6" w:rsidRDefault="000F5981" w:rsidP="008B6A47">
            <w:pPr>
              <w:rPr>
                <w:rFonts w:cs="Arial"/>
                <w:noProof/>
                <w:sz w:val="22"/>
                <w:szCs w:val="22"/>
                <w:u w:val="single"/>
              </w:rPr>
            </w:pPr>
            <w:r>
              <w:rPr>
                <w:rFonts w:cs="Arial"/>
                <w:noProof/>
                <w:sz w:val="22"/>
                <w:szCs w:val="22"/>
                <w:u w:val="single"/>
              </w:rPr>
              <w:lastRenderedPageBreak/>
              <w:t>Општ</w:t>
            </w:r>
            <w:r w:rsidR="00ED4F24">
              <w:rPr>
                <w:rFonts w:cs="Arial"/>
                <w:noProof/>
                <w:sz w:val="22"/>
                <w:szCs w:val="22"/>
                <w:u w:val="single"/>
              </w:rPr>
              <w:t>и</w:t>
            </w:r>
            <w:r w:rsidR="001F0D12" w:rsidRPr="00BA65E6">
              <w:rPr>
                <w:rFonts w:cs="Arial"/>
                <w:noProof/>
                <w:sz w:val="22"/>
                <w:szCs w:val="22"/>
                <w:u w:val="single"/>
              </w:rPr>
              <w:t xml:space="preserve"> </w:t>
            </w:r>
            <w:r w:rsidR="00ED4F24">
              <w:rPr>
                <w:rFonts w:cs="Arial"/>
                <w:noProof/>
                <w:sz w:val="22"/>
                <w:szCs w:val="22"/>
                <w:u w:val="single"/>
              </w:rPr>
              <w:t>услови</w:t>
            </w:r>
            <w:r w:rsidR="001F0D12" w:rsidRPr="00BA65E6">
              <w:rPr>
                <w:rFonts w:cs="Arial"/>
                <w:noProof/>
                <w:sz w:val="22"/>
                <w:szCs w:val="22"/>
                <w:u w:val="single"/>
              </w:rPr>
              <w:t xml:space="preserve"> </w:t>
            </w:r>
            <w:r w:rsidR="00ED4F24">
              <w:rPr>
                <w:rFonts w:cs="Arial"/>
                <w:noProof/>
                <w:sz w:val="22"/>
                <w:szCs w:val="22"/>
                <w:u w:val="single"/>
              </w:rPr>
              <w:t>које</w:t>
            </w:r>
            <w:r w:rsidR="001F0D12" w:rsidRPr="00BA65E6">
              <w:rPr>
                <w:rFonts w:cs="Arial"/>
                <w:noProof/>
                <w:sz w:val="22"/>
                <w:szCs w:val="22"/>
                <w:u w:val="single"/>
              </w:rPr>
              <w:t xml:space="preserve"> </w:t>
            </w:r>
            <w:r w:rsidR="00ED4F24">
              <w:rPr>
                <w:rFonts w:cs="Arial"/>
                <w:noProof/>
                <w:sz w:val="22"/>
                <w:szCs w:val="22"/>
                <w:u w:val="single"/>
              </w:rPr>
              <w:t>подносиоци</w:t>
            </w:r>
            <w:r w:rsidR="001F0D12">
              <w:rPr>
                <w:rFonts w:cs="Arial"/>
                <w:noProof/>
                <w:sz w:val="22"/>
                <w:szCs w:val="22"/>
                <w:u w:val="single"/>
              </w:rPr>
              <w:t xml:space="preserve"> </w:t>
            </w:r>
            <w:r w:rsidR="00ED4F24">
              <w:rPr>
                <w:rFonts w:cs="Arial"/>
                <w:noProof/>
                <w:sz w:val="22"/>
                <w:szCs w:val="22"/>
                <w:u w:val="single"/>
              </w:rPr>
              <w:t>апликација</w:t>
            </w:r>
            <w:r w:rsidR="001F0D12" w:rsidRPr="00BA65E6">
              <w:rPr>
                <w:rFonts w:cs="Arial"/>
                <w:noProof/>
                <w:sz w:val="22"/>
                <w:szCs w:val="22"/>
                <w:u w:val="single"/>
              </w:rPr>
              <w:t xml:space="preserve"> </w:t>
            </w:r>
            <w:r w:rsidR="00ED4F24">
              <w:rPr>
                <w:rFonts w:cs="Arial"/>
                <w:noProof/>
                <w:sz w:val="22"/>
                <w:szCs w:val="22"/>
                <w:u w:val="single"/>
              </w:rPr>
              <w:t>морају</w:t>
            </w:r>
            <w:r w:rsidR="001F0D12" w:rsidRPr="00BA65E6">
              <w:rPr>
                <w:rFonts w:cs="Arial"/>
                <w:noProof/>
                <w:sz w:val="22"/>
                <w:szCs w:val="22"/>
                <w:u w:val="single"/>
              </w:rPr>
              <w:t xml:space="preserve"> </w:t>
            </w:r>
            <w:r w:rsidR="00ED4F24">
              <w:rPr>
                <w:rFonts w:cs="Arial"/>
                <w:noProof/>
                <w:sz w:val="22"/>
                <w:szCs w:val="22"/>
                <w:u w:val="single"/>
              </w:rPr>
              <w:t>испуњавати</w:t>
            </w:r>
            <w:r w:rsidR="001F0D12">
              <w:rPr>
                <w:rFonts w:cs="Arial"/>
                <w:noProof/>
                <w:sz w:val="22"/>
                <w:szCs w:val="22"/>
                <w:u w:val="single"/>
              </w:rPr>
              <w:t>:</w:t>
            </w:r>
            <w:r w:rsidR="001F0D12" w:rsidRPr="00BA65E6">
              <w:rPr>
                <w:rFonts w:cs="Arial"/>
                <w:noProof/>
                <w:sz w:val="22"/>
                <w:szCs w:val="22"/>
                <w:u w:val="single"/>
              </w:rPr>
              <w:t xml:space="preserve"> </w:t>
            </w:r>
          </w:p>
          <w:p w14:paraId="29DF1C31" w14:textId="60487146" w:rsidR="001F0D12" w:rsidRDefault="00ED4F24">
            <w:pPr>
              <w:numPr>
                <w:ilvl w:val="0"/>
                <w:numId w:val="4"/>
              </w:numPr>
              <w:overflowPunct w:val="0"/>
              <w:autoSpaceDE w:val="0"/>
              <w:autoSpaceDN w:val="0"/>
              <w:adjustRightInd w:val="0"/>
              <w:rPr>
                <w:rFonts w:cs="Arial"/>
                <w:noProof/>
                <w:sz w:val="22"/>
                <w:szCs w:val="22"/>
              </w:rPr>
            </w:pPr>
            <w:r>
              <w:rPr>
                <w:rFonts w:cs="Arial"/>
                <w:sz w:val="22"/>
                <w:szCs w:val="22"/>
              </w:rPr>
              <w:t>Подносилац</w:t>
            </w:r>
            <w:r w:rsidR="001F0D12">
              <w:rPr>
                <w:rFonts w:cs="Arial"/>
                <w:sz w:val="22"/>
                <w:szCs w:val="22"/>
              </w:rPr>
              <w:t xml:space="preserve"> </w:t>
            </w:r>
            <w:r>
              <w:rPr>
                <w:rFonts w:cs="Arial"/>
                <w:sz w:val="22"/>
                <w:szCs w:val="22"/>
              </w:rPr>
              <w:t>апликације</w:t>
            </w:r>
            <w:r w:rsidR="001F0D12">
              <w:rPr>
                <w:rFonts w:cs="Arial"/>
                <w:sz w:val="22"/>
                <w:szCs w:val="22"/>
              </w:rPr>
              <w:t xml:space="preserve"> </w:t>
            </w:r>
            <w:r>
              <w:rPr>
                <w:rFonts w:cs="Arial"/>
                <w:sz w:val="22"/>
                <w:szCs w:val="22"/>
              </w:rPr>
              <w:t>је</w:t>
            </w:r>
            <w:r w:rsidR="001F0D12">
              <w:rPr>
                <w:rFonts w:cs="Arial"/>
                <w:sz w:val="22"/>
                <w:szCs w:val="22"/>
              </w:rPr>
              <w:t xml:space="preserve"> </w:t>
            </w:r>
            <w:r>
              <w:rPr>
                <w:rFonts w:cs="Arial"/>
                <w:sz w:val="22"/>
                <w:szCs w:val="22"/>
              </w:rPr>
              <w:t>као</w:t>
            </w:r>
            <w:r w:rsidR="001F0D12">
              <w:rPr>
                <w:rFonts w:cs="Arial"/>
                <w:sz w:val="22"/>
                <w:szCs w:val="22"/>
              </w:rPr>
              <w:t xml:space="preserve"> </w:t>
            </w:r>
            <w:r>
              <w:rPr>
                <w:rFonts w:cs="Arial"/>
                <w:sz w:val="22"/>
                <w:szCs w:val="22"/>
              </w:rPr>
              <w:t>истраживач</w:t>
            </w:r>
            <w:r w:rsidR="001F0D12">
              <w:rPr>
                <w:rFonts w:cs="Arial"/>
                <w:sz w:val="22"/>
                <w:szCs w:val="22"/>
              </w:rPr>
              <w:t xml:space="preserve"> </w:t>
            </w:r>
            <w:r>
              <w:rPr>
                <w:rFonts w:cs="Arial"/>
                <w:sz w:val="22"/>
                <w:szCs w:val="22"/>
              </w:rPr>
              <w:t>регистриран</w:t>
            </w:r>
            <w:r w:rsidR="001F0D12">
              <w:rPr>
                <w:rFonts w:cs="Arial"/>
                <w:sz w:val="22"/>
                <w:szCs w:val="22"/>
              </w:rPr>
              <w:t xml:space="preserve"> </w:t>
            </w:r>
            <w:r>
              <w:rPr>
                <w:rFonts w:cs="Arial"/>
                <w:sz w:val="22"/>
                <w:szCs w:val="22"/>
              </w:rPr>
              <w:t>у</w:t>
            </w:r>
            <w:r w:rsidR="001F0D12">
              <w:rPr>
                <w:rFonts w:cs="Arial"/>
                <w:sz w:val="22"/>
                <w:szCs w:val="22"/>
              </w:rPr>
              <w:t xml:space="preserve"> </w:t>
            </w:r>
            <w:r>
              <w:rPr>
                <w:rFonts w:cs="Arial"/>
                <w:sz w:val="22"/>
                <w:szCs w:val="22"/>
              </w:rPr>
              <w:t>Информацијском</w:t>
            </w:r>
            <w:r w:rsidR="001F0D12">
              <w:rPr>
                <w:rFonts w:cs="Arial"/>
                <w:sz w:val="22"/>
                <w:szCs w:val="22"/>
              </w:rPr>
              <w:t xml:space="preserve"> </w:t>
            </w:r>
            <w:r>
              <w:rPr>
                <w:rFonts w:cs="Arial"/>
                <w:sz w:val="22"/>
                <w:szCs w:val="22"/>
              </w:rPr>
              <w:t>систему</w:t>
            </w:r>
            <w:r w:rsidR="001F0D12">
              <w:rPr>
                <w:rFonts w:cs="Arial"/>
                <w:sz w:val="22"/>
                <w:szCs w:val="22"/>
              </w:rPr>
              <w:t xml:space="preserve"> </w:t>
            </w:r>
            <w:r>
              <w:rPr>
                <w:rFonts w:cs="Arial"/>
                <w:sz w:val="22"/>
                <w:szCs w:val="22"/>
              </w:rPr>
              <w:t>о</w:t>
            </w:r>
            <w:r w:rsidR="001F0D12">
              <w:rPr>
                <w:rFonts w:cs="Arial"/>
                <w:sz w:val="22"/>
                <w:szCs w:val="22"/>
              </w:rPr>
              <w:t xml:space="preserve"> </w:t>
            </w:r>
            <w:r>
              <w:rPr>
                <w:rFonts w:cs="Arial"/>
                <w:sz w:val="22"/>
                <w:szCs w:val="22"/>
              </w:rPr>
              <w:t>истраживачкој</w:t>
            </w:r>
            <w:r w:rsidR="001F0D12">
              <w:rPr>
                <w:rFonts w:cs="Arial"/>
                <w:sz w:val="22"/>
                <w:szCs w:val="22"/>
              </w:rPr>
              <w:t xml:space="preserve"> </w:t>
            </w:r>
            <w:r>
              <w:rPr>
                <w:rFonts w:cs="Arial"/>
                <w:sz w:val="22"/>
                <w:szCs w:val="22"/>
              </w:rPr>
              <w:t>дјелатности</w:t>
            </w:r>
            <w:r w:rsidR="001F0D12">
              <w:rPr>
                <w:rFonts w:cs="Arial"/>
                <w:sz w:val="22"/>
                <w:szCs w:val="22"/>
              </w:rPr>
              <w:t xml:space="preserve"> </w:t>
            </w:r>
            <w:r>
              <w:rPr>
                <w:rFonts w:cs="Arial"/>
                <w:sz w:val="22"/>
                <w:szCs w:val="22"/>
              </w:rPr>
              <w:t>у</w:t>
            </w:r>
            <w:r w:rsidR="001F0D12">
              <w:rPr>
                <w:rFonts w:cs="Arial"/>
                <w:sz w:val="22"/>
                <w:szCs w:val="22"/>
              </w:rPr>
              <w:t xml:space="preserve"> </w:t>
            </w:r>
            <w:r>
              <w:rPr>
                <w:rFonts w:cs="Arial"/>
                <w:sz w:val="22"/>
                <w:szCs w:val="22"/>
              </w:rPr>
              <w:t>Босни</w:t>
            </w:r>
            <w:r w:rsidR="001F0D12">
              <w:rPr>
                <w:rFonts w:cs="Arial"/>
                <w:sz w:val="22"/>
                <w:szCs w:val="22"/>
              </w:rPr>
              <w:t xml:space="preserve">  </w:t>
            </w:r>
            <w:r>
              <w:rPr>
                <w:rFonts w:cs="Arial"/>
                <w:sz w:val="22"/>
                <w:szCs w:val="22"/>
              </w:rPr>
              <w:t>и</w:t>
            </w:r>
            <w:r w:rsidR="001F0D12">
              <w:rPr>
                <w:rFonts w:cs="Arial"/>
                <w:sz w:val="22"/>
                <w:szCs w:val="22"/>
              </w:rPr>
              <w:t xml:space="preserve"> </w:t>
            </w:r>
            <w:r>
              <w:rPr>
                <w:rFonts w:cs="Arial"/>
                <w:sz w:val="22"/>
                <w:szCs w:val="22"/>
              </w:rPr>
              <w:t>Херцеговини</w:t>
            </w:r>
            <w:r w:rsidR="001F0D12">
              <w:rPr>
                <w:rFonts w:cs="Arial"/>
                <w:sz w:val="22"/>
                <w:szCs w:val="22"/>
              </w:rPr>
              <w:t xml:space="preserve"> (</w:t>
            </w:r>
            <w:r>
              <w:rPr>
                <w:rFonts w:cs="Arial"/>
                <w:sz w:val="22"/>
                <w:szCs w:val="22"/>
              </w:rPr>
              <w:t>e</w:t>
            </w:r>
            <w:r w:rsidR="001F0D12">
              <w:rPr>
                <w:rFonts w:cs="Arial"/>
                <w:sz w:val="22"/>
                <w:szCs w:val="22"/>
              </w:rPr>
              <w:t>-</w:t>
            </w:r>
            <w:r>
              <w:rPr>
                <w:rFonts w:cs="Arial"/>
                <w:sz w:val="22"/>
                <w:szCs w:val="22"/>
              </w:rPr>
              <w:t>CRISS</w:t>
            </w:r>
            <w:r w:rsidR="001F0D12">
              <w:rPr>
                <w:rFonts w:cs="Arial"/>
                <w:sz w:val="22"/>
                <w:szCs w:val="22"/>
              </w:rPr>
              <w:t>) (</w:t>
            </w:r>
            <w:r>
              <w:rPr>
                <w:rStyle w:val="Hiperveza"/>
                <w:rFonts w:cs="Arial"/>
                <w:sz w:val="22"/>
                <w:szCs w:val="22"/>
              </w:rPr>
              <w:t>https</w:t>
            </w:r>
            <w:r w:rsidR="001F0D12" w:rsidRPr="008F3FB9">
              <w:rPr>
                <w:rStyle w:val="Hiperveza"/>
                <w:rFonts w:cs="Arial"/>
                <w:sz w:val="22"/>
                <w:szCs w:val="22"/>
              </w:rPr>
              <w:t>://</w:t>
            </w:r>
            <w:r>
              <w:rPr>
                <w:rStyle w:val="Hiperveza"/>
                <w:rFonts w:cs="Arial"/>
                <w:sz w:val="22"/>
                <w:szCs w:val="22"/>
              </w:rPr>
              <w:t>cris</w:t>
            </w:r>
            <w:r w:rsidR="001F0D12" w:rsidRPr="008F3FB9">
              <w:rPr>
                <w:rStyle w:val="Hiperveza"/>
                <w:rFonts w:cs="Arial"/>
                <w:sz w:val="22"/>
                <w:szCs w:val="22"/>
              </w:rPr>
              <w:t>.</w:t>
            </w:r>
            <w:r>
              <w:rPr>
                <w:rStyle w:val="Hiperveza"/>
                <w:rFonts w:cs="Arial"/>
                <w:sz w:val="22"/>
                <w:szCs w:val="22"/>
              </w:rPr>
              <w:t>cobiss</w:t>
            </w:r>
            <w:r w:rsidR="001F0D12" w:rsidRPr="008F3FB9">
              <w:rPr>
                <w:rStyle w:val="Hiperveza"/>
                <w:rFonts w:cs="Arial"/>
                <w:sz w:val="22"/>
                <w:szCs w:val="22"/>
              </w:rPr>
              <w:t>.</w:t>
            </w:r>
            <w:r>
              <w:rPr>
                <w:rStyle w:val="Hiperveza"/>
                <w:rFonts w:cs="Arial"/>
                <w:sz w:val="22"/>
                <w:szCs w:val="22"/>
              </w:rPr>
              <w:t>net</w:t>
            </w:r>
            <w:r w:rsidR="001F0D12" w:rsidRPr="008F3FB9">
              <w:rPr>
                <w:rStyle w:val="Hiperveza"/>
                <w:rFonts w:cs="Arial"/>
                <w:sz w:val="22"/>
                <w:szCs w:val="22"/>
              </w:rPr>
              <w:t>/</w:t>
            </w:r>
            <w:r>
              <w:rPr>
                <w:rStyle w:val="Hiperveza"/>
                <w:rFonts w:cs="Arial"/>
                <w:sz w:val="22"/>
                <w:szCs w:val="22"/>
              </w:rPr>
              <w:t>e</w:t>
            </w:r>
            <w:r w:rsidR="001F0D12" w:rsidRPr="008F3FB9">
              <w:rPr>
                <w:rStyle w:val="Hiperveza"/>
                <w:rFonts w:cs="Arial"/>
                <w:sz w:val="22"/>
                <w:szCs w:val="22"/>
              </w:rPr>
              <w:t>-</w:t>
            </w:r>
            <w:r>
              <w:rPr>
                <w:rStyle w:val="Hiperveza"/>
                <w:rFonts w:cs="Arial"/>
                <w:sz w:val="22"/>
                <w:szCs w:val="22"/>
              </w:rPr>
              <w:t>cris</w:t>
            </w:r>
            <w:r w:rsidR="001F0D12" w:rsidRPr="008F3FB9">
              <w:rPr>
                <w:rStyle w:val="Hiperveza"/>
                <w:rFonts w:cs="Arial"/>
                <w:sz w:val="22"/>
                <w:szCs w:val="22"/>
              </w:rPr>
              <w:t>/</w:t>
            </w:r>
            <w:r>
              <w:rPr>
                <w:rStyle w:val="Hiperveza"/>
                <w:rFonts w:cs="Arial"/>
                <w:sz w:val="22"/>
                <w:szCs w:val="22"/>
              </w:rPr>
              <w:t>bh</w:t>
            </w:r>
            <w:r w:rsidR="001F0D12" w:rsidRPr="008F3FB9">
              <w:rPr>
                <w:rStyle w:val="Hiperveza"/>
                <w:rFonts w:cs="Arial"/>
                <w:sz w:val="22"/>
                <w:szCs w:val="22"/>
              </w:rPr>
              <w:t>/</w:t>
            </w:r>
            <w:r>
              <w:rPr>
                <w:rStyle w:val="Hiperveza"/>
                <w:rFonts w:cs="Arial"/>
                <w:sz w:val="22"/>
                <w:szCs w:val="22"/>
              </w:rPr>
              <w:t>bs</w:t>
            </w:r>
            <w:r w:rsidR="001F0D12">
              <w:rPr>
                <w:rFonts w:cs="Arial"/>
                <w:sz w:val="22"/>
                <w:szCs w:val="22"/>
              </w:rPr>
              <w:t>)</w:t>
            </w:r>
          </w:p>
          <w:p w14:paraId="6F4940CA" w14:textId="3176DE9B" w:rsidR="001F0D12" w:rsidRDefault="00ED4F24">
            <w:pPr>
              <w:numPr>
                <w:ilvl w:val="0"/>
                <w:numId w:val="4"/>
              </w:numPr>
              <w:overflowPunct w:val="0"/>
              <w:autoSpaceDE w:val="0"/>
              <w:autoSpaceDN w:val="0"/>
              <w:adjustRightInd w:val="0"/>
              <w:rPr>
                <w:rFonts w:cs="Arial"/>
                <w:noProof/>
                <w:sz w:val="22"/>
                <w:szCs w:val="22"/>
              </w:rPr>
            </w:pPr>
            <w:r>
              <w:rPr>
                <w:rFonts w:cs="Arial"/>
                <w:noProof/>
                <w:sz w:val="22"/>
                <w:szCs w:val="22"/>
              </w:rPr>
              <w:t>Подносилац</w:t>
            </w:r>
            <w:r w:rsidR="001F0D12">
              <w:rPr>
                <w:rFonts w:cs="Arial"/>
                <w:noProof/>
                <w:sz w:val="22"/>
                <w:szCs w:val="22"/>
              </w:rPr>
              <w:t xml:space="preserve"> </w:t>
            </w:r>
            <w:r>
              <w:rPr>
                <w:rFonts w:cs="Arial"/>
                <w:noProof/>
                <w:sz w:val="22"/>
                <w:szCs w:val="22"/>
              </w:rPr>
              <w:t>апликације</w:t>
            </w:r>
            <w:r w:rsidR="001F0D12">
              <w:rPr>
                <w:rFonts w:cs="Arial"/>
                <w:noProof/>
                <w:sz w:val="22"/>
                <w:szCs w:val="22"/>
              </w:rPr>
              <w:t xml:space="preserve"> </w:t>
            </w:r>
            <w:r>
              <w:rPr>
                <w:rFonts w:cs="Arial"/>
                <w:noProof/>
                <w:sz w:val="22"/>
                <w:szCs w:val="22"/>
              </w:rPr>
              <w:t>је</w:t>
            </w:r>
            <w:r w:rsidR="001F0D12">
              <w:rPr>
                <w:rFonts w:cs="Arial"/>
                <w:noProof/>
                <w:sz w:val="22"/>
                <w:szCs w:val="22"/>
              </w:rPr>
              <w:t xml:space="preserve"> </w:t>
            </w:r>
            <w:r>
              <w:rPr>
                <w:rFonts w:cs="Arial"/>
                <w:noProof/>
                <w:sz w:val="22"/>
                <w:szCs w:val="22"/>
              </w:rPr>
              <w:t>извршио</w:t>
            </w:r>
            <w:r w:rsidR="001F0D12">
              <w:rPr>
                <w:rFonts w:cs="Arial"/>
                <w:noProof/>
                <w:sz w:val="22"/>
                <w:szCs w:val="22"/>
              </w:rPr>
              <w:t xml:space="preserve"> </w:t>
            </w:r>
            <w:r>
              <w:rPr>
                <w:rFonts w:cs="Arial"/>
                <w:noProof/>
                <w:sz w:val="22"/>
                <w:szCs w:val="22"/>
              </w:rPr>
              <w:t>све</w:t>
            </w:r>
            <w:r w:rsidR="001F0D12">
              <w:rPr>
                <w:rFonts w:cs="Arial"/>
                <w:noProof/>
                <w:sz w:val="22"/>
                <w:szCs w:val="22"/>
              </w:rPr>
              <w:t xml:space="preserve"> </w:t>
            </w:r>
            <w:r>
              <w:rPr>
                <w:rFonts w:cs="Arial"/>
                <w:noProof/>
                <w:sz w:val="22"/>
                <w:szCs w:val="22"/>
              </w:rPr>
              <w:t>обавезе</w:t>
            </w:r>
            <w:r w:rsidR="001F0D12">
              <w:rPr>
                <w:rFonts w:cs="Arial"/>
                <w:noProof/>
                <w:sz w:val="22"/>
                <w:szCs w:val="22"/>
              </w:rPr>
              <w:t xml:space="preserve"> </w:t>
            </w:r>
            <w:r>
              <w:rPr>
                <w:rFonts w:cs="Arial"/>
                <w:noProof/>
                <w:sz w:val="22"/>
                <w:szCs w:val="22"/>
              </w:rPr>
              <w:t>према</w:t>
            </w:r>
            <w:r w:rsidR="001F0D12">
              <w:rPr>
                <w:rFonts w:cs="Arial"/>
                <w:noProof/>
                <w:sz w:val="22"/>
                <w:szCs w:val="22"/>
              </w:rPr>
              <w:t xml:space="preserve"> </w:t>
            </w:r>
            <w:r>
              <w:rPr>
                <w:rFonts w:cs="Arial"/>
                <w:noProof/>
                <w:sz w:val="22"/>
                <w:szCs w:val="22"/>
              </w:rPr>
              <w:t>претходним</w:t>
            </w:r>
            <w:r w:rsidR="001F0D12">
              <w:rPr>
                <w:rFonts w:cs="Arial"/>
                <w:noProof/>
                <w:sz w:val="22"/>
                <w:szCs w:val="22"/>
              </w:rPr>
              <w:t xml:space="preserve"> </w:t>
            </w:r>
            <w:r>
              <w:rPr>
                <w:rFonts w:cs="Arial"/>
                <w:noProof/>
                <w:sz w:val="22"/>
                <w:szCs w:val="22"/>
              </w:rPr>
              <w:t>уговорима</w:t>
            </w:r>
            <w:r w:rsidR="001F0D12">
              <w:rPr>
                <w:rFonts w:cs="Arial"/>
                <w:noProof/>
                <w:sz w:val="22"/>
                <w:szCs w:val="22"/>
              </w:rPr>
              <w:t xml:space="preserve"> </w:t>
            </w:r>
            <w:r>
              <w:rPr>
                <w:rFonts w:cs="Arial"/>
                <w:noProof/>
                <w:sz w:val="22"/>
                <w:szCs w:val="22"/>
              </w:rPr>
              <w:t>о</w:t>
            </w:r>
            <w:r w:rsidR="001F0D12">
              <w:rPr>
                <w:rFonts w:cs="Arial"/>
                <w:noProof/>
                <w:sz w:val="22"/>
                <w:szCs w:val="22"/>
              </w:rPr>
              <w:t xml:space="preserve"> </w:t>
            </w:r>
            <w:r>
              <w:rPr>
                <w:rFonts w:cs="Arial"/>
                <w:noProof/>
                <w:sz w:val="22"/>
                <w:szCs w:val="22"/>
              </w:rPr>
              <w:t>додјели</w:t>
            </w:r>
            <w:r w:rsidR="001F0D12">
              <w:rPr>
                <w:rFonts w:cs="Arial"/>
                <w:noProof/>
                <w:sz w:val="22"/>
                <w:szCs w:val="22"/>
              </w:rPr>
              <w:t xml:space="preserve"> </w:t>
            </w:r>
            <w:r>
              <w:rPr>
                <w:rFonts w:cs="Arial"/>
                <w:noProof/>
                <w:sz w:val="22"/>
                <w:szCs w:val="22"/>
              </w:rPr>
              <w:t>средстава</w:t>
            </w:r>
            <w:r w:rsidR="001F0D12">
              <w:rPr>
                <w:rFonts w:cs="Arial"/>
                <w:noProof/>
                <w:sz w:val="22"/>
                <w:szCs w:val="22"/>
              </w:rPr>
              <w:t xml:space="preserve"> </w:t>
            </w:r>
            <w:r>
              <w:rPr>
                <w:rFonts w:cs="Arial"/>
                <w:noProof/>
                <w:sz w:val="22"/>
                <w:szCs w:val="22"/>
              </w:rPr>
              <w:t>од</w:t>
            </w:r>
            <w:r w:rsidR="001F0D12">
              <w:rPr>
                <w:rFonts w:cs="Arial"/>
                <w:noProof/>
                <w:sz w:val="22"/>
                <w:szCs w:val="22"/>
              </w:rPr>
              <w:t xml:space="preserve"> </w:t>
            </w:r>
            <w:r>
              <w:rPr>
                <w:rFonts w:cs="Arial"/>
                <w:noProof/>
                <w:sz w:val="22"/>
                <w:szCs w:val="22"/>
              </w:rPr>
              <w:t>стране</w:t>
            </w:r>
            <w:r w:rsidR="001F0D12">
              <w:rPr>
                <w:rFonts w:cs="Arial"/>
                <w:noProof/>
                <w:sz w:val="22"/>
                <w:szCs w:val="22"/>
              </w:rPr>
              <w:t xml:space="preserve"> </w:t>
            </w:r>
            <w:r>
              <w:rPr>
                <w:rFonts w:cs="Arial"/>
                <w:noProof/>
                <w:sz w:val="22"/>
                <w:szCs w:val="22"/>
              </w:rPr>
              <w:t>ФМОН</w:t>
            </w:r>
            <w:r w:rsidR="001F0D12">
              <w:rPr>
                <w:rFonts w:cs="Arial"/>
                <w:noProof/>
                <w:sz w:val="22"/>
                <w:szCs w:val="22"/>
              </w:rPr>
              <w:t xml:space="preserve"> </w:t>
            </w:r>
            <w:r>
              <w:rPr>
                <w:rFonts w:cs="Arial"/>
                <w:noProof/>
                <w:sz w:val="22"/>
                <w:szCs w:val="22"/>
              </w:rPr>
              <w:t>и</w:t>
            </w:r>
            <w:r w:rsidR="001F0D12">
              <w:rPr>
                <w:rFonts w:cs="Arial"/>
                <w:noProof/>
                <w:sz w:val="22"/>
                <w:szCs w:val="22"/>
              </w:rPr>
              <w:t xml:space="preserve"> </w:t>
            </w:r>
            <w:r>
              <w:rPr>
                <w:rFonts w:cs="Arial"/>
                <w:noProof/>
                <w:sz w:val="22"/>
                <w:szCs w:val="22"/>
              </w:rPr>
              <w:t>доставио</w:t>
            </w:r>
            <w:r w:rsidR="001F0D12">
              <w:rPr>
                <w:rFonts w:cs="Arial"/>
                <w:noProof/>
                <w:sz w:val="22"/>
                <w:szCs w:val="22"/>
              </w:rPr>
              <w:t xml:space="preserve"> </w:t>
            </w:r>
            <w:r>
              <w:rPr>
                <w:rFonts w:cs="Arial"/>
                <w:noProof/>
                <w:sz w:val="22"/>
                <w:szCs w:val="22"/>
              </w:rPr>
              <w:t>све</w:t>
            </w:r>
            <w:r w:rsidR="001F0D12">
              <w:rPr>
                <w:rFonts w:cs="Arial"/>
                <w:noProof/>
                <w:sz w:val="22"/>
                <w:szCs w:val="22"/>
              </w:rPr>
              <w:t xml:space="preserve"> </w:t>
            </w:r>
            <w:r>
              <w:rPr>
                <w:rFonts w:cs="Arial"/>
                <w:noProof/>
                <w:sz w:val="22"/>
                <w:szCs w:val="22"/>
              </w:rPr>
              <w:t>извјештаје</w:t>
            </w:r>
            <w:r w:rsidR="001F0D12">
              <w:rPr>
                <w:rFonts w:cs="Arial"/>
                <w:noProof/>
                <w:sz w:val="22"/>
                <w:szCs w:val="22"/>
              </w:rPr>
              <w:t xml:space="preserve"> </w:t>
            </w:r>
            <w:r>
              <w:rPr>
                <w:rFonts w:cs="Arial"/>
                <w:noProof/>
                <w:sz w:val="22"/>
                <w:szCs w:val="22"/>
              </w:rPr>
              <w:t>о</w:t>
            </w:r>
            <w:r w:rsidR="001F0D12">
              <w:rPr>
                <w:rFonts w:cs="Arial"/>
                <w:noProof/>
                <w:sz w:val="22"/>
                <w:szCs w:val="22"/>
              </w:rPr>
              <w:t xml:space="preserve"> </w:t>
            </w:r>
            <w:r>
              <w:rPr>
                <w:rFonts w:cs="Arial"/>
                <w:noProof/>
                <w:sz w:val="22"/>
                <w:szCs w:val="22"/>
              </w:rPr>
              <w:t>намјенском</w:t>
            </w:r>
            <w:r w:rsidR="001F0D12">
              <w:rPr>
                <w:rFonts w:cs="Arial"/>
                <w:noProof/>
                <w:sz w:val="22"/>
                <w:szCs w:val="22"/>
              </w:rPr>
              <w:t xml:space="preserve"> </w:t>
            </w:r>
            <w:r>
              <w:rPr>
                <w:rFonts w:cs="Arial"/>
                <w:noProof/>
                <w:sz w:val="22"/>
                <w:szCs w:val="22"/>
              </w:rPr>
              <w:t>утрошку</w:t>
            </w:r>
            <w:r w:rsidR="001F0D12">
              <w:rPr>
                <w:rFonts w:cs="Arial"/>
                <w:noProof/>
                <w:sz w:val="22"/>
                <w:szCs w:val="22"/>
              </w:rPr>
              <w:t xml:space="preserve"> </w:t>
            </w:r>
            <w:r>
              <w:rPr>
                <w:rFonts w:cs="Arial"/>
                <w:noProof/>
                <w:sz w:val="22"/>
                <w:szCs w:val="22"/>
              </w:rPr>
              <w:t>средстава</w:t>
            </w:r>
            <w:r w:rsidR="001F0D12">
              <w:rPr>
                <w:rFonts w:cs="Arial"/>
                <w:noProof/>
                <w:sz w:val="22"/>
                <w:szCs w:val="22"/>
              </w:rPr>
              <w:t xml:space="preserve"> </w:t>
            </w:r>
            <w:r>
              <w:rPr>
                <w:rFonts w:cs="Arial"/>
                <w:noProof/>
                <w:sz w:val="22"/>
                <w:szCs w:val="22"/>
              </w:rPr>
              <w:t>које</w:t>
            </w:r>
            <w:r w:rsidR="001F0D12">
              <w:rPr>
                <w:rFonts w:cs="Arial"/>
                <w:noProof/>
                <w:sz w:val="22"/>
                <w:szCs w:val="22"/>
              </w:rPr>
              <w:t xml:space="preserve"> </w:t>
            </w:r>
            <w:r>
              <w:rPr>
                <w:rFonts w:cs="Arial"/>
                <w:noProof/>
                <w:sz w:val="22"/>
                <w:szCs w:val="22"/>
              </w:rPr>
              <w:t>је</w:t>
            </w:r>
            <w:r w:rsidR="001F0D12">
              <w:rPr>
                <w:rFonts w:cs="Arial"/>
                <w:noProof/>
                <w:sz w:val="22"/>
                <w:szCs w:val="22"/>
              </w:rPr>
              <w:t xml:space="preserve"> </w:t>
            </w:r>
            <w:r>
              <w:rPr>
                <w:rFonts w:cs="Arial"/>
                <w:noProof/>
                <w:sz w:val="22"/>
                <w:szCs w:val="22"/>
              </w:rPr>
              <w:t>био</w:t>
            </w:r>
            <w:r w:rsidR="001F0D12">
              <w:rPr>
                <w:rFonts w:cs="Arial"/>
                <w:noProof/>
                <w:sz w:val="22"/>
                <w:szCs w:val="22"/>
              </w:rPr>
              <w:t xml:space="preserve"> </w:t>
            </w:r>
            <w:r>
              <w:rPr>
                <w:rFonts w:cs="Arial"/>
                <w:noProof/>
                <w:sz w:val="22"/>
                <w:szCs w:val="22"/>
              </w:rPr>
              <w:t>дужан</w:t>
            </w:r>
            <w:r w:rsidR="001F0D12">
              <w:rPr>
                <w:rFonts w:cs="Arial"/>
                <w:noProof/>
                <w:sz w:val="22"/>
                <w:szCs w:val="22"/>
              </w:rPr>
              <w:t>,</w:t>
            </w:r>
          </w:p>
          <w:p w14:paraId="55B699D5" w14:textId="40DE6BE4" w:rsidR="005A61C1" w:rsidRPr="00E476B7" w:rsidRDefault="00ED4F24">
            <w:pPr>
              <w:numPr>
                <w:ilvl w:val="0"/>
                <w:numId w:val="4"/>
              </w:numPr>
              <w:overflowPunct w:val="0"/>
              <w:autoSpaceDE w:val="0"/>
              <w:autoSpaceDN w:val="0"/>
              <w:adjustRightInd w:val="0"/>
              <w:rPr>
                <w:rFonts w:cs="Arial"/>
                <w:noProof/>
                <w:sz w:val="22"/>
                <w:szCs w:val="22"/>
              </w:rPr>
            </w:pPr>
            <w:r>
              <w:rPr>
                <w:rFonts w:cs="Arial"/>
                <w:noProof/>
                <w:sz w:val="22"/>
                <w:szCs w:val="22"/>
              </w:rPr>
              <w:t>Подноситељ</w:t>
            </w:r>
            <w:r w:rsidR="005A61C1">
              <w:rPr>
                <w:rFonts w:cs="Arial"/>
                <w:noProof/>
                <w:sz w:val="22"/>
                <w:szCs w:val="22"/>
              </w:rPr>
              <w:t xml:space="preserve"> </w:t>
            </w:r>
            <w:r>
              <w:rPr>
                <w:rFonts w:cs="Arial"/>
                <w:noProof/>
                <w:sz w:val="22"/>
                <w:szCs w:val="22"/>
              </w:rPr>
              <w:t>апликације</w:t>
            </w:r>
            <w:r w:rsidR="005A61C1">
              <w:rPr>
                <w:rFonts w:cs="Arial"/>
                <w:noProof/>
                <w:sz w:val="22"/>
                <w:szCs w:val="22"/>
              </w:rPr>
              <w:t xml:space="preserve"> </w:t>
            </w:r>
            <w:r>
              <w:rPr>
                <w:rFonts w:cs="Arial"/>
                <w:noProof/>
                <w:sz w:val="22"/>
                <w:szCs w:val="22"/>
              </w:rPr>
              <w:t>може</w:t>
            </w:r>
            <w:r w:rsidR="005A61C1">
              <w:rPr>
                <w:rFonts w:cs="Arial"/>
                <w:noProof/>
                <w:sz w:val="22"/>
                <w:szCs w:val="22"/>
              </w:rPr>
              <w:t xml:space="preserve"> </w:t>
            </w:r>
            <w:r>
              <w:rPr>
                <w:rFonts w:cs="Arial"/>
                <w:noProof/>
                <w:sz w:val="22"/>
                <w:szCs w:val="22"/>
              </w:rPr>
              <w:t>пријавити</w:t>
            </w:r>
            <w:r w:rsidR="005A61C1">
              <w:rPr>
                <w:rFonts w:cs="Arial"/>
                <w:noProof/>
                <w:sz w:val="22"/>
                <w:szCs w:val="22"/>
              </w:rPr>
              <w:t xml:space="preserve"> </w:t>
            </w:r>
            <w:r>
              <w:rPr>
                <w:rFonts w:cs="Arial"/>
                <w:noProof/>
                <w:sz w:val="22"/>
                <w:szCs w:val="22"/>
              </w:rPr>
              <w:t>највише</w:t>
            </w:r>
            <w:r w:rsidR="005A61C1">
              <w:rPr>
                <w:rFonts w:cs="Arial"/>
                <w:noProof/>
                <w:sz w:val="22"/>
                <w:szCs w:val="22"/>
              </w:rPr>
              <w:t xml:space="preserve"> </w:t>
            </w:r>
            <w:r>
              <w:rPr>
                <w:rFonts w:cs="Arial"/>
                <w:noProof/>
                <w:sz w:val="22"/>
                <w:szCs w:val="22"/>
              </w:rPr>
              <w:t>један</w:t>
            </w:r>
            <w:r w:rsidR="005A61C1">
              <w:rPr>
                <w:rFonts w:cs="Arial"/>
                <w:noProof/>
                <w:sz w:val="22"/>
                <w:szCs w:val="22"/>
              </w:rPr>
              <w:t xml:space="preserve"> </w:t>
            </w:r>
            <w:r w:rsidR="000F5981">
              <w:rPr>
                <w:rFonts w:cs="Arial"/>
                <w:noProof/>
                <w:sz w:val="22"/>
                <w:szCs w:val="22"/>
              </w:rPr>
              <w:t xml:space="preserve">пројекат </w:t>
            </w:r>
            <w:r>
              <w:rPr>
                <w:rFonts w:cs="Arial"/>
                <w:noProof/>
                <w:sz w:val="22"/>
                <w:szCs w:val="22"/>
              </w:rPr>
              <w:t>у</w:t>
            </w:r>
            <w:r w:rsidR="005A61C1">
              <w:rPr>
                <w:rFonts w:cs="Arial"/>
                <w:noProof/>
                <w:sz w:val="22"/>
                <w:szCs w:val="22"/>
              </w:rPr>
              <w:t xml:space="preserve"> </w:t>
            </w:r>
            <w:r>
              <w:rPr>
                <w:rFonts w:cs="Arial"/>
                <w:noProof/>
                <w:sz w:val="22"/>
                <w:szCs w:val="22"/>
              </w:rPr>
              <w:t>овом</w:t>
            </w:r>
            <w:r w:rsidR="005A61C1">
              <w:rPr>
                <w:rFonts w:cs="Arial"/>
                <w:noProof/>
                <w:sz w:val="22"/>
                <w:szCs w:val="22"/>
              </w:rPr>
              <w:t xml:space="preserve"> </w:t>
            </w:r>
            <w:r>
              <w:rPr>
                <w:rFonts w:cs="Arial"/>
                <w:noProof/>
                <w:sz w:val="22"/>
                <w:szCs w:val="22"/>
              </w:rPr>
              <w:t>програму</w:t>
            </w:r>
            <w:r w:rsidR="005A61C1">
              <w:rPr>
                <w:rFonts w:cs="Arial"/>
                <w:noProof/>
                <w:sz w:val="22"/>
                <w:szCs w:val="22"/>
              </w:rPr>
              <w:t>.</w:t>
            </w:r>
          </w:p>
          <w:p w14:paraId="6847800A" w14:textId="77777777" w:rsidR="001F0D12" w:rsidRPr="00264E31" w:rsidRDefault="001F0D12" w:rsidP="008B6A47">
            <w:pPr>
              <w:ind w:left="360"/>
              <w:rPr>
                <w:color w:val="FF0000"/>
                <w:lang w:val="hr-BA"/>
              </w:rPr>
            </w:pPr>
          </w:p>
        </w:tc>
      </w:tr>
      <w:tr w:rsidR="001F0D12" w:rsidRPr="00304591" w14:paraId="3CD07AA6" w14:textId="77777777" w:rsidTr="008B6A47">
        <w:trPr>
          <w:jc w:val="center"/>
        </w:trPr>
        <w:tc>
          <w:tcPr>
            <w:tcW w:w="245" w:type="pct"/>
            <w:vAlign w:val="center"/>
          </w:tcPr>
          <w:p w14:paraId="3C2E719C" w14:textId="77777777" w:rsidR="001F0D12" w:rsidRPr="00047A5C" w:rsidRDefault="001F0D12" w:rsidP="008B6A47">
            <w:pPr>
              <w:jc w:val="center"/>
              <w:rPr>
                <w:rFonts w:cs="Arial"/>
                <w:b/>
                <w:sz w:val="20"/>
                <w:lang w:val="hr-BA"/>
              </w:rPr>
            </w:pPr>
            <w:r w:rsidRPr="00047A5C">
              <w:rPr>
                <w:rFonts w:cs="Arial"/>
                <w:b/>
                <w:sz w:val="20"/>
                <w:lang w:val="hr-BA"/>
              </w:rPr>
              <w:lastRenderedPageBreak/>
              <w:t>4.</w:t>
            </w:r>
          </w:p>
        </w:tc>
        <w:tc>
          <w:tcPr>
            <w:tcW w:w="4755" w:type="pct"/>
            <w:vAlign w:val="center"/>
          </w:tcPr>
          <w:p w14:paraId="5CC9426A" w14:textId="77777777" w:rsidR="001F0D12" w:rsidRDefault="001F0D12" w:rsidP="008B6A47">
            <w:pPr>
              <w:numPr>
                <w:ilvl w:val="12"/>
                <w:numId w:val="0"/>
              </w:numPr>
              <w:jc w:val="both"/>
              <w:rPr>
                <w:rFonts w:cs="Arial"/>
                <w:b/>
                <w:noProof/>
                <w:color w:val="0000FF"/>
                <w:sz w:val="22"/>
                <w:szCs w:val="22"/>
                <w:lang w:val="hr-BA"/>
              </w:rPr>
            </w:pPr>
          </w:p>
          <w:p w14:paraId="3005C70F" w14:textId="272F9B3F" w:rsidR="001F0D12" w:rsidRPr="009E43F4" w:rsidRDefault="001F0D12" w:rsidP="008B6A47">
            <w:pPr>
              <w:numPr>
                <w:ilvl w:val="12"/>
                <w:numId w:val="0"/>
              </w:numPr>
              <w:rPr>
                <w:rFonts w:cs="Arial"/>
                <w:b/>
                <w:color w:val="2E74B5"/>
                <w:sz w:val="22"/>
                <w:szCs w:val="22"/>
                <w:lang w:val="en-US" w:eastAsia="en-US"/>
              </w:rPr>
            </w:pPr>
            <w:r w:rsidRPr="009E43F4">
              <w:rPr>
                <w:rFonts w:cs="Arial"/>
                <w:b/>
                <w:noProof/>
                <w:color w:val="2E74B5"/>
                <w:sz w:val="22"/>
                <w:szCs w:val="22"/>
                <w:lang w:val="hr-BA"/>
              </w:rPr>
              <w:t xml:space="preserve">4. </w:t>
            </w:r>
            <w:proofErr w:type="spellStart"/>
            <w:r w:rsidR="00ED4F24">
              <w:rPr>
                <w:rFonts w:cs="Arial"/>
                <w:b/>
                <w:color w:val="2E74B5"/>
                <w:sz w:val="22"/>
                <w:szCs w:val="22"/>
                <w:lang w:val="hr-BA"/>
              </w:rPr>
              <w:t>Подршка</w:t>
            </w:r>
            <w:proofErr w:type="spellEnd"/>
            <w:r w:rsidRPr="009E43F4">
              <w:rPr>
                <w:rFonts w:cs="Arial"/>
                <w:b/>
                <w:color w:val="2E74B5"/>
                <w:sz w:val="22"/>
                <w:szCs w:val="22"/>
                <w:lang w:val="hr-BA"/>
              </w:rPr>
              <w:t xml:space="preserve"> </w:t>
            </w:r>
            <w:proofErr w:type="spellStart"/>
            <w:r w:rsidR="00ED4F24">
              <w:rPr>
                <w:rFonts w:cs="Arial"/>
                <w:b/>
                <w:color w:val="2E74B5"/>
                <w:sz w:val="22"/>
                <w:szCs w:val="22"/>
                <w:lang w:val="hr-BA"/>
              </w:rPr>
              <w:t>пројектима</w:t>
            </w:r>
            <w:proofErr w:type="spellEnd"/>
            <w:r w:rsidRPr="009E43F4">
              <w:rPr>
                <w:rFonts w:cs="Arial"/>
                <w:b/>
                <w:color w:val="2E74B5"/>
                <w:sz w:val="22"/>
                <w:szCs w:val="22"/>
                <w:lang w:val="hr-BA"/>
              </w:rPr>
              <w:t xml:space="preserve"> </w:t>
            </w:r>
            <w:proofErr w:type="spellStart"/>
            <w:r w:rsidR="00ED4F24">
              <w:rPr>
                <w:rFonts w:cs="Arial"/>
                <w:b/>
                <w:color w:val="2E74B5"/>
                <w:sz w:val="22"/>
                <w:szCs w:val="22"/>
                <w:lang w:val="hr-BA"/>
              </w:rPr>
              <w:t>популаризације</w:t>
            </w:r>
            <w:proofErr w:type="spellEnd"/>
            <w:r w:rsidRPr="009E43F4">
              <w:rPr>
                <w:rFonts w:cs="Arial"/>
                <w:b/>
                <w:color w:val="2E74B5"/>
                <w:sz w:val="22"/>
                <w:szCs w:val="22"/>
                <w:lang w:val="hr-BA"/>
              </w:rPr>
              <w:t xml:space="preserve"> </w:t>
            </w:r>
            <w:proofErr w:type="spellStart"/>
            <w:r w:rsidR="00ED4F24">
              <w:rPr>
                <w:rFonts w:cs="Arial"/>
                <w:b/>
                <w:color w:val="2E74B5"/>
                <w:sz w:val="22"/>
                <w:szCs w:val="22"/>
                <w:lang w:val="hr-BA"/>
              </w:rPr>
              <w:t>науке</w:t>
            </w:r>
            <w:proofErr w:type="spellEnd"/>
          </w:p>
          <w:p w14:paraId="68B24929" w14:textId="77777777" w:rsidR="001F0D12" w:rsidRPr="00264E31" w:rsidRDefault="001F0D12" w:rsidP="008B6A47">
            <w:pPr>
              <w:numPr>
                <w:ilvl w:val="12"/>
                <w:numId w:val="0"/>
              </w:numPr>
              <w:jc w:val="both"/>
              <w:rPr>
                <w:rFonts w:cs="Arial"/>
                <w:noProof/>
                <w:color w:val="FF0000"/>
                <w:lang w:val="hr-BA"/>
              </w:rPr>
            </w:pPr>
          </w:p>
          <w:p w14:paraId="1AADAB60" w14:textId="64DDE0AC" w:rsidR="001F0D12" w:rsidRPr="005943A4" w:rsidRDefault="00ED4F24" w:rsidP="008B6A47">
            <w:pPr>
              <w:jc w:val="both"/>
              <w:rPr>
                <w:rFonts w:cs="Arial"/>
                <w:noProof/>
                <w:sz w:val="22"/>
                <w:szCs w:val="22"/>
                <w:lang w:val="hr-BA"/>
              </w:rPr>
            </w:pPr>
            <w:r>
              <w:rPr>
                <w:rFonts w:cs="Arial"/>
                <w:noProof/>
                <w:sz w:val="22"/>
                <w:szCs w:val="22"/>
                <w:u w:val="single"/>
                <w:lang w:val="hr-BA"/>
              </w:rPr>
              <w:t>Укупан</w:t>
            </w:r>
            <w:r w:rsidR="001F0D12" w:rsidRPr="005943A4">
              <w:rPr>
                <w:rFonts w:cs="Arial"/>
                <w:noProof/>
                <w:sz w:val="22"/>
                <w:szCs w:val="22"/>
                <w:u w:val="single"/>
                <w:lang w:val="hr-BA"/>
              </w:rPr>
              <w:t xml:space="preserve"> </w:t>
            </w:r>
            <w:r>
              <w:rPr>
                <w:rFonts w:cs="Arial"/>
                <w:noProof/>
                <w:sz w:val="22"/>
                <w:szCs w:val="22"/>
                <w:u w:val="single"/>
                <w:lang w:val="hr-BA"/>
              </w:rPr>
              <w:t>износ</w:t>
            </w:r>
            <w:r w:rsidR="001F0D12" w:rsidRPr="005943A4">
              <w:rPr>
                <w:rFonts w:cs="Arial"/>
                <w:noProof/>
                <w:sz w:val="22"/>
                <w:szCs w:val="22"/>
                <w:u w:val="single"/>
                <w:lang w:val="hr-BA"/>
              </w:rPr>
              <w:t xml:space="preserve"> </w:t>
            </w:r>
            <w:r>
              <w:rPr>
                <w:rFonts w:cs="Arial"/>
                <w:noProof/>
                <w:sz w:val="22"/>
                <w:szCs w:val="22"/>
                <w:u w:val="single"/>
                <w:lang w:val="hr-BA"/>
              </w:rPr>
              <w:t>расположивих</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 xml:space="preserve"> </w:t>
            </w:r>
            <w:r>
              <w:rPr>
                <w:rFonts w:cs="Arial"/>
                <w:noProof/>
                <w:sz w:val="22"/>
                <w:szCs w:val="22"/>
                <w:u w:val="single"/>
                <w:lang w:val="hr-BA"/>
              </w:rPr>
              <w:t>за</w:t>
            </w:r>
            <w:r w:rsidR="001F0D12" w:rsidRPr="005943A4">
              <w:rPr>
                <w:rFonts w:cs="Arial"/>
                <w:noProof/>
                <w:sz w:val="22"/>
                <w:szCs w:val="22"/>
                <w:u w:val="single"/>
                <w:lang w:val="hr-BA"/>
              </w:rPr>
              <w:t xml:space="preserve"> </w:t>
            </w:r>
            <w:r>
              <w:rPr>
                <w:rFonts w:cs="Arial"/>
                <w:noProof/>
                <w:sz w:val="22"/>
                <w:szCs w:val="22"/>
                <w:u w:val="single"/>
                <w:lang w:val="hr-BA"/>
              </w:rPr>
              <w:t>Програм</w:t>
            </w:r>
            <w:r w:rsidR="001F0D12" w:rsidRPr="005943A4">
              <w:rPr>
                <w:rFonts w:cs="Arial"/>
                <w:noProof/>
                <w:sz w:val="22"/>
                <w:szCs w:val="22"/>
                <w:u w:val="single"/>
                <w:lang w:val="hr-BA"/>
              </w:rPr>
              <w:t xml:space="preserve"> 4.:</w:t>
            </w:r>
            <w:r w:rsidR="001F0D12" w:rsidRPr="005943A4">
              <w:rPr>
                <w:rFonts w:cs="Arial"/>
                <w:noProof/>
                <w:sz w:val="22"/>
                <w:szCs w:val="22"/>
                <w:lang w:val="hr-BA"/>
              </w:rPr>
              <w:t xml:space="preserve"> 100.000,00 </w:t>
            </w:r>
            <w:r>
              <w:rPr>
                <w:rFonts w:cs="Arial"/>
                <w:noProof/>
                <w:sz w:val="22"/>
                <w:szCs w:val="22"/>
                <w:lang w:val="hr-BA"/>
              </w:rPr>
              <w:t>КМ</w:t>
            </w:r>
          </w:p>
          <w:p w14:paraId="1394308F" w14:textId="77777777" w:rsidR="001F0D12" w:rsidRDefault="001F0D12" w:rsidP="008B6A47">
            <w:pPr>
              <w:jc w:val="both"/>
              <w:rPr>
                <w:rFonts w:cs="Arial"/>
                <w:noProof/>
                <w:sz w:val="22"/>
                <w:szCs w:val="22"/>
                <w:u w:val="single"/>
                <w:lang w:val="hr-BA"/>
              </w:rPr>
            </w:pPr>
          </w:p>
          <w:p w14:paraId="371797A5" w14:textId="3BD9A4DE" w:rsidR="001F0D12" w:rsidRPr="003C1BA6" w:rsidRDefault="00ED4F24" w:rsidP="008B6A47">
            <w:pPr>
              <w:rPr>
                <w:rFonts w:cs="Arial"/>
                <w:noProof/>
                <w:sz w:val="22"/>
                <w:szCs w:val="22"/>
                <w:lang w:val="hr-BA"/>
              </w:rPr>
            </w:pPr>
            <w:r>
              <w:rPr>
                <w:rFonts w:cs="Arial"/>
                <w:noProof/>
                <w:sz w:val="22"/>
                <w:szCs w:val="22"/>
                <w:u w:val="single"/>
                <w:lang w:val="hr-BA"/>
              </w:rPr>
              <w:t>Корисници</w:t>
            </w:r>
            <w:r w:rsidR="001F0D12" w:rsidRPr="003C1BA6">
              <w:rPr>
                <w:rFonts w:cs="Arial"/>
                <w:noProof/>
                <w:sz w:val="22"/>
                <w:szCs w:val="22"/>
                <w:u w:val="single"/>
                <w:lang w:val="hr-BA"/>
              </w:rPr>
              <w:t xml:space="preserve"> </w:t>
            </w:r>
            <w:r>
              <w:rPr>
                <w:rFonts w:cs="Arial"/>
                <w:noProof/>
                <w:sz w:val="22"/>
                <w:szCs w:val="22"/>
                <w:u w:val="single"/>
                <w:lang w:val="hr-BA"/>
              </w:rPr>
              <w:t>средстава</w:t>
            </w:r>
            <w:r w:rsidR="001F0D12" w:rsidRPr="003C1BA6">
              <w:rPr>
                <w:rFonts w:cs="Arial"/>
                <w:noProof/>
                <w:sz w:val="22"/>
                <w:szCs w:val="22"/>
                <w:u w:val="single"/>
                <w:lang w:val="hr-BA"/>
              </w:rPr>
              <w:t>:</w:t>
            </w:r>
            <w:r w:rsidR="001F0D12" w:rsidRPr="003C1BA6">
              <w:rPr>
                <w:rFonts w:cs="Arial"/>
                <w:noProof/>
                <w:sz w:val="22"/>
                <w:szCs w:val="22"/>
                <w:lang w:val="hr-BA"/>
              </w:rPr>
              <w:t xml:space="preserve"> </w:t>
            </w:r>
            <w:r w:rsidR="001F0D12" w:rsidRPr="003C1BA6">
              <w:rPr>
                <w:rFonts w:cs="Arial"/>
                <w:noProof/>
                <w:sz w:val="22"/>
                <w:szCs w:val="22"/>
                <w:lang w:val="hr-BA"/>
              </w:rPr>
              <w:tab/>
            </w:r>
          </w:p>
          <w:p w14:paraId="1F21698A" w14:textId="4EB455C3" w:rsidR="001F0D12" w:rsidRPr="003C1BA6" w:rsidRDefault="00ED4F24" w:rsidP="008B6A47">
            <w:pPr>
              <w:jc w:val="both"/>
              <w:rPr>
                <w:rFonts w:cs="Arial"/>
                <w:color w:val="000000"/>
                <w:sz w:val="22"/>
                <w:szCs w:val="22"/>
                <w:shd w:val="clear" w:color="auto" w:fill="FFFFFF"/>
              </w:rPr>
            </w:pPr>
            <w:r>
              <w:rPr>
                <w:rFonts w:cs="Arial"/>
                <w:color w:val="000000"/>
                <w:sz w:val="22"/>
                <w:szCs w:val="22"/>
                <w:shd w:val="clear" w:color="auto" w:fill="FFFFFF"/>
              </w:rPr>
              <w:t>Удружења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грађана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фондације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студентске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организације</w:t>
            </w:r>
            <w:r w:rsidR="001F0D12">
              <w:rPr>
                <w:rFonts w:cs="Arial"/>
                <w:color w:val="000000"/>
                <w:sz w:val="22"/>
                <w:szCs w:val="22"/>
                <w:shd w:val="clear" w:color="auto" w:fill="FFFFFF"/>
              </w:rPr>
              <w:t xml:space="preserve"> </w:t>
            </w:r>
            <w:r>
              <w:rPr>
                <w:rFonts w:cs="Arial"/>
                <w:color w:val="000000"/>
                <w:sz w:val="22"/>
                <w:szCs w:val="22"/>
                <w:shd w:val="clear" w:color="auto" w:fill="FFFFFF"/>
              </w:rPr>
              <w:t>и</w:t>
            </w:r>
            <w:r w:rsidR="001F0D12">
              <w:rPr>
                <w:rFonts w:cs="Arial"/>
                <w:color w:val="000000"/>
                <w:sz w:val="22"/>
                <w:szCs w:val="22"/>
                <w:shd w:val="clear" w:color="auto" w:fill="FFFFFF"/>
              </w:rPr>
              <w:t xml:space="preserve"> </w:t>
            </w:r>
            <w:r>
              <w:rPr>
                <w:rFonts w:cs="Arial"/>
                <w:color w:val="000000"/>
                <w:sz w:val="22"/>
                <w:szCs w:val="22"/>
                <w:shd w:val="clear" w:color="auto" w:fill="FFFFFF"/>
              </w:rPr>
              <w:t>асоцијације</w:t>
            </w:r>
            <w:r w:rsidR="001F0D12">
              <w:rPr>
                <w:rFonts w:cs="Arial"/>
                <w:color w:val="000000"/>
                <w:sz w:val="22"/>
                <w:szCs w:val="22"/>
                <w:shd w:val="clear" w:color="auto" w:fill="FFFFFF"/>
              </w:rPr>
              <w:t xml:space="preserve">, </w:t>
            </w:r>
            <w:r>
              <w:rPr>
                <w:rFonts w:cs="Arial"/>
                <w:color w:val="000000"/>
                <w:sz w:val="22"/>
                <w:szCs w:val="22"/>
                <w:shd w:val="clear" w:color="auto" w:fill="FFFFFF"/>
              </w:rPr>
              <w:t>штампани</w:t>
            </w:r>
            <w:r w:rsidR="001F0D12">
              <w:rPr>
                <w:rFonts w:cs="Arial"/>
                <w:color w:val="000000"/>
                <w:sz w:val="22"/>
                <w:szCs w:val="22"/>
                <w:shd w:val="clear" w:color="auto" w:fill="FFFFFF"/>
              </w:rPr>
              <w:t xml:space="preserve"> </w:t>
            </w:r>
            <w:r>
              <w:rPr>
                <w:rFonts w:cs="Arial"/>
                <w:color w:val="000000"/>
                <w:sz w:val="22"/>
                <w:szCs w:val="22"/>
                <w:shd w:val="clear" w:color="auto" w:fill="FFFFFF"/>
              </w:rPr>
              <w:t>и</w:t>
            </w:r>
            <w:r w:rsidR="001F0D12">
              <w:rPr>
                <w:rFonts w:cs="Arial"/>
                <w:color w:val="000000"/>
                <w:sz w:val="22"/>
                <w:szCs w:val="22"/>
                <w:shd w:val="clear" w:color="auto" w:fill="FFFFFF"/>
              </w:rPr>
              <w:t xml:space="preserve"> </w:t>
            </w:r>
            <w:r>
              <w:rPr>
                <w:rFonts w:cs="Arial"/>
                <w:color w:val="000000"/>
                <w:sz w:val="22"/>
                <w:szCs w:val="22"/>
                <w:shd w:val="clear" w:color="auto" w:fill="FFFFFF"/>
              </w:rPr>
              <w:t>електронски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медији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непрофитне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организације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које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се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баве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популаризацијом</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3C1BA6">
              <w:rPr>
                <w:rFonts w:cs="Arial"/>
                <w:color w:val="000000"/>
                <w:sz w:val="22"/>
                <w:szCs w:val="22"/>
                <w:shd w:val="clear" w:color="auto" w:fill="FFFFFF"/>
              </w:rPr>
              <w:t xml:space="preserve">, </w:t>
            </w:r>
            <w:r>
              <w:rPr>
                <w:rFonts w:cs="Arial"/>
                <w:color w:val="000000"/>
                <w:sz w:val="22"/>
                <w:szCs w:val="22"/>
                <w:shd w:val="clear" w:color="auto" w:fill="FFFFFF"/>
              </w:rPr>
              <w:t>одабрани</w:t>
            </w:r>
            <w:r w:rsidR="001F0D12" w:rsidRPr="003C1BA6">
              <w:rPr>
                <w:rFonts w:cs="Arial"/>
                <w:color w:val="000000"/>
                <w:sz w:val="22"/>
                <w:szCs w:val="22"/>
                <w:shd w:val="clear" w:color="auto" w:fill="FFFFFF"/>
              </w:rPr>
              <w:t xml:space="preserve"> </w:t>
            </w:r>
            <w:r>
              <w:rPr>
                <w:rFonts w:cs="Arial"/>
                <w:color w:val="000000"/>
                <w:sz w:val="22"/>
                <w:szCs w:val="22"/>
                <w:shd w:val="clear" w:color="auto" w:fill="FFFFFF"/>
              </w:rPr>
              <w:t>према</w:t>
            </w:r>
            <w:r w:rsidR="001F0D12" w:rsidRPr="003C1BA6">
              <w:rPr>
                <w:rFonts w:cs="Arial"/>
                <w:color w:val="000000"/>
                <w:sz w:val="22"/>
                <w:szCs w:val="22"/>
                <w:shd w:val="clear" w:color="auto" w:fill="FFFFFF"/>
              </w:rPr>
              <w:t xml:space="preserve"> </w:t>
            </w:r>
            <w:r>
              <w:rPr>
                <w:rFonts w:cs="Arial"/>
                <w:color w:val="000000"/>
                <w:sz w:val="22"/>
                <w:szCs w:val="22"/>
                <w:shd w:val="clear" w:color="auto" w:fill="FFFFFF"/>
              </w:rPr>
              <w:t>резултатима</w:t>
            </w:r>
            <w:r w:rsidR="001F0D12" w:rsidRPr="003C1BA6">
              <w:rPr>
                <w:rFonts w:cs="Arial"/>
                <w:color w:val="000000"/>
                <w:sz w:val="22"/>
                <w:szCs w:val="22"/>
                <w:shd w:val="clear" w:color="auto" w:fill="FFFFFF"/>
              </w:rPr>
              <w:t xml:space="preserve"> </w:t>
            </w:r>
            <w:r>
              <w:rPr>
                <w:rFonts w:cs="Arial"/>
                <w:color w:val="000000"/>
                <w:sz w:val="22"/>
                <w:szCs w:val="22"/>
                <w:shd w:val="clear" w:color="auto" w:fill="FFFFFF"/>
              </w:rPr>
              <w:t>јавног</w:t>
            </w:r>
            <w:r w:rsidR="001F0D12" w:rsidRPr="003C1BA6">
              <w:rPr>
                <w:rFonts w:cs="Arial"/>
                <w:color w:val="000000"/>
                <w:sz w:val="22"/>
                <w:szCs w:val="22"/>
                <w:shd w:val="clear" w:color="auto" w:fill="FFFFFF"/>
              </w:rPr>
              <w:t xml:space="preserve"> </w:t>
            </w:r>
            <w:r>
              <w:rPr>
                <w:rFonts w:cs="Arial"/>
                <w:color w:val="000000"/>
                <w:sz w:val="22"/>
                <w:szCs w:val="22"/>
                <w:shd w:val="clear" w:color="auto" w:fill="FFFFFF"/>
              </w:rPr>
              <w:t>позива</w:t>
            </w:r>
          </w:p>
          <w:p w14:paraId="5FDA8961" w14:textId="77777777" w:rsidR="001F0D12" w:rsidRDefault="001F0D12" w:rsidP="008B6A47">
            <w:pPr>
              <w:rPr>
                <w:rFonts w:cs="Arial"/>
                <w:noProof/>
                <w:sz w:val="22"/>
                <w:szCs w:val="22"/>
                <w:u w:val="single"/>
                <w:lang w:val="hr-BA"/>
              </w:rPr>
            </w:pPr>
          </w:p>
          <w:p w14:paraId="5DD53B8F" w14:textId="10C0F3E7" w:rsidR="001F0D12" w:rsidRPr="008A114B" w:rsidRDefault="00ED4F24" w:rsidP="008B6A47">
            <w:pPr>
              <w:rPr>
                <w:rFonts w:cs="Arial"/>
                <w:noProof/>
                <w:sz w:val="22"/>
                <w:szCs w:val="22"/>
                <w:u w:val="single"/>
                <w:lang w:val="hr-BA"/>
              </w:rPr>
            </w:pPr>
            <w:r>
              <w:rPr>
                <w:rFonts w:cs="Arial"/>
                <w:noProof/>
                <w:sz w:val="22"/>
                <w:szCs w:val="22"/>
                <w:u w:val="single"/>
                <w:lang w:val="hr-BA"/>
              </w:rPr>
              <w:t>Временски</w:t>
            </w:r>
            <w:r w:rsidR="001F0D12">
              <w:rPr>
                <w:rFonts w:cs="Arial"/>
                <w:noProof/>
                <w:sz w:val="22"/>
                <w:szCs w:val="22"/>
                <w:u w:val="single"/>
                <w:lang w:val="hr-BA"/>
              </w:rPr>
              <w:t xml:space="preserve"> </w:t>
            </w:r>
            <w:r>
              <w:rPr>
                <w:rFonts w:cs="Arial"/>
                <w:noProof/>
                <w:sz w:val="22"/>
                <w:szCs w:val="22"/>
                <w:u w:val="single"/>
                <w:lang w:val="hr-BA"/>
              </w:rPr>
              <w:t>период</w:t>
            </w:r>
            <w:r w:rsidR="001F0D12">
              <w:rPr>
                <w:rFonts w:cs="Arial"/>
                <w:noProof/>
                <w:sz w:val="22"/>
                <w:szCs w:val="22"/>
                <w:u w:val="single"/>
                <w:lang w:val="hr-BA"/>
              </w:rPr>
              <w:t xml:space="preserve"> </w:t>
            </w:r>
            <w:r>
              <w:rPr>
                <w:rFonts w:cs="Arial"/>
                <w:noProof/>
                <w:sz w:val="22"/>
                <w:szCs w:val="22"/>
                <w:u w:val="single"/>
                <w:lang w:val="hr-BA"/>
              </w:rPr>
              <w:t>за</w:t>
            </w:r>
            <w:r w:rsidR="001F0D12">
              <w:rPr>
                <w:rFonts w:cs="Arial"/>
                <w:noProof/>
                <w:sz w:val="22"/>
                <w:szCs w:val="22"/>
                <w:u w:val="single"/>
                <w:lang w:val="hr-BA"/>
              </w:rPr>
              <w:t xml:space="preserve"> </w:t>
            </w:r>
            <w:r>
              <w:rPr>
                <w:rFonts w:cs="Arial"/>
                <w:noProof/>
                <w:sz w:val="22"/>
                <w:szCs w:val="22"/>
                <w:u w:val="single"/>
                <w:lang w:val="hr-BA"/>
              </w:rPr>
              <w:t>који</w:t>
            </w:r>
            <w:r w:rsidR="001F0D12">
              <w:rPr>
                <w:rFonts w:cs="Arial"/>
                <w:noProof/>
                <w:sz w:val="22"/>
                <w:szCs w:val="22"/>
                <w:u w:val="single"/>
                <w:lang w:val="hr-BA"/>
              </w:rPr>
              <w:t xml:space="preserve"> </w:t>
            </w:r>
            <w:r>
              <w:rPr>
                <w:rFonts w:cs="Arial"/>
                <w:noProof/>
                <w:sz w:val="22"/>
                <w:szCs w:val="22"/>
                <w:u w:val="single"/>
                <w:lang w:val="hr-BA"/>
              </w:rPr>
              <w:t>се</w:t>
            </w:r>
            <w:r w:rsidR="001F0D12">
              <w:rPr>
                <w:rFonts w:cs="Arial"/>
                <w:noProof/>
                <w:sz w:val="22"/>
                <w:szCs w:val="22"/>
                <w:u w:val="single"/>
                <w:lang w:val="hr-BA"/>
              </w:rPr>
              <w:t xml:space="preserve"> </w:t>
            </w:r>
            <w:r>
              <w:rPr>
                <w:rFonts w:cs="Arial"/>
                <w:noProof/>
                <w:sz w:val="22"/>
                <w:szCs w:val="22"/>
                <w:u w:val="single"/>
                <w:lang w:val="hr-BA"/>
              </w:rPr>
              <w:t>признају</w:t>
            </w:r>
            <w:r w:rsidR="001F0D12">
              <w:rPr>
                <w:rFonts w:cs="Arial"/>
                <w:noProof/>
                <w:sz w:val="22"/>
                <w:szCs w:val="22"/>
                <w:u w:val="single"/>
                <w:lang w:val="hr-BA"/>
              </w:rPr>
              <w:t xml:space="preserve"> </w:t>
            </w:r>
            <w:r>
              <w:rPr>
                <w:rFonts w:cs="Arial"/>
                <w:noProof/>
                <w:sz w:val="22"/>
                <w:szCs w:val="22"/>
                <w:u w:val="single"/>
                <w:lang w:val="hr-BA"/>
              </w:rPr>
              <w:t>прихватљиви</w:t>
            </w:r>
            <w:r w:rsidR="001F0D12">
              <w:rPr>
                <w:rFonts w:cs="Arial"/>
                <w:noProof/>
                <w:sz w:val="22"/>
                <w:szCs w:val="22"/>
                <w:u w:val="single"/>
                <w:lang w:val="hr-BA"/>
              </w:rPr>
              <w:t xml:space="preserve"> </w:t>
            </w:r>
            <w:r>
              <w:rPr>
                <w:rFonts w:cs="Arial"/>
                <w:noProof/>
                <w:sz w:val="22"/>
                <w:szCs w:val="22"/>
                <w:u w:val="single"/>
                <w:lang w:val="hr-BA"/>
              </w:rPr>
              <w:t>трошкови</w:t>
            </w:r>
            <w:r w:rsidR="001F0D12">
              <w:rPr>
                <w:rFonts w:cs="Arial"/>
                <w:noProof/>
                <w:sz w:val="22"/>
                <w:szCs w:val="22"/>
                <w:u w:val="single"/>
                <w:lang w:val="hr-BA"/>
              </w:rPr>
              <w:t xml:space="preserve"> </w:t>
            </w:r>
            <w:r>
              <w:rPr>
                <w:rFonts w:cs="Arial"/>
                <w:noProof/>
                <w:sz w:val="22"/>
                <w:szCs w:val="22"/>
                <w:u w:val="single"/>
                <w:lang w:val="hr-BA"/>
              </w:rPr>
              <w:t>за</w:t>
            </w:r>
            <w:r w:rsidR="001F0D12">
              <w:rPr>
                <w:rFonts w:cs="Arial"/>
                <w:noProof/>
                <w:sz w:val="22"/>
                <w:szCs w:val="22"/>
                <w:u w:val="single"/>
                <w:lang w:val="hr-BA"/>
              </w:rPr>
              <w:t xml:space="preserve"> (</w:t>
            </w:r>
            <w:r>
              <w:rPr>
                <w:rFonts w:cs="Arial"/>
                <w:noProof/>
                <w:sz w:val="22"/>
                <w:szCs w:val="22"/>
                <w:u w:val="single"/>
                <w:lang w:val="hr-BA"/>
              </w:rPr>
              <w:t>су</w:t>
            </w:r>
            <w:r w:rsidR="001F0D12">
              <w:rPr>
                <w:rFonts w:cs="Arial"/>
                <w:noProof/>
                <w:sz w:val="22"/>
                <w:szCs w:val="22"/>
                <w:u w:val="single"/>
                <w:lang w:val="hr-BA"/>
              </w:rPr>
              <w:t>)</w:t>
            </w:r>
            <w:r>
              <w:rPr>
                <w:rFonts w:cs="Arial"/>
                <w:noProof/>
                <w:sz w:val="22"/>
                <w:szCs w:val="22"/>
                <w:u w:val="single"/>
                <w:lang w:val="hr-BA"/>
              </w:rPr>
              <w:t>финансирање</w:t>
            </w:r>
            <w:r w:rsidR="001F0D12">
              <w:rPr>
                <w:rFonts w:cs="Arial"/>
                <w:noProof/>
                <w:sz w:val="22"/>
                <w:szCs w:val="22"/>
                <w:u w:val="single"/>
                <w:lang w:val="hr-BA"/>
              </w:rPr>
              <w:t xml:space="preserve"> </w:t>
            </w:r>
            <w:r>
              <w:rPr>
                <w:rFonts w:cs="Arial"/>
                <w:noProof/>
                <w:sz w:val="22"/>
                <w:szCs w:val="22"/>
                <w:u w:val="single"/>
                <w:lang w:val="hr-BA"/>
              </w:rPr>
              <w:t>пројеката</w:t>
            </w:r>
            <w:r w:rsidR="001F0D12">
              <w:rPr>
                <w:rFonts w:cs="Arial"/>
                <w:noProof/>
                <w:sz w:val="22"/>
                <w:szCs w:val="22"/>
                <w:u w:val="single"/>
                <w:lang w:val="hr-BA"/>
              </w:rPr>
              <w:t>:</w:t>
            </w:r>
          </w:p>
          <w:p w14:paraId="585AB750" w14:textId="1E3320F8" w:rsidR="001F0D12" w:rsidRPr="008A114B" w:rsidRDefault="00ED4F24" w:rsidP="00397B74">
            <w:pPr>
              <w:jc w:val="both"/>
              <w:rPr>
                <w:rFonts w:cs="Arial"/>
                <w:noProof/>
                <w:sz w:val="22"/>
                <w:szCs w:val="22"/>
                <w:lang w:val="hr-BA"/>
              </w:rPr>
            </w:pPr>
            <w:r>
              <w:rPr>
                <w:rFonts w:cs="Arial"/>
                <w:noProof/>
                <w:sz w:val="22"/>
                <w:szCs w:val="22"/>
                <w:lang w:val="hr-BA"/>
              </w:rPr>
              <w:t>За</w:t>
            </w:r>
            <w:r w:rsidR="001F0D12">
              <w:rPr>
                <w:rFonts w:cs="Arial"/>
                <w:noProof/>
                <w:sz w:val="22"/>
                <w:szCs w:val="22"/>
                <w:lang w:val="hr-BA"/>
              </w:rPr>
              <w:t xml:space="preserve"> </w:t>
            </w:r>
            <w:r>
              <w:rPr>
                <w:rFonts w:cs="Arial"/>
                <w:noProof/>
                <w:sz w:val="22"/>
                <w:szCs w:val="22"/>
                <w:lang w:val="hr-BA"/>
              </w:rPr>
              <w:t>финансирање</w:t>
            </w:r>
            <w:r w:rsidR="001F0D12">
              <w:rPr>
                <w:rFonts w:cs="Arial"/>
                <w:noProof/>
                <w:sz w:val="22"/>
                <w:szCs w:val="22"/>
                <w:lang w:val="hr-BA"/>
              </w:rPr>
              <w:t xml:space="preserve"> </w:t>
            </w:r>
            <w:r>
              <w:rPr>
                <w:rFonts w:cs="Arial"/>
                <w:noProof/>
                <w:sz w:val="22"/>
                <w:szCs w:val="22"/>
                <w:lang w:val="hr-BA"/>
              </w:rPr>
              <w:t>пројеката</w:t>
            </w:r>
            <w:r w:rsidR="001F0D12">
              <w:rPr>
                <w:rFonts w:cs="Arial"/>
                <w:noProof/>
                <w:sz w:val="22"/>
                <w:szCs w:val="22"/>
                <w:lang w:val="hr-BA"/>
              </w:rPr>
              <w:t xml:space="preserve"> </w:t>
            </w:r>
            <w:r>
              <w:rPr>
                <w:rFonts w:cs="Arial"/>
                <w:noProof/>
                <w:sz w:val="22"/>
                <w:szCs w:val="22"/>
                <w:lang w:val="hr-BA"/>
              </w:rPr>
              <w:t>по</w:t>
            </w:r>
            <w:r w:rsidR="001F0D12">
              <w:rPr>
                <w:rFonts w:cs="Arial"/>
                <w:noProof/>
                <w:sz w:val="22"/>
                <w:szCs w:val="22"/>
                <w:lang w:val="hr-BA"/>
              </w:rPr>
              <w:t xml:space="preserve"> </w:t>
            </w:r>
            <w:r>
              <w:rPr>
                <w:rFonts w:cs="Arial"/>
                <w:noProof/>
                <w:sz w:val="22"/>
                <w:szCs w:val="22"/>
                <w:lang w:val="hr-BA"/>
              </w:rPr>
              <w:t>овом</w:t>
            </w:r>
            <w:r w:rsidR="001F0D12">
              <w:rPr>
                <w:rFonts w:cs="Arial"/>
                <w:noProof/>
                <w:sz w:val="22"/>
                <w:szCs w:val="22"/>
                <w:lang w:val="hr-BA"/>
              </w:rPr>
              <w:t xml:space="preserve"> </w:t>
            </w:r>
            <w:r>
              <w:rPr>
                <w:rFonts w:cs="Arial"/>
                <w:noProof/>
                <w:sz w:val="22"/>
                <w:szCs w:val="22"/>
                <w:lang w:val="hr-BA"/>
              </w:rPr>
              <w:t>Јавном</w:t>
            </w:r>
            <w:r w:rsidR="001F0D12">
              <w:rPr>
                <w:rFonts w:cs="Arial"/>
                <w:noProof/>
                <w:sz w:val="22"/>
                <w:szCs w:val="22"/>
                <w:lang w:val="hr-BA"/>
              </w:rPr>
              <w:t xml:space="preserve"> </w:t>
            </w:r>
            <w:r>
              <w:rPr>
                <w:rFonts w:cs="Arial"/>
                <w:noProof/>
                <w:sz w:val="22"/>
                <w:szCs w:val="22"/>
                <w:lang w:val="hr-BA"/>
              </w:rPr>
              <w:t>позиву</w:t>
            </w:r>
            <w:r w:rsidR="001F0D12">
              <w:rPr>
                <w:rFonts w:cs="Arial"/>
                <w:noProof/>
                <w:sz w:val="22"/>
                <w:szCs w:val="22"/>
                <w:lang w:val="hr-BA"/>
              </w:rPr>
              <w:t xml:space="preserve"> </w:t>
            </w:r>
            <w:r>
              <w:rPr>
                <w:rFonts w:cs="Arial"/>
                <w:noProof/>
                <w:sz w:val="22"/>
                <w:szCs w:val="22"/>
                <w:lang w:val="hr-BA"/>
              </w:rPr>
              <w:t>прихватљиви</w:t>
            </w:r>
            <w:r w:rsidR="001F0D12">
              <w:rPr>
                <w:rFonts w:cs="Arial"/>
                <w:noProof/>
                <w:sz w:val="22"/>
                <w:szCs w:val="22"/>
                <w:lang w:val="hr-BA"/>
              </w:rPr>
              <w:t xml:space="preserve"> </w:t>
            </w:r>
            <w:r>
              <w:rPr>
                <w:rFonts w:cs="Arial"/>
                <w:noProof/>
                <w:sz w:val="22"/>
                <w:szCs w:val="22"/>
                <w:lang w:val="hr-BA"/>
              </w:rPr>
              <w:t>су</w:t>
            </w:r>
            <w:r w:rsidR="001F0D12">
              <w:rPr>
                <w:rFonts w:cs="Arial"/>
                <w:noProof/>
                <w:sz w:val="22"/>
                <w:szCs w:val="22"/>
                <w:lang w:val="hr-BA"/>
              </w:rPr>
              <w:t xml:space="preserve"> </w:t>
            </w:r>
            <w:r>
              <w:rPr>
                <w:rFonts w:cs="Arial"/>
                <w:noProof/>
                <w:sz w:val="22"/>
                <w:szCs w:val="22"/>
                <w:lang w:val="hr-BA"/>
              </w:rPr>
              <w:t>сви</w:t>
            </w:r>
            <w:r w:rsidR="001F0D12">
              <w:rPr>
                <w:rFonts w:cs="Arial"/>
                <w:noProof/>
                <w:sz w:val="22"/>
                <w:szCs w:val="22"/>
                <w:lang w:val="hr-BA"/>
              </w:rPr>
              <w:t xml:space="preserve"> </w:t>
            </w:r>
            <w:r>
              <w:rPr>
                <w:rFonts w:cs="Arial"/>
                <w:noProof/>
                <w:sz w:val="22"/>
                <w:szCs w:val="22"/>
                <w:lang w:val="hr-BA"/>
              </w:rPr>
              <w:t>трошкови</w:t>
            </w:r>
            <w:r w:rsidR="001F0D12">
              <w:rPr>
                <w:rFonts w:cs="Arial"/>
                <w:noProof/>
                <w:sz w:val="22"/>
                <w:szCs w:val="22"/>
                <w:lang w:val="hr-BA"/>
              </w:rPr>
              <w:t xml:space="preserve"> </w:t>
            </w:r>
            <w:r>
              <w:rPr>
                <w:rFonts w:cs="Arial"/>
                <w:noProof/>
                <w:sz w:val="22"/>
                <w:szCs w:val="22"/>
                <w:lang w:val="hr-BA"/>
              </w:rPr>
              <w:t>који</w:t>
            </w:r>
            <w:r w:rsidR="001F0D12">
              <w:rPr>
                <w:rFonts w:cs="Arial"/>
                <w:noProof/>
                <w:sz w:val="22"/>
                <w:szCs w:val="22"/>
                <w:lang w:val="hr-BA"/>
              </w:rPr>
              <w:t xml:space="preserve"> </w:t>
            </w:r>
            <w:r>
              <w:rPr>
                <w:rFonts w:cs="Arial"/>
                <w:noProof/>
                <w:sz w:val="22"/>
                <w:szCs w:val="22"/>
                <w:lang w:val="hr-BA"/>
              </w:rPr>
              <w:t>су</w:t>
            </w:r>
            <w:r w:rsidR="001F0D12">
              <w:rPr>
                <w:rFonts w:cs="Arial"/>
                <w:noProof/>
                <w:sz w:val="22"/>
                <w:szCs w:val="22"/>
                <w:lang w:val="hr-BA"/>
              </w:rPr>
              <w:t xml:space="preserve"> </w:t>
            </w:r>
            <w:r>
              <w:rPr>
                <w:rFonts w:cs="Arial"/>
                <w:noProof/>
                <w:sz w:val="22"/>
                <w:szCs w:val="22"/>
                <w:lang w:val="hr-BA"/>
              </w:rPr>
              <w:t>настали</w:t>
            </w:r>
            <w:r w:rsidR="001F0D12">
              <w:rPr>
                <w:rFonts w:cs="Arial"/>
                <w:noProof/>
                <w:sz w:val="22"/>
                <w:szCs w:val="22"/>
                <w:lang w:val="hr-BA"/>
              </w:rPr>
              <w:t xml:space="preserve"> </w:t>
            </w:r>
            <w:r>
              <w:rPr>
                <w:rFonts w:cs="Arial"/>
                <w:noProof/>
                <w:sz w:val="22"/>
                <w:szCs w:val="22"/>
                <w:lang w:val="hr-BA"/>
              </w:rPr>
              <w:t>након</w:t>
            </w:r>
            <w:r w:rsidR="001F0D12">
              <w:rPr>
                <w:rFonts w:cs="Arial"/>
                <w:noProof/>
                <w:sz w:val="22"/>
                <w:szCs w:val="22"/>
                <w:lang w:val="hr-BA"/>
              </w:rPr>
              <w:t xml:space="preserve"> 1.1.</w:t>
            </w:r>
            <w:r w:rsidR="001F0D12" w:rsidRPr="00EC176F">
              <w:rPr>
                <w:rFonts w:cs="Arial"/>
                <w:noProof/>
                <w:sz w:val="22"/>
                <w:szCs w:val="22"/>
                <w:lang w:val="hr-BA"/>
              </w:rPr>
              <w:t xml:space="preserve">2026. </w:t>
            </w:r>
            <w:r>
              <w:rPr>
                <w:rFonts w:cs="Arial"/>
                <w:noProof/>
                <w:sz w:val="22"/>
                <w:szCs w:val="22"/>
                <w:lang w:val="hr-BA"/>
              </w:rPr>
              <w:t>године</w:t>
            </w:r>
            <w:r w:rsidR="001F0D12">
              <w:rPr>
                <w:rFonts w:cs="Arial"/>
                <w:noProof/>
                <w:sz w:val="22"/>
                <w:szCs w:val="22"/>
                <w:lang w:val="hr-BA"/>
              </w:rPr>
              <w:t xml:space="preserve"> </w:t>
            </w:r>
            <w:r>
              <w:rPr>
                <w:rFonts w:cs="Arial"/>
                <w:noProof/>
                <w:sz w:val="22"/>
                <w:szCs w:val="22"/>
                <w:lang w:val="hr-BA"/>
              </w:rPr>
              <w:t>или</w:t>
            </w:r>
            <w:r w:rsidR="001F0D12">
              <w:rPr>
                <w:rFonts w:cs="Arial"/>
                <w:noProof/>
                <w:sz w:val="22"/>
                <w:szCs w:val="22"/>
                <w:lang w:val="hr-BA"/>
              </w:rPr>
              <w:t xml:space="preserve"> </w:t>
            </w:r>
            <w:r>
              <w:rPr>
                <w:rFonts w:cs="Arial"/>
                <w:noProof/>
                <w:sz w:val="22"/>
                <w:szCs w:val="22"/>
                <w:lang w:val="hr-BA"/>
              </w:rPr>
              <w:t>ће</w:t>
            </w:r>
            <w:r w:rsidR="001F0D12">
              <w:rPr>
                <w:rFonts w:cs="Arial"/>
                <w:noProof/>
                <w:sz w:val="22"/>
                <w:szCs w:val="22"/>
                <w:lang w:val="hr-BA"/>
              </w:rPr>
              <w:t xml:space="preserve"> </w:t>
            </w:r>
            <w:r>
              <w:rPr>
                <w:rFonts w:cs="Arial"/>
                <w:noProof/>
                <w:sz w:val="22"/>
                <w:szCs w:val="22"/>
                <w:lang w:val="hr-BA"/>
              </w:rPr>
              <w:t>настати</w:t>
            </w:r>
            <w:r w:rsidR="001F0D12">
              <w:rPr>
                <w:rFonts w:cs="Arial"/>
                <w:noProof/>
                <w:sz w:val="22"/>
                <w:szCs w:val="22"/>
                <w:lang w:val="hr-BA"/>
              </w:rPr>
              <w:t xml:space="preserve"> </w:t>
            </w:r>
            <w:r>
              <w:rPr>
                <w:rFonts w:cs="Arial"/>
                <w:noProof/>
                <w:sz w:val="22"/>
                <w:szCs w:val="22"/>
                <w:lang w:val="hr-BA"/>
              </w:rPr>
              <w:t>након</w:t>
            </w:r>
            <w:r w:rsidR="001F0D12">
              <w:rPr>
                <w:rFonts w:cs="Arial"/>
                <w:noProof/>
                <w:sz w:val="22"/>
                <w:szCs w:val="22"/>
                <w:lang w:val="hr-BA"/>
              </w:rPr>
              <w:t xml:space="preserve"> </w:t>
            </w:r>
            <w:r>
              <w:rPr>
                <w:rFonts w:cs="Arial"/>
                <w:noProof/>
                <w:sz w:val="22"/>
                <w:szCs w:val="22"/>
                <w:lang w:val="hr-BA"/>
              </w:rPr>
              <w:t>објављивања</w:t>
            </w:r>
            <w:r w:rsidR="001F0D12">
              <w:rPr>
                <w:rFonts w:cs="Arial"/>
                <w:noProof/>
                <w:sz w:val="22"/>
                <w:szCs w:val="22"/>
                <w:lang w:val="hr-BA"/>
              </w:rPr>
              <w:t xml:space="preserve"> </w:t>
            </w:r>
            <w:r>
              <w:rPr>
                <w:rFonts w:cs="Arial"/>
                <w:noProof/>
                <w:sz w:val="22"/>
                <w:szCs w:val="22"/>
                <w:lang w:val="hr-BA"/>
              </w:rPr>
              <w:t>резултата</w:t>
            </w:r>
            <w:r w:rsidR="001F0D12">
              <w:rPr>
                <w:rFonts w:cs="Arial"/>
                <w:noProof/>
                <w:sz w:val="22"/>
                <w:szCs w:val="22"/>
                <w:lang w:val="hr-BA"/>
              </w:rPr>
              <w:t xml:space="preserve"> </w:t>
            </w:r>
            <w:r>
              <w:rPr>
                <w:rFonts w:cs="Arial"/>
                <w:noProof/>
                <w:sz w:val="22"/>
                <w:szCs w:val="22"/>
                <w:lang w:val="hr-BA"/>
              </w:rPr>
              <w:t>Јавног</w:t>
            </w:r>
            <w:r w:rsidR="001F0D12">
              <w:rPr>
                <w:rFonts w:cs="Arial"/>
                <w:noProof/>
                <w:sz w:val="22"/>
                <w:szCs w:val="22"/>
                <w:lang w:val="hr-BA"/>
              </w:rPr>
              <w:t xml:space="preserve"> </w:t>
            </w:r>
            <w:r>
              <w:rPr>
                <w:rFonts w:cs="Arial"/>
                <w:noProof/>
                <w:sz w:val="22"/>
                <w:szCs w:val="22"/>
                <w:lang w:val="hr-BA"/>
              </w:rPr>
              <w:t>позива</w:t>
            </w:r>
            <w:r w:rsidR="001F0D12">
              <w:rPr>
                <w:rFonts w:cs="Arial"/>
                <w:noProof/>
                <w:sz w:val="22"/>
                <w:szCs w:val="22"/>
                <w:lang w:val="hr-BA"/>
              </w:rPr>
              <w:t xml:space="preserve"> </w:t>
            </w:r>
            <w:r>
              <w:rPr>
                <w:rFonts w:cs="Arial"/>
                <w:noProof/>
                <w:sz w:val="22"/>
                <w:szCs w:val="22"/>
                <w:lang w:val="hr-BA"/>
              </w:rPr>
              <w:t>до</w:t>
            </w:r>
            <w:r w:rsidR="001F0D12">
              <w:rPr>
                <w:rFonts w:cs="Arial"/>
                <w:noProof/>
                <w:sz w:val="22"/>
                <w:szCs w:val="22"/>
                <w:lang w:val="hr-BA"/>
              </w:rPr>
              <w:t xml:space="preserve"> </w:t>
            </w:r>
            <w:r>
              <w:rPr>
                <w:rFonts w:cs="Arial"/>
                <w:noProof/>
                <w:sz w:val="22"/>
                <w:szCs w:val="22"/>
                <w:lang w:val="hr-BA"/>
              </w:rPr>
              <w:t>дана</w:t>
            </w:r>
            <w:r w:rsidR="001F0D12">
              <w:rPr>
                <w:rFonts w:cs="Arial"/>
                <w:noProof/>
                <w:sz w:val="22"/>
                <w:szCs w:val="22"/>
                <w:lang w:val="hr-BA"/>
              </w:rPr>
              <w:t xml:space="preserve"> </w:t>
            </w:r>
            <w:r>
              <w:rPr>
                <w:rFonts w:cs="Arial"/>
                <w:noProof/>
                <w:sz w:val="22"/>
                <w:szCs w:val="22"/>
                <w:lang w:val="hr-BA"/>
              </w:rPr>
              <w:t>завршетка</w:t>
            </w:r>
            <w:r w:rsidR="001F0D12">
              <w:rPr>
                <w:rFonts w:cs="Arial"/>
                <w:noProof/>
                <w:sz w:val="22"/>
                <w:szCs w:val="22"/>
                <w:lang w:val="hr-BA"/>
              </w:rPr>
              <w:t xml:space="preserve"> </w:t>
            </w:r>
            <w:r>
              <w:rPr>
                <w:rFonts w:cs="Arial"/>
                <w:noProof/>
                <w:sz w:val="22"/>
                <w:szCs w:val="22"/>
                <w:lang w:val="hr-BA"/>
              </w:rPr>
              <w:t>пројекта</w:t>
            </w:r>
            <w:r w:rsidR="001F0D12">
              <w:rPr>
                <w:rFonts w:cs="Arial"/>
                <w:noProof/>
                <w:sz w:val="22"/>
                <w:szCs w:val="22"/>
                <w:lang w:val="hr-BA"/>
              </w:rPr>
              <w:t xml:space="preserve">, </w:t>
            </w:r>
            <w:r>
              <w:rPr>
                <w:rFonts w:cs="Arial"/>
                <w:noProof/>
                <w:sz w:val="22"/>
                <w:szCs w:val="22"/>
                <w:lang w:val="hr-BA"/>
              </w:rPr>
              <w:t>у</w:t>
            </w:r>
            <w:r w:rsidR="001F0D12">
              <w:rPr>
                <w:rFonts w:cs="Arial"/>
                <w:noProof/>
                <w:sz w:val="22"/>
                <w:szCs w:val="22"/>
                <w:lang w:val="hr-BA"/>
              </w:rPr>
              <w:t xml:space="preserve"> </w:t>
            </w:r>
            <w:r>
              <w:rPr>
                <w:rFonts w:cs="Arial"/>
                <w:noProof/>
                <w:sz w:val="22"/>
                <w:szCs w:val="22"/>
                <w:lang w:val="hr-BA"/>
              </w:rPr>
              <w:t>складу</w:t>
            </w:r>
            <w:r w:rsidR="001F0D12">
              <w:rPr>
                <w:rFonts w:cs="Arial"/>
                <w:noProof/>
                <w:sz w:val="22"/>
                <w:szCs w:val="22"/>
                <w:lang w:val="hr-BA"/>
              </w:rPr>
              <w:t xml:space="preserve"> </w:t>
            </w:r>
            <w:r>
              <w:rPr>
                <w:rFonts w:cs="Arial"/>
                <w:noProof/>
                <w:sz w:val="22"/>
                <w:szCs w:val="22"/>
                <w:lang w:val="hr-BA"/>
              </w:rPr>
              <w:t>са</w:t>
            </w:r>
            <w:r w:rsidR="001F0D12">
              <w:rPr>
                <w:rFonts w:cs="Arial"/>
                <w:noProof/>
                <w:sz w:val="22"/>
                <w:szCs w:val="22"/>
                <w:lang w:val="hr-BA"/>
              </w:rPr>
              <w:t xml:space="preserve"> </w:t>
            </w:r>
            <w:r>
              <w:rPr>
                <w:rFonts w:cs="Arial"/>
                <w:noProof/>
                <w:sz w:val="22"/>
                <w:szCs w:val="22"/>
                <w:lang w:val="hr-BA"/>
              </w:rPr>
              <w:t>одредбама</w:t>
            </w:r>
            <w:r w:rsidR="001F0D12">
              <w:rPr>
                <w:rFonts w:cs="Arial"/>
                <w:noProof/>
                <w:sz w:val="22"/>
                <w:szCs w:val="22"/>
                <w:lang w:val="hr-BA"/>
              </w:rPr>
              <w:t xml:space="preserve"> </w:t>
            </w:r>
            <w:r>
              <w:rPr>
                <w:rFonts w:cs="Arial"/>
                <w:noProof/>
                <w:sz w:val="22"/>
                <w:szCs w:val="22"/>
                <w:lang w:val="hr-BA"/>
              </w:rPr>
              <w:t>уговора</w:t>
            </w:r>
            <w:r w:rsidR="001F0D12">
              <w:rPr>
                <w:rFonts w:cs="Arial"/>
                <w:noProof/>
                <w:sz w:val="22"/>
                <w:szCs w:val="22"/>
                <w:lang w:val="hr-BA"/>
              </w:rPr>
              <w:t xml:space="preserve"> </w:t>
            </w:r>
            <w:r>
              <w:rPr>
                <w:rFonts w:cs="Arial"/>
                <w:noProof/>
                <w:sz w:val="22"/>
                <w:szCs w:val="22"/>
                <w:lang w:val="hr-BA"/>
              </w:rPr>
              <w:t>о</w:t>
            </w:r>
            <w:r w:rsidR="001F0D12">
              <w:rPr>
                <w:rFonts w:cs="Arial"/>
                <w:noProof/>
                <w:sz w:val="22"/>
                <w:szCs w:val="22"/>
                <w:lang w:val="hr-BA"/>
              </w:rPr>
              <w:t xml:space="preserve"> </w:t>
            </w:r>
            <w:r>
              <w:rPr>
                <w:rFonts w:cs="Arial"/>
                <w:noProof/>
                <w:sz w:val="22"/>
                <w:szCs w:val="22"/>
                <w:lang w:val="hr-BA"/>
              </w:rPr>
              <w:t>додјели</w:t>
            </w:r>
            <w:r w:rsidR="001F0D12">
              <w:rPr>
                <w:rFonts w:cs="Arial"/>
                <w:noProof/>
                <w:sz w:val="22"/>
                <w:szCs w:val="22"/>
                <w:lang w:val="hr-BA"/>
              </w:rPr>
              <w:t xml:space="preserve"> </w:t>
            </w:r>
            <w:r>
              <w:rPr>
                <w:rFonts w:cs="Arial"/>
                <w:noProof/>
                <w:sz w:val="22"/>
                <w:szCs w:val="22"/>
                <w:lang w:val="hr-BA"/>
              </w:rPr>
              <w:t>средстава</w:t>
            </w:r>
            <w:r w:rsidR="001F0D12">
              <w:rPr>
                <w:rFonts w:cs="Arial"/>
                <w:noProof/>
                <w:sz w:val="22"/>
                <w:szCs w:val="22"/>
                <w:lang w:val="hr-BA"/>
              </w:rPr>
              <w:t xml:space="preserve"> </w:t>
            </w:r>
            <w:r>
              <w:rPr>
                <w:rFonts w:cs="Arial"/>
                <w:noProof/>
                <w:sz w:val="22"/>
                <w:szCs w:val="22"/>
                <w:lang w:val="hr-BA"/>
              </w:rPr>
              <w:t>с</w:t>
            </w:r>
            <w:r w:rsidR="001F0D12">
              <w:rPr>
                <w:rFonts w:cs="Arial"/>
                <w:noProof/>
                <w:sz w:val="22"/>
                <w:szCs w:val="22"/>
                <w:lang w:val="hr-BA"/>
              </w:rPr>
              <w:t xml:space="preserve"> </w:t>
            </w:r>
            <w:r>
              <w:rPr>
                <w:rFonts w:cs="Arial"/>
                <w:noProof/>
                <w:sz w:val="22"/>
                <w:szCs w:val="22"/>
                <w:lang w:val="hr-BA"/>
              </w:rPr>
              <w:t>корисником</w:t>
            </w:r>
            <w:r w:rsidR="001F0D12">
              <w:rPr>
                <w:rFonts w:cs="Arial"/>
                <w:noProof/>
                <w:sz w:val="22"/>
                <w:szCs w:val="22"/>
                <w:lang w:val="hr-BA"/>
              </w:rPr>
              <w:t xml:space="preserve">, </w:t>
            </w:r>
            <w:r>
              <w:rPr>
                <w:rFonts w:cs="Arial"/>
                <w:noProof/>
                <w:sz w:val="22"/>
                <w:szCs w:val="22"/>
                <w:lang w:val="hr-BA"/>
              </w:rPr>
              <w:t>а</w:t>
            </w:r>
            <w:r w:rsidR="001F0D12">
              <w:rPr>
                <w:rFonts w:cs="Arial"/>
                <w:noProof/>
                <w:sz w:val="22"/>
                <w:szCs w:val="22"/>
                <w:lang w:val="hr-BA"/>
              </w:rPr>
              <w:t xml:space="preserve"> </w:t>
            </w:r>
            <w:r>
              <w:rPr>
                <w:rFonts w:cs="Arial"/>
                <w:noProof/>
                <w:sz w:val="22"/>
                <w:szCs w:val="22"/>
                <w:lang w:val="hr-BA"/>
              </w:rPr>
              <w:t>најкасније</w:t>
            </w:r>
            <w:r w:rsidR="001F0D12">
              <w:rPr>
                <w:rFonts w:cs="Arial"/>
                <w:noProof/>
                <w:sz w:val="22"/>
                <w:szCs w:val="22"/>
                <w:lang w:val="hr-BA"/>
              </w:rPr>
              <w:t xml:space="preserve"> </w:t>
            </w:r>
            <w:r w:rsidR="001F0D12" w:rsidRPr="005943A4">
              <w:rPr>
                <w:rFonts w:cs="Arial"/>
                <w:noProof/>
                <w:sz w:val="22"/>
                <w:szCs w:val="22"/>
                <w:lang w:val="hr-BA"/>
              </w:rPr>
              <w:t xml:space="preserve">8 </w:t>
            </w:r>
            <w:r>
              <w:rPr>
                <w:rFonts w:cs="Arial"/>
                <w:noProof/>
                <w:sz w:val="22"/>
                <w:szCs w:val="22"/>
                <w:lang w:val="hr-BA"/>
              </w:rPr>
              <w:t>мјесеци</w:t>
            </w:r>
            <w:r w:rsidR="001F0D12" w:rsidRPr="00EC176F">
              <w:rPr>
                <w:rFonts w:cs="Arial"/>
                <w:b/>
                <w:noProof/>
                <w:sz w:val="22"/>
                <w:szCs w:val="22"/>
                <w:lang w:val="hr-BA"/>
              </w:rPr>
              <w:t xml:space="preserve"> </w:t>
            </w:r>
            <w:r>
              <w:rPr>
                <w:rFonts w:cs="Arial"/>
                <w:noProof/>
                <w:sz w:val="22"/>
                <w:szCs w:val="22"/>
                <w:lang w:val="hr-BA"/>
              </w:rPr>
              <w:t>од</w:t>
            </w:r>
            <w:r w:rsidR="001F0D12">
              <w:rPr>
                <w:rFonts w:cs="Arial"/>
                <w:noProof/>
                <w:sz w:val="22"/>
                <w:szCs w:val="22"/>
                <w:lang w:val="hr-BA"/>
              </w:rPr>
              <w:t xml:space="preserve"> </w:t>
            </w:r>
            <w:r>
              <w:rPr>
                <w:rFonts w:cs="Arial"/>
                <w:noProof/>
                <w:sz w:val="22"/>
                <w:szCs w:val="22"/>
                <w:lang w:val="hr-BA"/>
              </w:rPr>
              <w:t>уплате</w:t>
            </w:r>
            <w:r w:rsidR="001F0D12">
              <w:rPr>
                <w:rFonts w:cs="Arial"/>
                <w:noProof/>
                <w:sz w:val="22"/>
                <w:szCs w:val="22"/>
                <w:lang w:val="hr-BA"/>
              </w:rPr>
              <w:t xml:space="preserve"> </w:t>
            </w:r>
            <w:r>
              <w:rPr>
                <w:rFonts w:cs="Arial"/>
                <w:noProof/>
                <w:sz w:val="22"/>
                <w:szCs w:val="22"/>
                <w:lang w:val="hr-BA"/>
              </w:rPr>
              <w:t>средстава</w:t>
            </w:r>
            <w:r w:rsidR="001F0D12">
              <w:rPr>
                <w:rFonts w:cs="Arial"/>
                <w:noProof/>
                <w:sz w:val="22"/>
                <w:szCs w:val="22"/>
                <w:lang w:val="hr-BA"/>
              </w:rPr>
              <w:t xml:space="preserve"> </w:t>
            </w:r>
            <w:r>
              <w:rPr>
                <w:rFonts w:cs="Arial"/>
                <w:noProof/>
                <w:sz w:val="22"/>
                <w:szCs w:val="22"/>
                <w:lang w:val="hr-BA"/>
              </w:rPr>
              <w:t>крајњем</w:t>
            </w:r>
            <w:r w:rsidR="001F0D12">
              <w:rPr>
                <w:rFonts w:cs="Arial"/>
                <w:noProof/>
                <w:sz w:val="22"/>
                <w:szCs w:val="22"/>
                <w:lang w:val="hr-BA"/>
              </w:rPr>
              <w:t xml:space="preserve"> </w:t>
            </w:r>
            <w:r>
              <w:rPr>
                <w:rFonts w:cs="Arial"/>
                <w:noProof/>
                <w:sz w:val="22"/>
                <w:szCs w:val="22"/>
                <w:lang w:val="hr-BA"/>
              </w:rPr>
              <w:t>кориснику</w:t>
            </w:r>
            <w:r w:rsidR="001F0D12">
              <w:rPr>
                <w:rFonts w:cs="Arial"/>
                <w:noProof/>
                <w:sz w:val="22"/>
                <w:szCs w:val="22"/>
                <w:lang w:val="hr-BA"/>
              </w:rPr>
              <w:t>.</w:t>
            </w:r>
          </w:p>
          <w:p w14:paraId="2B375427" w14:textId="77777777" w:rsidR="001F0D12" w:rsidRDefault="001F0D12" w:rsidP="008B6A47">
            <w:pPr>
              <w:rPr>
                <w:rFonts w:cs="Arial"/>
                <w:noProof/>
                <w:sz w:val="22"/>
                <w:szCs w:val="22"/>
                <w:lang w:val="hr-BA"/>
              </w:rPr>
            </w:pPr>
          </w:p>
          <w:p w14:paraId="04A418B7" w14:textId="02A67853" w:rsidR="001F0D12" w:rsidRPr="008A114B" w:rsidRDefault="00ED4F24" w:rsidP="008B6A47">
            <w:pPr>
              <w:rPr>
                <w:rFonts w:cs="Arial"/>
                <w:noProof/>
                <w:sz w:val="22"/>
                <w:szCs w:val="22"/>
                <w:u w:val="single"/>
                <w:lang w:val="hr-BA"/>
              </w:rPr>
            </w:pPr>
            <w:r>
              <w:rPr>
                <w:rFonts w:cs="Arial"/>
                <w:noProof/>
                <w:sz w:val="22"/>
                <w:szCs w:val="22"/>
                <w:u w:val="single"/>
                <w:lang w:val="hr-BA"/>
              </w:rPr>
              <w:t>Посебни</w:t>
            </w:r>
            <w:r w:rsidR="001F0D12" w:rsidRPr="008A114B">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8A114B">
              <w:rPr>
                <w:rFonts w:cs="Arial"/>
                <w:noProof/>
                <w:sz w:val="22"/>
                <w:szCs w:val="22"/>
                <w:u w:val="single"/>
                <w:lang w:val="hr-BA"/>
              </w:rPr>
              <w:t xml:space="preserve"> </w:t>
            </w:r>
            <w:r>
              <w:rPr>
                <w:rFonts w:cs="Arial"/>
                <w:noProof/>
                <w:sz w:val="22"/>
                <w:szCs w:val="22"/>
                <w:u w:val="single"/>
                <w:lang w:val="hr-BA"/>
              </w:rPr>
              <w:t>за</w:t>
            </w:r>
            <w:r w:rsidR="001F0D12" w:rsidRPr="008A114B">
              <w:rPr>
                <w:rFonts w:cs="Arial"/>
                <w:noProof/>
                <w:sz w:val="22"/>
                <w:szCs w:val="22"/>
                <w:u w:val="single"/>
                <w:lang w:val="hr-BA"/>
              </w:rPr>
              <w:t xml:space="preserve"> </w:t>
            </w:r>
            <w:r>
              <w:rPr>
                <w:rFonts w:cs="Arial"/>
                <w:noProof/>
                <w:sz w:val="22"/>
                <w:szCs w:val="22"/>
                <w:u w:val="single"/>
                <w:lang w:val="hr-BA"/>
              </w:rPr>
              <w:t>додјелу</w:t>
            </w:r>
            <w:r w:rsidR="001F0D12" w:rsidRPr="008A114B">
              <w:rPr>
                <w:rFonts w:cs="Arial"/>
                <w:noProof/>
                <w:sz w:val="22"/>
                <w:szCs w:val="22"/>
                <w:u w:val="single"/>
                <w:lang w:val="hr-BA"/>
              </w:rPr>
              <w:t xml:space="preserve"> </w:t>
            </w:r>
            <w:r>
              <w:rPr>
                <w:rFonts w:cs="Arial"/>
                <w:noProof/>
                <w:sz w:val="22"/>
                <w:szCs w:val="22"/>
                <w:u w:val="single"/>
                <w:lang w:val="hr-BA"/>
              </w:rPr>
              <w:t>средстава</w:t>
            </w:r>
            <w:r w:rsidR="001F0D12">
              <w:rPr>
                <w:rFonts w:cs="Arial"/>
                <w:noProof/>
                <w:sz w:val="22"/>
                <w:szCs w:val="22"/>
                <w:u w:val="single"/>
                <w:lang w:val="hr-BA"/>
              </w:rPr>
              <w:t>:</w:t>
            </w:r>
          </w:p>
          <w:p w14:paraId="2654CEF7" w14:textId="44F4FD5D" w:rsidR="001F0D12" w:rsidRPr="00BE7BF4" w:rsidRDefault="00ED4F24">
            <w:pPr>
              <w:numPr>
                <w:ilvl w:val="0"/>
                <w:numId w:val="5"/>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Карактер</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догађаја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популаризације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међународни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државни</w:t>
            </w:r>
            <w:r w:rsidR="001F0D12" w:rsidRPr="00BE7BF4">
              <w:rPr>
                <w:rFonts w:cs="Arial"/>
                <w:color w:val="000000"/>
                <w:sz w:val="22"/>
                <w:szCs w:val="22"/>
                <w:shd w:val="clear" w:color="auto" w:fill="FFFFFF"/>
              </w:rPr>
              <w:t>/</w:t>
            </w:r>
            <w:r>
              <w:rPr>
                <w:rFonts w:cs="Arial"/>
                <w:color w:val="000000"/>
                <w:sz w:val="22"/>
                <w:szCs w:val="22"/>
                <w:shd w:val="clear" w:color="auto" w:fill="FFFFFF"/>
              </w:rPr>
              <w:t>национални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локални</w:t>
            </w:r>
            <w:r w:rsidR="001F0D12" w:rsidRPr="00BE7BF4">
              <w:rPr>
                <w:rFonts w:cs="Arial"/>
                <w:color w:val="000000"/>
                <w:sz w:val="22"/>
                <w:szCs w:val="22"/>
                <w:shd w:val="clear" w:color="auto" w:fill="FFFFFF"/>
              </w:rPr>
              <w:t>);</w:t>
            </w:r>
          </w:p>
          <w:p w14:paraId="1E94B332" w14:textId="0AE42960" w:rsidR="001F0D12" w:rsidRPr="00BE7BF4" w:rsidRDefault="00ED4F24">
            <w:pPr>
              <w:numPr>
                <w:ilvl w:val="0"/>
                <w:numId w:val="5"/>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Број</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статус</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партнера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у</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организацији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догађаја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популаризације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BE7BF4">
              <w:rPr>
                <w:rFonts w:cs="Arial"/>
                <w:color w:val="000000"/>
                <w:sz w:val="22"/>
                <w:szCs w:val="22"/>
                <w:shd w:val="clear" w:color="auto" w:fill="FFFFFF"/>
              </w:rPr>
              <w:t>;</w:t>
            </w:r>
          </w:p>
          <w:p w14:paraId="49AB5A5B" w14:textId="7CFD7E0F" w:rsidR="001F0D12" w:rsidRPr="00BE7BF4" w:rsidRDefault="00ED4F24">
            <w:pPr>
              <w:numPr>
                <w:ilvl w:val="0"/>
                <w:numId w:val="5"/>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Број</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статус</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учесника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догађају</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популаризације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планирани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или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остварени</w:t>
            </w:r>
            <w:r w:rsidR="001F0D12" w:rsidRPr="00BE7BF4">
              <w:rPr>
                <w:rFonts w:cs="Arial"/>
                <w:color w:val="000000"/>
                <w:sz w:val="22"/>
                <w:szCs w:val="22"/>
                <w:shd w:val="clear" w:color="auto" w:fill="FFFFFF"/>
              </w:rPr>
              <w:t>);</w:t>
            </w:r>
          </w:p>
          <w:p w14:paraId="4DB6430E" w14:textId="7D06959F" w:rsidR="001F0D12" w:rsidRPr="00BE7BF4" w:rsidRDefault="00ED4F24">
            <w:pPr>
              <w:numPr>
                <w:ilvl w:val="0"/>
                <w:numId w:val="5"/>
              </w:numPr>
              <w:overflowPunct w:val="0"/>
              <w:autoSpaceDE w:val="0"/>
              <w:autoSpaceDN w:val="0"/>
              <w:adjustRightInd w:val="0"/>
              <w:rPr>
                <w:rFonts w:cs="Arial"/>
                <w:color w:val="000000"/>
                <w:sz w:val="22"/>
                <w:szCs w:val="22"/>
                <w:shd w:val="clear" w:color="auto" w:fill="FFFFFF"/>
              </w:rPr>
            </w:pPr>
            <w:r>
              <w:rPr>
                <w:rFonts w:cs="Arial"/>
                <w:color w:val="000000"/>
                <w:sz w:val="22"/>
                <w:szCs w:val="22"/>
                <w:shd w:val="clear" w:color="auto" w:fill="FFFFFF"/>
              </w:rPr>
              <w:t>Начин</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и</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организација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догађаја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за</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популаризацију</w:t>
            </w:r>
            <w:r w:rsidR="001F0D12" w:rsidRPr="00BE7BF4">
              <w:rPr>
                <w:rFonts w:cs="Arial"/>
                <w:color w:val="000000"/>
                <w:sz w:val="22"/>
                <w:szCs w:val="22"/>
                <w:shd w:val="clear" w:color="auto" w:fill="FFFFFF"/>
              </w:rPr>
              <w:t xml:space="preserve"> </w:t>
            </w:r>
            <w:r>
              <w:rPr>
                <w:rFonts w:cs="Arial"/>
                <w:color w:val="000000"/>
                <w:sz w:val="22"/>
                <w:szCs w:val="22"/>
                <w:shd w:val="clear" w:color="auto" w:fill="FFFFFF"/>
              </w:rPr>
              <w:t>науке</w:t>
            </w:r>
            <w:r w:rsidR="001F0D12" w:rsidRPr="00BE7BF4">
              <w:rPr>
                <w:rFonts w:cs="Arial"/>
                <w:color w:val="000000"/>
                <w:sz w:val="22"/>
                <w:szCs w:val="22"/>
                <w:shd w:val="clear" w:color="auto" w:fill="FFFFFF"/>
              </w:rPr>
              <w:t>.</w:t>
            </w:r>
          </w:p>
          <w:p w14:paraId="64373C70" w14:textId="77777777" w:rsidR="001F0D12" w:rsidRPr="00F90685" w:rsidRDefault="001F0D12" w:rsidP="008B6A47">
            <w:pPr>
              <w:rPr>
                <w:rFonts w:cs="Arial"/>
                <w:noProof/>
                <w:sz w:val="22"/>
                <w:szCs w:val="22"/>
                <w:lang w:val="hr-BA"/>
              </w:rPr>
            </w:pPr>
          </w:p>
          <w:p w14:paraId="3616720D" w14:textId="748BCBF1" w:rsidR="001F0D12" w:rsidRPr="008E18CF" w:rsidRDefault="00ED4F24" w:rsidP="008B6A47">
            <w:pPr>
              <w:rPr>
                <w:rFonts w:cs="Arial"/>
                <w:noProof/>
                <w:sz w:val="22"/>
                <w:szCs w:val="22"/>
                <w:u w:val="single"/>
                <w:lang w:val="hr-BA"/>
              </w:rPr>
            </w:pPr>
            <w:r>
              <w:rPr>
                <w:rFonts w:cs="Arial"/>
                <w:noProof/>
                <w:sz w:val="22"/>
                <w:szCs w:val="22"/>
                <w:u w:val="single"/>
                <w:lang w:val="hr-BA"/>
              </w:rPr>
              <w:t>Информације</w:t>
            </w:r>
            <w:r w:rsidR="001F0D12">
              <w:rPr>
                <w:rFonts w:cs="Arial"/>
                <w:noProof/>
                <w:sz w:val="22"/>
                <w:szCs w:val="22"/>
                <w:u w:val="single"/>
                <w:lang w:val="hr-BA"/>
              </w:rPr>
              <w:t xml:space="preserve"> </w:t>
            </w:r>
            <w:r>
              <w:rPr>
                <w:rFonts w:cs="Arial"/>
                <w:noProof/>
                <w:sz w:val="22"/>
                <w:szCs w:val="22"/>
                <w:u w:val="single"/>
                <w:lang w:val="hr-BA"/>
              </w:rPr>
              <w:t>о</w:t>
            </w:r>
            <w:r w:rsidR="001F0D12">
              <w:rPr>
                <w:rFonts w:cs="Arial"/>
                <w:noProof/>
                <w:sz w:val="22"/>
                <w:szCs w:val="22"/>
                <w:u w:val="single"/>
                <w:lang w:val="hr-BA"/>
              </w:rPr>
              <w:t xml:space="preserve"> </w:t>
            </w:r>
            <w:r>
              <w:rPr>
                <w:rFonts w:cs="Arial"/>
                <w:noProof/>
                <w:sz w:val="22"/>
                <w:szCs w:val="22"/>
                <w:u w:val="single"/>
                <w:lang w:val="hr-BA"/>
              </w:rPr>
              <w:t>минималном</w:t>
            </w:r>
            <w:r w:rsidR="001F0D12">
              <w:rPr>
                <w:rFonts w:cs="Arial"/>
                <w:noProof/>
                <w:sz w:val="22"/>
                <w:szCs w:val="22"/>
                <w:u w:val="single"/>
                <w:lang w:val="hr-BA"/>
              </w:rPr>
              <w:t xml:space="preserve"> </w:t>
            </w:r>
            <w:r>
              <w:rPr>
                <w:rFonts w:cs="Arial"/>
                <w:noProof/>
                <w:sz w:val="22"/>
                <w:szCs w:val="22"/>
                <w:u w:val="single"/>
                <w:lang w:val="hr-BA"/>
              </w:rPr>
              <w:t>и</w:t>
            </w:r>
            <w:r w:rsidR="001F0D12">
              <w:rPr>
                <w:rFonts w:cs="Arial"/>
                <w:noProof/>
                <w:sz w:val="22"/>
                <w:szCs w:val="22"/>
                <w:u w:val="single"/>
                <w:lang w:val="hr-BA"/>
              </w:rPr>
              <w:t xml:space="preserve"> </w:t>
            </w:r>
            <w:r>
              <w:rPr>
                <w:rFonts w:cs="Arial"/>
                <w:noProof/>
                <w:sz w:val="22"/>
                <w:szCs w:val="22"/>
                <w:u w:val="single"/>
                <w:lang w:val="hr-BA"/>
              </w:rPr>
              <w:t>максималном</w:t>
            </w:r>
            <w:r w:rsidR="001F0D12">
              <w:rPr>
                <w:rFonts w:cs="Arial"/>
                <w:noProof/>
                <w:sz w:val="22"/>
                <w:szCs w:val="22"/>
                <w:u w:val="single"/>
                <w:lang w:val="hr-BA"/>
              </w:rPr>
              <w:t xml:space="preserve"> </w:t>
            </w:r>
            <w:r>
              <w:rPr>
                <w:rFonts w:cs="Arial"/>
                <w:noProof/>
                <w:sz w:val="22"/>
                <w:szCs w:val="22"/>
                <w:u w:val="single"/>
                <w:lang w:val="hr-BA"/>
              </w:rPr>
              <w:t>износу</w:t>
            </w:r>
            <w:r w:rsidR="001F0D12">
              <w:rPr>
                <w:rFonts w:cs="Arial"/>
                <w:noProof/>
                <w:sz w:val="22"/>
                <w:szCs w:val="22"/>
                <w:u w:val="single"/>
                <w:lang w:val="hr-BA"/>
              </w:rPr>
              <w:t xml:space="preserve"> </w:t>
            </w:r>
            <w:r>
              <w:rPr>
                <w:rFonts w:cs="Arial"/>
                <w:noProof/>
                <w:sz w:val="22"/>
                <w:szCs w:val="22"/>
                <w:u w:val="single"/>
                <w:lang w:val="hr-BA"/>
              </w:rPr>
              <w:t>средстава</w:t>
            </w:r>
            <w:r w:rsidR="001F0D12">
              <w:rPr>
                <w:rFonts w:cs="Arial"/>
                <w:noProof/>
                <w:sz w:val="22"/>
                <w:szCs w:val="22"/>
                <w:u w:val="single"/>
                <w:lang w:val="hr-BA"/>
              </w:rPr>
              <w:t>:</w:t>
            </w:r>
            <w:r w:rsidR="001F0D12" w:rsidRPr="008E18CF">
              <w:rPr>
                <w:rFonts w:cs="Arial"/>
                <w:noProof/>
                <w:sz w:val="22"/>
                <w:szCs w:val="22"/>
                <w:u w:val="single"/>
                <w:lang w:val="hr-BA"/>
              </w:rPr>
              <w:t>:</w:t>
            </w:r>
          </w:p>
          <w:p w14:paraId="16221CA4" w14:textId="52CF05D5" w:rsidR="001F0D12" w:rsidRPr="005943A4" w:rsidRDefault="00ED4F24" w:rsidP="008B6A47">
            <w:pPr>
              <w:jc w:val="both"/>
              <w:rPr>
                <w:rFonts w:cs="Arial"/>
                <w:noProof/>
                <w:sz w:val="22"/>
                <w:szCs w:val="22"/>
              </w:rPr>
            </w:pPr>
            <w:r>
              <w:rPr>
                <w:rFonts w:cs="Arial"/>
                <w:noProof/>
                <w:sz w:val="22"/>
                <w:szCs w:val="22"/>
              </w:rPr>
              <w:t>Средства</w:t>
            </w:r>
            <w:r w:rsidR="001F0D12" w:rsidRPr="00EC7102">
              <w:rPr>
                <w:rFonts w:cs="Arial"/>
                <w:noProof/>
                <w:sz w:val="22"/>
                <w:szCs w:val="22"/>
              </w:rPr>
              <w:t xml:space="preserve"> </w:t>
            </w:r>
            <w:r>
              <w:rPr>
                <w:rFonts w:cs="Arial"/>
                <w:noProof/>
                <w:sz w:val="22"/>
                <w:szCs w:val="22"/>
              </w:rPr>
              <w:t>у</w:t>
            </w:r>
            <w:r w:rsidR="001F0D12" w:rsidRPr="00EC7102">
              <w:rPr>
                <w:rFonts w:cs="Arial"/>
                <w:noProof/>
                <w:sz w:val="22"/>
                <w:szCs w:val="22"/>
              </w:rPr>
              <w:t xml:space="preserve"> </w:t>
            </w:r>
            <w:r>
              <w:rPr>
                <w:rFonts w:cs="Arial"/>
                <w:noProof/>
                <w:sz w:val="22"/>
                <w:szCs w:val="22"/>
              </w:rPr>
              <w:t>оквиру</w:t>
            </w:r>
            <w:r w:rsidR="001F0D12" w:rsidRPr="00EC7102">
              <w:rPr>
                <w:rFonts w:cs="Arial"/>
                <w:noProof/>
                <w:sz w:val="22"/>
                <w:szCs w:val="22"/>
              </w:rPr>
              <w:t xml:space="preserve"> </w:t>
            </w:r>
            <w:r>
              <w:rPr>
                <w:rFonts w:cs="Arial"/>
                <w:noProof/>
                <w:sz w:val="22"/>
                <w:szCs w:val="22"/>
              </w:rPr>
              <w:t>овог</w:t>
            </w:r>
            <w:r w:rsidR="001F0D12" w:rsidRPr="00EC7102">
              <w:rPr>
                <w:rFonts w:cs="Arial"/>
                <w:noProof/>
                <w:sz w:val="22"/>
                <w:szCs w:val="22"/>
              </w:rPr>
              <w:t xml:space="preserve"> </w:t>
            </w:r>
            <w:r>
              <w:rPr>
                <w:rFonts w:cs="Arial"/>
                <w:noProof/>
                <w:sz w:val="22"/>
                <w:szCs w:val="22"/>
              </w:rPr>
              <w:t>програма</w:t>
            </w:r>
            <w:r w:rsidR="001F0D12" w:rsidRPr="00EC7102">
              <w:rPr>
                <w:rFonts w:cs="Arial"/>
                <w:noProof/>
                <w:sz w:val="22"/>
                <w:szCs w:val="22"/>
              </w:rPr>
              <w:t xml:space="preserve"> </w:t>
            </w:r>
            <w:r>
              <w:rPr>
                <w:rFonts w:cs="Arial"/>
                <w:noProof/>
                <w:sz w:val="22"/>
                <w:szCs w:val="22"/>
              </w:rPr>
              <w:t>додјељиват</w:t>
            </w:r>
            <w:r w:rsidR="001F0D12" w:rsidRPr="00EC7102">
              <w:rPr>
                <w:rFonts w:cs="Arial"/>
                <w:noProof/>
                <w:sz w:val="22"/>
                <w:szCs w:val="22"/>
              </w:rPr>
              <w:t xml:space="preserve"> </w:t>
            </w:r>
            <w:r>
              <w:rPr>
                <w:rFonts w:cs="Arial"/>
                <w:noProof/>
                <w:sz w:val="22"/>
                <w:szCs w:val="22"/>
              </w:rPr>
              <w:t>ће</w:t>
            </w:r>
            <w:r w:rsidR="001F0D12" w:rsidRPr="00EC7102">
              <w:rPr>
                <w:rFonts w:cs="Arial"/>
                <w:noProof/>
                <w:sz w:val="22"/>
                <w:szCs w:val="22"/>
              </w:rPr>
              <w:t xml:space="preserve"> </w:t>
            </w:r>
            <w:r>
              <w:rPr>
                <w:rFonts w:cs="Arial"/>
                <w:noProof/>
                <w:sz w:val="22"/>
                <w:szCs w:val="22"/>
              </w:rPr>
              <w:t>се</w:t>
            </w:r>
            <w:r w:rsidR="001F0D12">
              <w:rPr>
                <w:rFonts w:cs="Arial"/>
                <w:noProof/>
                <w:sz w:val="22"/>
                <w:szCs w:val="22"/>
              </w:rPr>
              <w:t xml:space="preserve"> </w:t>
            </w:r>
            <w:r>
              <w:rPr>
                <w:rFonts w:cs="Arial"/>
                <w:noProof/>
                <w:sz w:val="22"/>
                <w:szCs w:val="22"/>
              </w:rPr>
              <w:t>у</w:t>
            </w:r>
            <w:r w:rsidR="001F0D12" w:rsidRPr="00EC7102">
              <w:rPr>
                <w:rFonts w:cs="Arial"/>
                <w:noProof/>
                <w:sz w:val="22"/>
                <w:szCs w:val="22"/>
              </w:rPr>
              <w:t xml:space="preserve"> </w:t>
            </w:r>
            <w:r>
              <w:rPr>
                <w:rFonts w:cs="Arial"/>
                <w:noProof/>
                <w:sz w:val="22"/>
                <w:szCs w:val="22"/>
              </w:rPr>
              <w:t>минималном</w:t>
            </w:r>
            <w:r w:rsidR="001F0D12">
              <w:rPr>
                <w:rFonts w:cs="Arial"/>
                <w:noProof/>
                <w:sz w:val="22"/>
                <w:szCs w:val="22"/>
              </w:rPr>
              <w:t xml:space="preserve"> </w:t>
            </w:r>
            <w:r>
              <w:rPr>
                <w:rFonts w:cs="Arial"/>
                <w:noProof/>
                <w:sz w:val="22"/>
                <w:szCs w:val="22"/>
              </w:rPr>
              <w:t>износу</w:t>
            </w:r>
            <w:r w:rsidR="001F0D12">
              <w:rPr>
                <w:rFonts w:cs="Arial"/>
                <w:noProof/>
                <w:sz w:val="22"/>
                <w:szCs w:val="22"/>
              </w:rPr>
              <w:t xml:space="preserve"> </w:t>
            </w:r>
            <w:r>
              <w:rPr>
                <w:rFonts w:cs="Arial"/>
                <w:noProof/>
                <w:sz w:val="22"/>
                <w:szCs w:val="22"/>
              </w:rPr>
              <w:t>од</w:t>
            </w:r>
            <w:r w:rsidR="001F0D12" w:rsidRPr="005943A4">
              <w:rPr>
                <w:rFonts w:cs="Arial"/>
                <w:noProof/>
                <w:sz w:val="22"/>
                <w:szCs w:val="22"/>
              </w:rPr>
              <w:t xml:space="preserve"> 2.000,00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4.000,00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35B170BB" w14:textId="77777777" w:rsidR="001F0D12" w:rsidRDefault="001F0D12" w:rsidP="008B6A47">
            <w:pPr>
              <w:jc w:val="both"/>
              <w:rPr>
                <w:rFonts w:cs="Arial"/>
                <w:noProof/>
                <w:sz w:val="22"/>
                <w:szCs w:val="22"/>
              </w:rPr>
            </w:pPr>
          </w:p>
          <w:p w14:paraId="733E95C4" w14:textId="6C07BE1C" w:rsidR="001F0D12" w:rsidRPr="00BA65E6" w:rsidRDefault="000F5981" w:rsidP="008B6A47">
            <w:pPr>
              <w:rPr>
                <w:rFonts w:cs="Arial"/>
                <w:noProof/>
                <w:sz w:val="22"/>
                <w:szCs w:val="22"/>
                <w:u w:val="single"/>
              </w:rPr>
            </w:pPr>
            <w:r>
              <w:rPr>
                <w:rFonts w:cs="Arial"/>
                <w:noProof/>
                <w:sz w:val="22"/>
                <w:szCs w:val="22"/>
                <w:u w:val="single"/>
              </w:rPr>
              <w:t>Општ</w:t>
            </w:r>
            <w:r w:rsidR="00ED4F24">
              <w:rPr>
                <w:rFonts w:cs="Arial"/>
                <w:noProof/>
                <w:sz w:val="22"/>
                <w:szCs w:val="22"/>
                <w:u w:val="single"/>
              </w:rPr>
              <w:t>и</w:t>
            </w:r>
            <w:r w:rsidR="001F0D12" w:rsidRPr="00BA65E6">
              <w:rPr>
                <w:rFonts w:cs="Arial"/>
                <w:noProof/>
                <w:sz w:val="22"/>
                <w:szCs w:val="22"/>
                <w:u w:val="single"/>
              </w:rPr>
              <w:t xml:space="preserve"> </w:t>
            </w:r>
            <w:r w:rsidR="00ED4F24">
              <w:rPr>
                <w:rFonts w:cs="Arial"/>
                <w:noProof/>
                <w:sz w:val="22"/>
                <w:szCs w:val="22"/>
                <w:u w:val="single"/>
              </w:rPr>
              <w:t>услови</w:t>
            </w:r>
            <w:r w:rsidR="001F0D12" w:rsidRPr="00BA65E6">
              <w:rPr>
                <w:rFonts w:cs="Arial"/>
                <w:noProof/>
                <w:sz w:val="22"/>
                <w:szCs w:val="22"/>
                <w:u w:val="single"/>
              </w:rPr>
              <w:t xml:space="preserve"> </w:t>
            </w:r>
            <w:r w:rsidR="00ED4F24">
              <w:rPr>
                <w:rFonts w:cs="Arial"/>
                <w:noProof/>
                <w:sz w:val="22"/>
                <w:szCs w:val="22"/>
                <w:u w:val="single"/>
              </w:rPr>
              <w:t>које</w:t>
            </w:r>
            <w:r w:rsidR="001F0D12" w:rsidRPr="00BA65E6">
              <w:rPr>
                <w:rFonts w:cs="Arial"/>
                <w:noProof/>
                <w:sz w:val="22"/>
                <w:szCs w:val="22"/>
                <w:u w:val="single"/>
              </w:rPr>
              <w:t xml:space="preserve"> </w:t>
            </w:r>
            <w:r w:rsidR="00ED4F24">
              <w:rPr>
                <w:rFonts w:cs="Arial"/>
                <w:noProof/>
                <w:sz w:val="22"/>
                <w:szCs w:val="22"/>
                <w:u w:val="single"/>
              </w:rPr>
              <w:t>подносиоци</w:t>
            </w:r>
            <w:r w:rsidR="001F0D12">
              <w:rPr>
                <w:rFonts w:cs="Arial"/>
                <w:noProof/>
                <w:sz w:val="22"/>
                <w:szCs w:val="22"/>
                <w:u w:val="single"/>
              </w:rPr>
              <w:t xml:space="preserve"> </w:t>
            </w:r>
            <w:r w:rsidR="00ED4F24">
              <w:rPr>
                <w:rFonts w:cs="Arial"/>
                <w:noProof/>
                <w:sz w:val="22"/>
                <w:szCs w:val="22"/>
                <w:u w:val="single"/>
              </w:rPr>
              <w:t>апликација</w:t>
            </w:r>
            <w:r w:rsidR="001F0D12" w:rsidRPr="00BA65E6">
              <w:rPr>
                <w:rFonts w:cs="Arial"/>
                <w:noProof/>
                <w:sz w:val="22"/>
                <w:szCs w:val="22"/>
                <w:u w:val="single"/>
              </w:rPr>
              <w:t xml:space="preserve"> </w:t>
            </w:r>
            <w:r w:rsidR="00ED4F24">
              <w:rPr>
                <w:rFonts w:cs="Arial"/>
                <w:noProof/>
                <w:sz w:val="22"/>
                <w:szCs w:val="22"/>
                <w:u w:val="single"/>
              </w:rPr>
              <w:t>морају</w:t>
            </w:r>
            <w:r w:rsidR="001F0D12" w:rsidRPr="00BA65E6">
              <w:rPr>
                <w:rFonts w:cs="Arial"/>
                <w:noProof/>
                <w:sz w:val="22"/>
                <w:szCs w:val="22"/>
                <w:u w:val="single"/>
              </w:rPr>
              <w:t xml:space="preserve"> </w:t>
            </w:r>
            <w:r w:rsidR="00ED4F24">
              <w:rPr>
                <w:rFonts w:cs="Arial"/>
                <w:noProof/>
                <w:sz w:val="22"/>
                <w:szCs w:val="22"/>
                <w:u w:val="single"/>
              </w:rPr>
              <w:t>испуњавати</w:t>
            </w:r>
            <w:r w:rsidR="001F0D12">
              <w:rPr>
                <w:rFonts w:cs="Arial"/>
                <w:noProof/>
                <w:sz w:val="22"/>
                <w:szCs w:val="22"/>
                <w:u w:val="single"/>
              </w:rPr>
              <w:t>:</w:t>
            </w:r>
            <w:r w:rsidR="001F0D12" w:rsidRPr="00BA65E6">
              <w:rPr>
                <w:rFonts w:cs="Arial"/>
                <w:noProof/>
                <w:sz w:val="22"/>
                <w:szCs w:val="22"/>
                <w:u w:val="single"/>
              </w:rPr>
              <w:t xml:space="preserve"> </w:t>
            </w:r>
          </w:p>
          <w:p w14:paraId="43046641" w14:textId="58D5F16D" w:rsidR="001F0D12" w:rsidRDefault="00ED4F24">
            <w:pPr>
              <w:numPr>
                <w:ilvl w:val="0"/>
                <w:numId w:val="5"/>
              </w:numPr>
              <w:overflowPunct w:val="0"/>
              <w:autoSpaceDE w:val="0"/>
              <w:autoSpaceDN w:val="0"/>
              <w:adjustRightInd w:val="0"/>
              <w:jc w:val="both"/>
              <w:rPr>
                <w:rFonts w:cs="Arial"/>
                <w:noProof/>
                <w:sz w:val="22"/>
                <w:szCs w:val="22"/>
              </w:rPr>
            </w:pPr>
            <w:r>
              <w:rPr>
                <w:rFonts w:cs="Arial"/>
                <w:noProof/>
                <w:sz w:val="22"/>
                <w:szCs w:val="22"/>
              </w:rPr>
              <w:t>Подносилац</w:t>
            </w:r>
            <w:r w:rsidR="001F0D12">
              <w:rPr>
                <w:rFonts w:cs="Arial"/>
                <w:noProof/>
                <w:sz w:val="22"/>
                <w:szCs w:val="22"/>
              </w:rPr>
              <w:t xml:space="preserve"> </w:t>
            </w:r>
            <w:r>
              <w:rPr>
                <w:rFonts w:cs="Arial"/>
                <w:noProof/>
                <w:sz w:val="22"/>
                <w:szCs w:val="22"/>
              </w:rPr>
              <w:t>апликације</w:t>
            </w:r>
            <w:r w:rsidR="001F0D12">
              <w:rPr>
                <w:rFonts w:cs="Arial"/>
                <w:noProof/>
                <w:sz w:val="22"/>
                <w:szCs w:val="22"/>
              </w:rPr>
              <w:t xml:space="preserve"> </w:t>
            </w:r>
            <w:r>
              <w:rPr>
                <w:rFonts w:cs="Arial"/>
                <w:noProof/>
                <w:sz w:val="22"/>
                <w:szCs w:val="22"/>
              </w:rPr>
              <w:t>је</w:t>
            </w:r>
            <w:r w:rsidR="001F0D12">
              <w:rPr>
                <w:rFonts w:cs="Arial"/>
                <w:noProof/>
                <w:sz w:val="22"/>
                <w:szCs w:val="22"/>
              </w:rPr>
              <w:t xml:space="preserve"> </w:t>
            </w:r>
            <w:r>
              <w:rPr>
                <w:rFonts w:cs="Arial"/>
                <w:noProof/>
                <w:sz w:val="22"/>
                <w:szCs w:val="22"/>
              </w:rPr>
              <w:t>уписан</w:t>
            </w:r>
            <w:r w:rsidR="001F0D12">
              <w:rPr>
                <w:rFonts w:cs="Arial"/>
                <w:noProof/>
                <w:sz w:val="22"/>
                <w:szCs w:val="22"/>
              </w:rPr>
              <w:t xml:space="preserve"> </w:t>
            </w:r>
            <w:r>
              <w:rPr>
                <w:rFonts w:cs="Arial"/>
                <w:noProof/>
                <w:sz w:val="22"/>
                <w:szCs w:val="22"/>
              </w:rPr>
              <w:t>у</w:t>
            </w:r>
            <w:r w:rsidR="001F0D12">
              <w:rPr>
                <w:rFonts w:cs="Arial"/>
                <w:noProof/>
                <w:sz w:val="22"/>
                <w:szCs w:val="22"/>
              </w:rPr>
              <w:t xml:space="preserve"> </w:t>
            </w:r>
            <w:r>
              <w:rPr>
                <w:rFonts w:cs="Arial"/>
                <w:noProof/>
                <w:sz w:val="22"/>
                <w:szCs w:val="22"/>
              </w:rPr>
              <w:t>регистар</w:t>
            </w:r>
            <w:r w:rsidR="001F0D12">
              <w:rPr>
                <w:rFonts w:cs="Arial"/>
                <w:noProof/>
                <w:sz w:val="22"/>
                <w:szCs w:val="22"/>
              </w:rPr>
              <w:t xml:space="preserve"> </w:t>
            </w:r>
            <w:r>
              <w:rPr>
                <w:rFonts w:cs="Arial"/>
                <w:noProof/>
                <w:sz w:val="22"/>
                <w:szCs w:val="22"/>
              </w:rPr>
              <w:t>код</w:t>
            </w:r>
            <w:r w:rsidR="001F0D12">
              <w:rPr>
                <w:rFonts w:cs="Arial"/>
                <w:noProof/>
                <w:sz w:val="22"/>
                <w:szCs w:val="22"/>
              </w:rPr>
              <w:t xml:space="preserve"> </w:t>
            </w:r>
            <w:r>
              <w:rPr>
                <w:rFonts w:cs="Arial"/>
                <w:noProof/>
                <w:sz w:val="22"/>
                <w:szCs w:val="22"/>
              </w:rPr>
              <w:t>надлежног</w:t>
            </w:r>
            <w:r w:rsidR="001F0D12">
              <w:rPr>
                <w:rFonts w:cs="Arial"/>
                <w:noProof/>
                <w:sz w:val="22"/>
                <w:szCs w:val="22"/>
              </w:rPr>
              <w:t xml:space="preserve"> </w:t>
            </w:r>
            <w:r>
              <w:rPr>
                <w:rFonts w:cs="Arial"/>
                <w:noProof/>
                <w:sz w:val="22"/>
                <w:szCs w:val="22"/>
              </w:rPr>
              <w:t>суда</w:t>
            </w:r>
            <w:r w:rsidR="001F0D12">
              <w:rPr>
                <w:rFonts w:cs="Arial"/>
                <w:noProof/>
                <w:sz w:val="22"/>
                <w:szCs w:val="22"/>
              </w:rPr>
              <w:t xml:space="preserve"> </w:t>
            </w:r>
            <w:r>
              <w:rPr>
                <w:rFonts w:cs="Arial"/>
                <w:noProof/>
                <w:sz w:val="22"/>
                <w:szCs w:val="22"/>
              </w:rPr>
              <w:t>или</w:t>
            </w:r>
            <w:r w:rsidR="001F0D12">
              <w:rPr>
                <w:rFonts w:cs="Arial"/>
                <w:noProof/>
                <w:sz w:val="22"/>
                <w:szCs w:val="22"/>
              </w:rPr>
              <w:t xml:space="preserve"> </w:t>
            </w:r>
            <w:r>
              <w:rPr>
                <w:rFonts w:cs="Arial"/>
                <w:noProof/>
                <w:sz w:val="22"/>
                <w:szCs w:val="22"/>
              </w:rPr>
              <w:t>министарства</w:t>
            </w:r>
            <w:r w:rsidR="001F0D12">
              <w:rPr>
                <w:rFonts w:cs="Arial"/>
                <w:noProof/>
                <w:sz w:val="22"/>
                <w:szCs w:val="22"/>
              </w:rPr>
              <w:t>,</w:t>
            </w:r>
          </w:p>
          <w:p w14:paraId="52A5F61B" w14:textId="5E92A3FB" w:rsidR="005A61C1" w:rsidRDefault="00ED4F24">
            <w:pPr>
              <w:numPr>
                <w:ilvl w:val="0"/>
                <w:numId w:val="5"/>
              </w:numPr>
              <w:overflowPunct w:val="0"/>
              <w:autoSpaceDE w:val="0"/>
              <w:autoSpaceDN w:val="0"/>
              <w:adjustRightInd w:val="0"/>
              <w:jc w:val="both"/>
              <w:rPr>
                <w:rFonts w:cs="Arial"/>
                <w:noProof/>
                <w:sz w:val="22"/>
                <w:szCs w:val="22"/>
              </w:rPr>
            </w:pPr>
            <w:r>
              <w:rPr>
                <w:rFonts w:cs="Arial"/>
                <w:noProof/>
                <w:sz w:val="22"/>
                <w:szCs w:val="22"/>
              </w:rPr>
              <w:t>Подносилац</w:t>
            </w:r>
            <w:r w:rsidR="001F0D12">
              <w:rPr>
                <w:rFonts w:cs="Arial"/>
                <w:noProof/>
                <w:sz w:val="22"/>
                <w:szCs w:val="22"/>
              </w:rPr>
              <w:t xml:space="preserve"> </w:t>
            </w:r>
            <w:r>
              <w:rPr>
                <w:rFonts w:cs="Arial"/>
                <w:noProof/>
                <w:sz w:val="22"/>
                <w:szCs w:val="22"/>
              </w:rPr>
              <w:t>апликације</w:t>
            </w:r>
            <w:r w:rsidR="001F0D12">
              <w:rPr>
                <w:rFonts w:cs="Arial"/>
                <w:noProof/>
                <w:sz w:val="22"/>
                <w:szCs w:val="22"/>
              </w:rPr>
              <w:t xml:space="preserve"> </w:t>
            </w:r>
            <w:r>
              <w:rPr>
                <w:rFonts w:cs="Arial"/>
                <w:noProof/>
                <w:sz w:val="22"/>
                <w:szCs w:val="22"/>
              </w:rPr>
              <w:t>је</w:t>
            </w:r>
            <w:r w:rsidR="001F0D12">
              <w:rPr>
                <w:rFonts w:cs="Arial"/>
                <w:noProof/>
                <w:sz w:val="22"/>
                <w:szCs w:val="22"/>
              </w:rPr>
              <w:t xml:space="preserve"> </w:t>
            </w:r>
            <w:r>
              <w:rPr>
                <w:rFonts w:cs="Arial"/>
                <w:noProof/>
                <w:sz w:val="22"/>
                <w:szCs w:val="22"/>
              </w:rPr>
              <w:t>извршио</w:t>
            </w:r>
            <w:r w:rsidR="001F0D12">
              <w:rPr>
                <w:rFonts w:cs="Arial"/>
                <w:noProof/>
                <w:sz w:val="22"/>
                <w:szCs w:val="22"/>
              </w:rPr>
              <w:t xml:space="preserve"> </w:t>
            </w:r>
            <w:r>
              <w:rPr>
                <w:rFonts w:cs="Arial"/>
                <w:noProof/>
                <w:sz w:val="22"/>
                <w:szCs w:val="22"/>
              </w:rPr>
              <w:t>све</w:t>
            </w:r>
            <w:r w:rsidR="001F0D12">
              <w:rPr>
                <w:rFonts w:cs="Arial"/>
                <w:noProof/>
                <w:sz w:val="22"/>
                <w:szCs w:val="22"/>
              </w:rPr>
              <w:t xml:space="preserve"> </w:t>
            </w:r>
            <w:r>
              <w:rPr>
                <w:rFonts w:cs="Arial"/>
                <w:noProof/>
                <w:sz w:val="22"/>
                <w:szCs w:val="22"/>
              </w:rPr>
              <w:t>обавезе</w:t>
            </w:r>
            <w:r w:rsidR="001F0D12">
              <w:rPr>
                <w:rFonts w:cs="Arial"/>
                <w:noProof/>
                <w:sz w:val="22"/>
                <w:szCs w:val="22"/>
              </w:rPr>
              <w:t xml:space="preserve"> </w:t>
            </w:r>
            <w:r>
              <w:rPr>
                <w:rFonts w:cs="Arial"/>
                <w:noProof/>
                <w:sz w:val="22"/>
                <w:szCs w:val="22"/>
              </w:rPr>
              <w:t>према</w:t>
            </w:r>
            <w:r w:rsidR="001F0D12">
              <w:rPr>
                <w:rFonts w:cs="Arial"/>
                <w:noProof/>
                <w:sz w:val="22"/>
                <w:szCs w:val="22"/>
              </w:rPr>
              <w:t xml:space="preserve"> </w:t>
            </w:r>
            <w:r>
              <w:rPr>
                <w:rFonts w:cs="Arial"/>
                <w:noProof/>
                <w:sz w:val="22"/>
                <w:szCs w:val="22"/>
              </w:rPr>
              <w:t>претходним</w:t>
            </w:r>
            <w:r w:rsidR="001F0D12">
              <w:rPr>
                <w:rFonts w:cs="Arial"/>
                <w:noProof/>
                <w:sz w:val="22"/>
                <w:szCs w:val="22"/>
              </w:rPr>
              <w:t xml:space="preserve"> </w:t>
            </w:r>
            <w:r>
              <w:rPr>
                <w:rFonts w:cs="Arial"/>
                <w:noProof/>
                <w:sz w:val="22"/>
                <w:szCs w:val="22"/>
              </w:rPr>
              <w:t>уговорима</w:t>
            </w:r>
            <w:r w:rsidR="001F0D12">
              <w:rPr>
                <w:rFonts w:cs="Arial"/>
                <w:noProof/>
                <w:sz w:val="22"/>
                <w:szCs w:val="22"/>
              </w:rPr>
              <w:t xml:space="preserve"> </w:t>
            </w:r>
            <w:r>
              <w:rPr>
                <w:rFonts w:cs="Arial"/>
                <w:noProof/>
                <w:sz w:val="22"/>
                <w:szCs w:val="22"/>
              </w:rPr>
              <w:t>о</w:t>
            </w:r>
            <w:r w:rsidR="001F0D12">
              <w:rPr>
                <w:rFonts w:cs="Arial"/>
                <w:noProof/>
                <w:sz w:val="22"/>
                <w:szCs w:val="22"/>
              </w:rPr>
              <w:t xml:space="preserve"> </w:t>
            </w:r>
            <w:r>
              <w:rPr>
                <w:rFonts w:cs="Arial"/>
                <w:noProof/>
                <w:sz w:val="22"/>
                <w:szCs w:val="22"/>
              </w:rPr>
              <w:t>додјели</w:t>
            </w:r>
            <w:r w:rsidR="001F0D12">
              <w:rPr>
                <w:rFonts w:cs="Arial"/>
                <w:noProof/>
                <w:sz w:val="22"/>
                <w:szCs w:val="22"/>
              </w:rPr>
              <w:t xml:space="preserve"> </w:t>
            </w:r>
            <w:r>
              <w:rPr>
                <w:rFonts w:cs="Arial"/>
                <w:noProof/>
                <w:sz w:val="22"/>
                <w:szCs w:val="22"/>
              </w:rPr>
              <w:t>средстава</w:t>
            </w:r>
            <w:r w:rsidR="001F0D12">
              <w:rPr>
                <w:rFonts w:cs="Arial"/>
                <w:noProof/>
                <w:sz w:val="22"/>
                <w:szCs w:val="22"/>
              </w:rPr>
              <w:t xml:space="preserve"> </w:t>
            </w:r>
            <w:r>
              <w:rPr>
                <w:rFonts w:cs="Arial"/>
                <w:noProof/>
                <w:sz w:val="22"/>
                <w:szCs w:val="22"/>
              </w:rPr>
              <w:t>од</w:t>
            </w:r>
            <w:r w:rsidR="001F0D12">
              <w:rPr>
                <w:rFonts w:cs="Arial"/>
                <w:noProof/>
                <w:sz w:val="22"/>
                <w:szCs w:val="22"/>
              </w:rPr>
              <w:t xml:space="preserve"> </w:t>
            </w:r>
            <w:r>
              <w:rPr>
                <w:rFonts w:cs="Arial"/>
                <w:noProof/>
                <w:sz w:val="22"/>
                <w:szCs w:val="22"/>
              </w:rPr>
              <w:t>стране</w:t>
            </w:r>
            <w:r w:rsidR="001F0D12">
              <w:rPr>
                <w:rFonts w:cs="Arial"/>
                <w:noProof/>
                <w:sz w:val="22"/>
                <w:szCs w:val="22"/>
              </w:rPr>
              <w:t xml:space="preserve"> </w:t>
            </w:r>
            <w:r>
              <w:rPr>
                <w:rFonts w:cs="Arial"/>
                <w:noProof/>
                <w:sz w:val="22"/>
                <w:szCs w:val="22"/>
              </w:rPr>
              <w:t>ФМОН</w:t>
            </w:r>
            <w:r w:rsidR="001F0D12">
              <w:rPr>
                <w:rFonts w:cs="Arial"/>
                <w:noProof/>
                <w:sz w:val="22"/>
                <w:szCs w:val="22"/>
              </w:rPr>
              <w:t xml:space="preserve"> </w:t>
            </w:r>
            <w:r>
              <w:rPr>
                <w:rFonts w:cs="Arial"/>
                <w:noProof/>
                <w:sz w:val="22"/>
                <w:szCs w:val="22"/>
              </w:rPr>
              <w:t>и</w:t>
            </w:r>
            <w:r w:rsidR="001F0D12">
              <w:rPr>
                <w:rFonts w:cs="Arial"/>
                <w:noProof/>
                <w:sz w:val="22"/>
                <w:szCs w:val="22"/>
              </w:rPr>
              <w:t xml:space="preserve"> </w:t>
            </w:r>
            <w:r>
              <w:rPr>
                <w:rFonts w:cs="Arial"/>
                <w:noProof/>
                <w:sz w:val="22"/>
                <w:szCs w:val="22"/>
              </w:rPr>
              <w:t>доставио</w:t>
            </w:r>
            <w:r w:rsidR="001F0D12">
              <w:rPr>
                <w:rFonts w:cs="Arial"/>
                <w:noProof/>
                <w:sz w:val="22"/>
                <w:szCs w:val="22"/>
              </w:rPr>
              <w:t xml:space="preserve"> </w:t>
            </w:r>
            <w:r>
              <w:rPr>
                <w:rFonts w:cs="Arial"/>
                <w:noProof/>
                <w:sz w:val="22"/>
                <w:szCs w:val="22"/>
              </w:rPr>
              <w:t>све</w:t>
            </w:r>
            <w:r w:rsidR="001F0D12">
              <w:rPr>
                <w:rFonts w:cs="Arial"/>
                <w:noProof/>
                <w:sz w:val="22"/>
                <w:szCs w:val="22"/>
              </w:rPr>
              <w:t xml:space="preserve"> </w:t>
            </w:r>
            <w:r>
              <w:rPr>
                <w:rFonts w:cs="Arial"/>
                <w:noProof/>
                <w:sz w:val="22"/>
                <w:szCs w:val="22"/>
              </w:rPr>
              <w:t>извјештаје</w:t>
            </w:r>
            <w:r w:rsidR="001F0D12">
              <w:rPr>
                <w:rFonts w:cs="Arial"/>
                <w:noProof/>
                <w:sz w:val="22"/>
                <w:szCs w:val="22"/>
              </w:rPr>
              <w:t xml:space="preserve"> </w:t>
            </w:r>
            <w:r>
              <w:rPr>
                <w:rFonts w:cs="Arial"/>
                <w:noProof/>
                <w:sz w:val="22"/>
                <w:szCs w:val="22"/>
              </w:rPr>
              <w:t>о</w:t>
            </w:r>
            <w:r w:rsidR="001F0D12">
              <w:rPr>
                <w:rFonts w:cs="Arial"/>
                <w:noProof/>
                <w:sz w:val="22"/>
                <w:szCs w:val="22"/>
              </w:rPr>
              <w:t xml:space="preserve"> </w:t>
            </w:r>
            <w:r>
              <w:rPr>
                <w:rFonts w:cs="Arial"/>
                <w:noProof/>
                <w:sz w:val="22"/>
                <w:szCs w:val="22"/>
              </w:rPr>
              <w:t>намјенском</w:t>
            </w:r>
            <w:r w:rsidR="001F0D12">
              <w:rPr>
                <w:rFonts w:cs="Arial"/>
                <w:noProof/>
                <w:sz w:val="22"/>
                <w:szCs w:val="22"/>
              </w:rPr>
              <w:t xml:space="preserve"> </w:t>
            </w:r>
            <w:r>
              <w:rPr>
                <w:rFonts w:cs="Arial"/>
                <w:noProof/>
                <w:sz w:val="22"/>
                <w:szCs w:val="22"/>
              </w:rPr>
              <w:t>утрошку</w:t>
            </w:r>
            <w:r w:rsidR="001F0D12">
              <w:rPr>
                <w:rFonts w:cs="Arial"/>
                <w:noProof/>
                <w:sz w:val="22"/>
                <w:szCs w:val="22"/>
              </w:rPr>
              <w:t xml:space="preserve"> </w:t>
            </w:r>
            <w:r>
              <w:rPr>
                <w:rFonts w:cs="Arial"/>
                <w:noProof/>
                <w:sz w:val="22"/>
                <w:szCs w:val="22"/>
              </w:rPr>
              <w:t>средстава</w:t>
            </w:r>
            <w:r w:rsidR="001F0D12">
              <w:rPr>
                <w:rFonts w:cs="Arial"/>
                <w:noProof/>
                <w:sz w:val="22"/>
                <w:szCs w:val="22"/>
              </w:rPr>
              <w:t xml:space="preserve"> </w:t>
            </w:r>
            <w:r>
              <w:rPr>
                <w:rFonts w:cs="Arial"/>
                <w:noProof/>
                <w:sz w:val="22"/>
                <w:szCs w:val="22"/>
              </w:rPr>
              <w:t>које</w:t>
            </w:r>
            <w:r w:rsidR="001F0D12">
              <w:rPr>
                <w:rFonts w:cs="Arial"/>
                <w:noProof/>
                <w:sz w:val="22"/>
                <w:szCs w:val="22"/>
              </w:rPr>
              <w:t xml:space="preserve"> </w:t>
            </w:r>
            <w:r>
              <w:rPr>
                <w:rFonts w:cs="Arial"/>
                <w:noProof/>
                <w:sz w:val="22"/>
                <w:szCs w:val="22"/>
              </w:rPr>
              <w:t>је</w:t>
            </w:r>
            <w:r w:rsidR="001F0D12">
              <w:rPr>
                <w:rFonts w:cs="Arial"/>
                <w:noProof/>
                <w:sz w:val="22"/>
                <w:szCs w:val="22"/>
              </w:rPr>
              <w:t xml:space="preserve"> </w:t>
            </w:r>
            <w:r>
              <w:rPr>
                <w:rFonts w:cs="Arial"/>
                <w:noProof/>
                <w:sz w:val="22"/>
                <w:szCs w:val="22"/>
              </w:rPr>
              <w:t>био</w:t>
            </w:r>
            <w:r w:rsidR="001F0D12">
              <w:rPr>
                <w:rFonts w:cs="Arial"/>
                <w:noProof/>
                <w:sz w:val="22"/>
                <w:szCs w:val="22"/>
              </w:rPr>
              <w:t xml:space="preserve"> </w:t>
            </w:r>
            <w:r>
              <w:rPr>
                <w:rFonts w:cs="Arial"/>
                <w:noProof/>
                <w:sz w:val="22"/>
                <w:szCs w:val="22"/>
              </w:rPr>
              <w:t>дужан</w:t>
            </w:r>
            <w:r w:rsidR="005A61C1">
              <w:rPr>
                <w:rFonts w:cs="Arial"/>
                <w:noProof/>
                <w:sz w:val="22"/>
                <w:szCs w:val="22"/>
              </w:rPr>
              <w:t>,</w:t>
            </w:r>
          </w:p>
          <w:p w14:paraId="1AD3B4BE" w14:textId="6F655DED" w:rsidR="001F0D12" w:rsidRPr="005A61C1" w:rsidRDefault="00ED4F24">
            <w:pPr>
              <w:numPr>
                <w:ilvl w:val="0"/>
                <w:numId w:val="5"/>
              </w:numPr>
              <w:overflowPunct w:val="0"/>
              <w:autoSpaceDE w:val="0"/>
              <w:autoSpaceDN w:val="0"/>
              <w:adjustRightInd w:val="0"/>
              <w:jc w:val="both"/>
              <w:rPr>
                <w:rFonts w:cs="Arial"/>
                <w:noProof/>
                <w:sz w:val="22"/>
                <w:szCs w:val="22"/>
              </w:rPr>
            </w:pPr>
            <w:r>
              <w:rPr>
                <w:rFonts w:cs="Arial"/>
                <w:noProof/>
                <w:sz w:val="22"/>
                <w:szCs w:val="22"/>
              </w:rPr>
              <w:t>Подноситељ</w:t>
            </w:r>
            <w:r w:rsidR="005A61C1">
              <w:rPr>
                <w:rFonts w:cs="Arial"/>
                <w:noProof/>
                <w:sz w:val="22"/>
                <w:szCs w:val="22"/>
              </w:rPr>
              <w:t xml:space="preserve"> </w:t>
            </w:r>
            <w:r>
              <w:rPr>
                <w:rFonts w:cs="Arial"/>
                <w:noProof/>
                <w:sz w:val="22"/>
                <w:szCs w:val="22"/>
              </w:rPr>
              <w:t>апликације</w:t>
            </w:r>
            <w:r w:rsidR="005A61C1">
              <w:rPr>
                <w:rFonts w:cs="Arial"/>
                <w:noProof/>
                <w:sz w:val="22"/>
                <w:szCs w:val="22"/>
              </w:rPr>
              <w:t xml:space="preserve"> </w:t>
            </w:r>
            <w:r>
              <w:rPr>
                <w:rFonts w:cs="Arial"/>
                <w:noProof/>
                <w:sz w:val="22"/>
                <w:szCs w:val="22"/>
              </w:rPr>
              <w:t>може</w:t>
            </w:r>
            <w:r w:rsidR="005A61C1">
              <w:rPr>
                <w:rFonts w:cs="Arial"/>
                <w:noProof/>
                <w:sz w:val="22"/>
                <w:szCs w:val="22"/>
              </w:rPr>
              <w:t xml:space="preserve"> </w:t>
            </w:r>
            <w:r>
              <w:rPr>
                <w:rFonts w:cs="Arial"/>
                <w:noProof/>
                <w:sz w:val="22"/>
                <w:szCs w:val="22"/>
              </w:rPr>
              <w:t>пријавити</w:t>
            </w:r>
            <w:r w:rsidR="005A61C1">
              <w:rPr>
                <w:rFonts w:cs="Arial"/>
                <w:noProof/>
                <w:sz w:val="22"/>
                <w:szCs w:val="22"/>
              </w:rPr>
              <w:t xml:space="preserve"> </w:t>
            </w:r>
            <w:r>
              <w:rPr>
                <w:rFonts w:cs="Arial"/>
                <w:noProof/>
                <w:sz w:val="22"/>
                <w:szCs w:val="22"/>
              </w:rPr>
              <w:t>највише</w:t>
            </w:r>
            <w:r w:rsidR="005A61C1">
              <w:rPr>
                <w:rFonts w:cs="Arial"/>
                <w:noProof/>
                <w:sz w:val="22"/>
                <w:szCs w:val="22"/>
              </w:rPr>
              <w:t xml:space="preserve"> </w:t>
            </w:r>
            <w:r>
              <w:rPr>
                <w:rFonts w:cs="Arial"/>
                <w:noProof/>
                <w:sz w:val="22"/>
                <w:szCs w:val="22"/>
              </w:rPr>
              <w:t>један</w:t>
            </w:r>
            <w:r w:rsidR="005A61C1">
              <w:rPr>
                <w:rFonts w:cs="Arial"/>
                <w:noProof/>
                <w:sz w:val="22"/>
                <w:szCs w:val="22"/>
              </w:rPr>
              <w:t xml:space="preserve"> </w:t>
            </w:r>
            <w:r w:rsidR="000F5981">
              <w:rPr>
                <w:rFonts w:cs="Arial"/>
                <w:noProof/>
                <w:sz w:val="22"/>
                <w:szCs w:val="22"/>
              </w:rPr>
              <w:t xml:space="preserve">пројекат </w:t>
            </w:r>
            <w:r>
              <w:rPr>
                <w:rFonts w:cs="Arial"/>
                <w:noProof/>
                <w:sz w:val="22"/>
                <w:szCs w:val="22"/>
              </w:rPr>
              <w:t>у</w:t>
            </w:r>
            <w:r w:rsidR="005A61C1">
              <w:rPr>
                <w:rFonts w:cs="Arial"/>
                <w:noProof/>
                <w:sz w:val="22"/>
                <w:szCs w:val="22"/>
              </w:rPr>
              <w:t xml:space="preserve"> </w:t>
            </w:r>
            <w:r>
              <w:rPr>
                <w:rFonts w:cs="Arial"/>
                <w:noProof/>
                <w:sz w:val="22"/>
                <w:szCs w:val="22"/>
              </w:rPr>
              <w:t>овом</w:t>
            </w:r>
            <w:r w:rsidR="005A61C1">
              <w:rPr>
                <w:rFonts w:cs="Arial"/>
                <w:noProof/>
                <w:sz w:val="22"/>
                <w:szCs w:val="22"/>
              </w:rPr>
              <w:t xml:space="preserve"> </w:t>
            </w:r>
            <w:r>
              <w:rPr>
                <w:rFonts w:cs="Arial"/>
                <w:noProof/>
                <w:sz w:val="22"/>
                <w:szCs w:val="22"/>
              </w:rPr>
              <w:t>програму</w:t>
            </w:r>
            <w:r w:rsidR="001F0D12" w:rsidRPr="005A61C1">
              <w:rPr>
                <w:rFonts w:cs="Arial"/>
                <w:noProof/>
                <w:sz w:val="22"/>
                <w:szCs w:val="22"/>
              </w:rPr>
              <w:t>.</w:t>
            </w:r>
          </w:p>
          <w:p w14:paraId="46C98A6E" w14:textId="77777777" w:rsidR="001F0D12" w:rsidRPr="00F90685" w:rsidRDefault="001F0D12" w:rsidP="008B6A47">
            <w:pPr>
              <w:pStyle w:val="BodyText21"/>
              <w:spacing w:before="0" w:after="0"/>
              <w:ind w:right="46"/>
              <w:jc w:val="left"/>
              <w:rPr>
                <w:rFonts w:ascii="Arial" w:hAnsi="Arial"/>
                <w:lang w:val="hr-BA"/>
              </w:rPr>
            </w:pPr>
          </w:p>
        </w:tc>
      </w:tr>
      <w:tr w:rsidR="001F0D12" w:rsidRPr="00304591" w14:paraId="190F9383" w14:textId="77777777" w:rsidTr="008B6A47">
        <w:trPr>
          <w:jc w:val="center"/>
        </w:trPr>
        <w:tc>
          <w:tcPr>
            <w:tcW w:w="245" w:type="pct"/>
            <w:vAlign w:val="center"/>
          </w:tcPr>
          <w:p w14:paraId="24FE003B" w14:textId="77777777" w:rsidR="001F0D12" w:rsidRPr="00047A5C" w:rsidRDefault="001F0D12" w:rsidP="008B6A47">
            <w:pPr>
              <w:jc w:val="center"/>
              <w:rPr>
                <w:rFonts w:cs="Arial"/>
                <w:b/>
                <w:sz w:val="20"/>
                <w:lang w:val="hr-BA"/>
              </w:rPr>
            </w:pPr>
            <w:r w:rsidRPr="00047A5C">
              <w:rPr>
                <w:rFonts w:cs="Arial"/>
                <w:b/>
                <w:sz w:val="20"/>
                <w:lang w:val="hr-BA"/>
              </w:rPr>
              <w:t>5.</w:t>
            </w:r>
          </w:p>
        </w:tc>
        <w:tc>
          <w:tcPr>
            <w:tcW w:w="4755" w:type="pct"/>
            <w:vAlign w:val="center"/>
          </w:tcPr>
          <w:p w14:paraId="3F5BADAD" w14:textId="77777777" w:rsidR="001F0D12" w:rsidRPr="000F6931" w:rsidRDefault="001F0D12" w:rsidP="008B6A47">
            <w:pPr>
              <w:numPr>
                <w:ilvl w:val="12"/>
                <w:numId w:val="0"/>
              </w:numPr>
              <w:jc w:val="both"/>
              <w:rPr>
                <w:rFonts w:cs="Arial"/>
                <w:b/>
                <w:noProof/>
                <w:color w:val="FF0000"/>
                <w:sz w:val="22"/>
                <w:szCs w:val="22"/>
                <w:lang w:val="hr-BA"/>
              </w:rPr>
            </w:pPr>
          </w:p>
          <w:p w14:paraId="3B22A24F" w14:textId="6BAD8335" w:rsidR="001F0D12" w:rsidRPr="009E43F4" w:rsidRDefault="001F0D12" w:rsidP="008B6A47">
            <w:pPr>
              <w:numPr>
                <w:ilvl w:val="12"/>
                <w:numId w:val="0"/>
              </w:numPr>
              <w:rPr>
                <w:rFonts w:cs="Arial"/>
                <w:b/>
                <w:color w:val="2E74B5"/>
                <w:sz w:val="22"/>
                <w:szCs w:val="22"/>
                <w:lang w:val="en-US" w:eastAsia="en-US"/>
              </w:rPr>
            </w:pPr>
            <w:r w:rsidRPr="009E43F4">
              <w:rPr>
                <w:rFonts w:cs="Arial"/>
                <w:b/>
                <w:noProof/>
                <w:color w:val="2E74B5"/>
                <w:sz w:val="22"/>
                <w:szCs w:val="22"/>
                <w:lang w:val="hr-BA"/>
              </w:rPr>
              <w:t xml:space="preserve">5. </w:t>
            </w:r>
            <w:r w:rsidR="00ED4F24">
              <w:rPr>
                <w:rFonts w:cs="Arial"/>
                <w:b/>
                <w:bCs/>
                <w:color w:val="2E74B5"/>
                <w:sz w:val="22"/>
                <w:szCs w:val="22"/>
                <w:shd w:val="clear" w:color="auto" w:fill="FFFFFF"/>
              </w:rPr>
              <w:t>Подршка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оснаживању</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библиотечких</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фондова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за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истраживања</w:t>
            </w:r>
          </w:p>
          <w:p w14:paraId="3AB99015" w14:textId="77777777" w:rsidR="001F0D12" w:rsidRPr="005537E4" w:rsidRDefault="001F0D12" w:rsidP="008B6A47">
            <w:pPr>
              <w:numPr>
                <w:ilvl w:val="12"/>
                <w:numId w:val="0"/>
              </w:numPr>
              <w:jc w:val="both"/>
              <w:rPr>
                <w:rFonts w:cs="Arial"/>
                <w:noProof/>
                <w:lang w:val="hr-BA"/>
              </w:rPr>
            </w:pPr>
          </w:p>
          <w:p w14:paraId="7BD9583B" w14:textId="5A82660E" w:rsidR="001F0D12" w:rsidRPr="005537E4" w:rsidRDefault="00ED4F24" w:rsidP="008B6A47">
            <w:pPr>
              <w:jc w:val="both"/>
              <w:rPr>
                <w:rFonts w:cs="Arial"/>
                <w:noProof/>
                <w:sz w:val="22"/>
                <w:szCs w:val="22"/>
                <w:lang w:val="hr-BA"/>
              </w:rPr>
            </w:pPr>
            <w:r>
              <w:rPr>
                <w:rFonts w:cs="Arial"/>
                <w:noProof/>
                <w:sz w:val="22"/>
                <w:szCs w:val="22"/>
                <w:u w:val="single"/>
                <w:lang w:val="hr-BA"/>
              </w:rPr>
              <w:t>Укупан</w:t>
            </w:r>
            <w:r w:rsidR="001F0D12" w:rsidRPr="005537E4">
              <w:rPr>
                <w:rFonts w:cs="Arial"/>
                <w:noProof/>
                <w:sz w:val="22"/>
                <w:szCs w:val="22"/>
                <w:u w:val="single"/>
                <w:lang w:val="hr-BA"/>
              </w:rPr>
              <w:t xml:space="preserve"> </w:t>
            </w:r>
            <w:r>
              <w:rPr>
                <w:rFonts w:cs="Arial"/>
                <w:noProof/>
                <w:sz w:val="22"/>
                <w:szCs w:val="22"/>
                <w:u w:val="single"/>
                <w:lang w:val="hr-BA"/>
              </w:rPr>
              <w:t>износ</w:t>
            </w:r>
            <w:r w:rsidR="001F0D12" w:rsidRPr="005537E4">
              <w:rPr>
                <w:rFonts w:cs="Arial"/>
                <w:noProof/>
                <w:sz w:val="22"/>
                <w:szCs w:val="22"/>
                <w:u w:val="single"/>
                <w:lang w:val="hr-BA"/>
              </w:rPr>
              <w:t xml:space="preserve"> </w:t>
            </w:r>
            <w:r>
              <w:rPr>
                <w:rFonts w:cs="Arial"/>
                <w:noProof/>
                <w:sz w:val="22"/>
                <w:szCs w:val="22"/>
                <w:u w:val="single"/>
                <w:lang w:val="hr-BA"/>
              </w:rPr>
              <w:t>расположивих</w:t>
            </w:r>
            <w:r w:rsidR="001F0D12" w:rsidRPr="005537E4">
              <w:rPr>
                <w:rFonts w:cs="Arial"/>
                <w:noProof/>
                <w:sz w:val="22"/>
                <w:szCs w:val="22"/>
                <w:u w:val="single"/>
                <w:lang w:val="hr-BA"/>
              </w:rPr>
              <w:t xml:space="preserve"> </w:t>
            </w:r>
            <w:r>
              <w:rPr>
                <w:rFonts w:cs="Arial"/>
                <w:noProof/>
                <w:sz w:val="22"/>
                <w:szCs w:val="22"/>
                <w:u w:val="single"/>
                <w:lang w:val="hr-BA"/>
              </w:rPr>
              <w:t>средстава</w:t>
            </w:r>
            <w:r w:rsidR="001F0D12" w:rsidRPr="005537E4">
              <w:rPr>
                <w:rFonts w:cs="Arial"/>
                <w:noProof/>
                <w:sz w:val="22"/>
                <w:szCs w:val="22"/>
                <w:u w:val="single"/>
                <w:lang w:val="hr-BA"/>
              </w:rPr>
              <w:t xml:space="preserve"> </w:t>
            </w:r>
            <w:r>
              <w:rPr>
                <w:rFonts w:cs="Arial"/>
                <w:noProof/>
                <w:sz w:val="22"/>
                <w:szCs w:val="22"/>
                <w:u w:val="single"/>
                <w:lang w:val="hr-BA"/>
              </w:rPr>
              <w:t>за</w:t>
            </w:r>
            <w:r w:rsidR="001F0D12" w:rsidRPr="005537E4">
              <w:rPr>
                <w:rFonts w:cs="Arial"/>
                <w:noProof/>
                <w:sz w:val="22"/>
                <w:szCs w:val="22"/>
                <w:u w:val="single"/>
                <w:lang w:val="hr-BA"/>
              </w:rPr>
              <w:t xml:space="preserve"> </w:t>
            </w:r>
            <w:r>
              <w:rPr>
                <w:rFonts w:cs="Arial"/>
                <w:noProof/>
                <w:sz w:val="22"/>
                <w:szCs w:val="22"/>
                <w:u w:val="single"/>
                <w:lang w:val="hr-BA"/>
              </w:rPr>
              <w:t>Програм</w:t>
            </w:r>
            <w:r w:rsidR="001F0D12" w:rsidRPr="005537E4">
              <w:rPr>
                <w:rFonts w:cs="Arial"/>
                <w:noProof/>
                <w:sz w:val="22"/>
                <w:szCs w:val="22"/>
                <w:u w:val="single"/>
                <w:lang w:val="hr-BA"/>
              </w:rPr>
              <w:t xml:space="preserve"> 4.:</w:t>
            </w:r>
            <w:r w:rsidR="001F0D12" w:rsidRPr="005537E4">
              <w:rPr>
                <w:rFonts w:cs="Arial"/>
                <w:noProof/>
                <w:sz w:val="22"/>
                <w:szCs w:val="22"/>
                <w:lang w:val="hr-BA"/>
              </w:rPr>
              <w:t xml:space="preserve"> 150.000,00 </w:t>
            </w:r>
            <w:r>
              <w:rPr>
                <w:rFonts w:cs="Arial"/>
                <w:noProof/>
                <w:sz w:val="22"/>
                <w:szCs w:val="22"/>
                <w:lang w:val="hr-BA"/>
              </w:rPr>
              <w:t>КМ</w:t>
            </w:r>
          </w:p>
          <w:p w14:paraId="5C1AD122" w14:textId="77777777" w:rsidR="001F0D12" w:rsidRPr="005537E4" w:rsidRDefault="001F0D12" w:rsidP="008B6A47">
            <w:pPr>
              <w:jc w:val="both"/>
              <w:rPr>
                <w:rFonts w:cs="Arial"/>
                <w:noProof/>
                <w:sz w:val="22"/>
                <w:szCs w:val="22"/>
                <w:u w:val="single"/>
                <w:lang w:val="hr-BA"/>
              </w:rPr>
            </w:pPr>
          </w:p>
          <w:p w14:paraId="0BD5EF61" w14:textId="5BD380C1" w:rsidR="001F0D12" w:rsidRPr="005537E4" w:rsidRDefault="00ED4F24" w:rsidP="008B6A47">
            <w:pPr>
              <w:rPr>
                <w:rFonts w:cs="Arial"/>
                <w:noProof/>
                <w:sz w:val="22"/>
                <w:szCs w:val="22"/>
                <w:lang w:val="hr-BA"/>
              </w:rPr>
            </w:pPr>
            <w:r>
              <w:rPr>
                <w:rFonts w:cs="Arial"/>
                <w:noProof/>
                <w:sz w:val="22"/>
                <w:szCs w:val="22"/>
                <w:u w:val="single"/>
                <w:lang w:val="hr-BA"/>
              </w:rPr>
              <w:t>Корисници</w:t>
            </w:r>
            <w:r w:rsidR="001F0D12" w:rsidRPr="005537E4">
              <w:rPr>
                <w:rFonts w:cs="Arial"/>
                <w:noProof/>
                <w:sz w:val="22"/>
                <w:szCs w:val="22"/>
                <w:u w:val="single"/>
                <w:lang w:val="hr-BA"/>
              </w:rPr>
              <w:t xml:space="preserve"> </w:t>
            </w:r>
            <w:r>
              <w:rPr>
                <w:rFonts w:cs="Arial"/>
                <w:noProof/>
                <w:sz w:val="22"/>
                <w:szCs w:val="22"/>
                <w:u w:val="single"/>
                <w:lang w:val="hr-BA"/>
              </w:rPr>
              <w:t>средстава</w:t>
            </w:r>
            <w:r w:rsidR="001F0D12" w:rsidRPr="005537E4">
              <w:rPr>
                <w:rFonts w:cs="Arial"/>
                <w:noProof/>
                <w:sz w:val="22"/>
                <w:szCs w:val="22"/>
                <w:u w:val="single"/>
                <w:lang w:val="hr-BA"/>
              </w:rPr>
              <w:t>:</w:t>
            </w:r>
            <w:r w:rsidR="001F0D12" w:rsidRPr="005537E4">
              <w:rPr>
                <w:rFonts w:cs="Arial"/>
                <w:noProof/>
                <w:sz w:val="22"/>
                <w:szCs w:val="22"/>
                <w:lang w:val="hr-BA"/>
              </w:rPr>
              <w:t xml:space="preserve"> </w:t>
            </w:r>
            <w:r w:rsidR="001F0D12" w:rsidRPr="005537E4">
              <w:rPr>
                <w:rFonts w:cs="Arial"/>
                <w:noProof/>
                <w:sz w:val="22"/>
                <w:szCs w:val="22"/>
                <w:lang w:val="hr-BA"/>
              </w:rPr>
              <w:tab/>
            </w:r>
          </w:p>
          <w:p w14:paraId="294D108A" w14:textId="10E62FCA" w:rsidR="001F0D12" w:rsidRPr="005537E4" w:rsidRDefault="00ED4F24" w:rsidP="008B6A47">
            <w:pPr>
              <w:jc w:val="both"/>
              <w:rPr>
                <w:rFonts w:cs="Arial"/>
                <w:sz w:val="22"/>
                <w:szCs w:val="22"/>
                <w:shd w:val="clear" w:color="auto" w:fill="FFFFFF"/>
              </w:rPr>
            </w:pPr>
            <w:r>
              <w:rPr>
                <w:rFonts w:cs="Arial"/>
                <w:sz w:val="22"/>
                <w:szCs w:val="22"/>
                <w:shd w:val="clear" w:color="auto" w:fill="FFFFFF"/>
              </w:rPr>
              <w:t>Високошколске</w:t>
            </w:r>
            <w:r w:rsidR="001F0D12" w:rsidRPr="005537E4">
              <w:rPr>
                <w:rFonts w:cs="Arial"/>
                <w:sz w:val="22"/>
                <w:szCs w:val="22"/>
                <w:shd w:val="clear" w:color="auto" w:fill="FFFFFF"/>
              </w:rPr>
              <w:t xml:space="preserve"> </w:t>
            </w:r>
            <w:r>
              <w:rPr>
                <w:rFonts w:cs="Arial"/>
                <w:sz w:val="22"/>
                <w:szCs w:val="22"/>
                <w:shd w:val="clear" w:color="auto" w:fill="FFFFFF"/>
              </w:rPr>
              <w:t>установе</w:t>
            </w:r>
            <w:r w:rsidR="001F0D12" w:rsidRPr="005537E4">
              <w:rPr>
                <w:rFonts w:cs="Arial"/>
                <w:sz w:val="22"/>
                <w:szCs w:val="22"/>
                <w:shd w:val="clear" w:color="auto" w:fill="FFFFFF"/>
              </w:rPr>
              <w:t xml:space="preserve"> (</w:t>
            </w:r>
            <w:r>
              <w:rPr>
                <w:rFonts w:cs="Arial"/>
                <w:sz w:val="22"/>
                <w:szCs w:val="22"/>
                <w:shd w:val="clear" w:color="auto" w:fill="FFFFFF"/>
              </w:rPr>
              <w:t>са</w:t>
            </w:r>
            <w:r w:rsidR="001F0D12" w:rsidRPr="005537E4">
              <w:rPr>
                <w:rFonts w:cs="Arial"/>
                <w:sz w:val="22"/>
                <w:szCs w:val="22"/>
                <w:shd w:val="clear" w:color="auto" w:fill="FFFFFF"/>
              </w:rPr>
              <w:t xml:space="preserve"> </w:t>
            </w:r>
            <w:r>
              <w:rPr>
                <w:rFonts w:cs="Arial"/>
                <w:sz w:val="22"/>
                <w:szCs w:val="22"/>
                <w:shd w:val="clear" w:color="auto" w:fill="FFFFFF"/>
              </w:rPr>
              <w:t>својим</w:t>
            </w:r>
            <w:r w:rsidR="001F0D12" w:rsidRPr="005537E4">
              <w:rPr>
                <w:rFonts w:cs="Arial"/>
                <w:sz w:val="22"/>
                <w:szCs w:val="22"/>
                <w:shd w:val="clear" w:color="auto" w:fill="FFFFFF"/>
              </w:rPr>
              <w:t xml:space="preserve"> </w:t>
            </w:r>
            <w:r>
              <w:rPr>
                <w:rFonts w:cs="Arial"/>
                <w:sz w:val="22"/>
                <w:szCs w:val="22"/>
                <w:shd w:val="clear" w:color="auto" w:fill="FFFFFF"/>
              </w:rPr>
              <w:t>библиотекама</w:t>
            </w:r>
            <w:r w:rsidR="001F0D12" w:rsidRPr="005537E4">
              <w:rPr>
                <w:rFonts w:cs="Arial"/>
                <w:sz w:val="22"/>
                <w:szCs w:val="22"/>
                <w:shd w:val="clear" w:color="auto" w:fill="FFFFFF"/>
              </w:rPr>
              <w:t xml:space="preserve"> </w:t>
            </w:r>
            <w:r>
              <w:rPr>
                <w:rFonts w:cs="Arial"/>
                <w:sz w:val="22"/>
                <w:szCs w:val="22"/>
                <w:shd w:val="clear" w:color="auto" w:fill="FFFFFF"/>
              </w:rPr>
              <w:t>у</w:t>
            </w:r>
            <w:r w:rsidR="001F0D12" w:rsidRPr="005537E4">
              <w:rPr>
                <w:rFonts w:cs="Arial"/>
                <w:sz w:val="22"/>
                <w:szCs w:val="22"/>
                <w:shd w:val="clear" w:color="auto" w:fill="FFFFFF"/>
              </w:rPr>
              <w:t xml:space="preserve"> </w:t>
            </w:r>
            <w:r>
              <w:rPr>
                <w:rFonts w:cs="Arial"/>
                <w:sz w:val="22"/>
                <w:szCs w:val="22"/>
                <w:shd w:val="clear" w:color="auto" w:fill="FFFFFF"/>
              </w:rPr>
              <w:t>саставу</w:t>
            </w:r>
            <w:r w:rsidR="001F0D12" w:rsidRPr="005537E4">
              <w:rPr>
                <w:rFonts w:cs="Arial"/>
                <w:sz w:val="22"/>
                <w:szCs w:val="22"/>
                <w:shd w:val="clear" w:color="auto" w:fill="FFFFFF"/>
              </w:rPr>
              <w:t xml:space="preserve">), </w:t>
            </w:r>
            <w:r>
              <w:rPr>
                <w:rFonts w:cs="Arial"/>
                <w:sz w:val="22"/>
                <w:szCs w:val="22"/>
                <w:shd w:val="clear" w:color="auto" w:fill="FFFFFF"/>
              </w:rPr>
              <w:t>научно</w:t>
            </w:r>
            <w:r w:rsidR="001F0D12" w:rsidRPr="005537E4">
              <w:rPr>
                <w:rFonts w:cs="Arial"/>
                <w:sz w:val="22"/>
                <w:szCs w:val="22"/>
                <w:shd w:val="clear" w:color="auto" w:fill="FFFFFF"/>
              </w:rPr>
              <w:t>-</w:t>
            </w:r>
            <w:r>
              <w:rPr>
                <w:rFonts w:cs="Arial"/>
                <w:sz w:val="22"/>
                <w:szCs w:val="22"/>
                <w:shd w:val="clear" w:color="auto" w:fill="FFFFFF"/>
              </w:rPr>
              <w:t>истраживачке</w:t>
            </w:r>
            <w:r w:rsidR="001F0D12" w:rsidRPr="005537E4">
              <w:rPr>
                <w:rFonts w:cs="Arial"/>
                <w:sz w:val="22"/>
                <w:szCs w:val="22"/>
                <w:shd w:val="clear" w:color="auto" w:fill="FFFFFF"/>
              </w:rPr>
              <w:t xml:space="preserve"> </w:t>
            </w:r>
            <w:r>
              <w:rPr>
                <w:rFonts w:cs="Arial"/>
                <w:sz w:val="22"/>
                <w:szCs w:val="22"/>
                <w:shd w:val="clear" w:color="auto" w:fill="FFFFFF"/>
              </w:rPr>
              <w:t>организације</w:t>
            </w:r>
            <w:r w:rsidR="001F0D12" w:rsidRPr="005537E4">
              <w:rPr>
                <w:rFonts w:cs="Arial"/>
                <w:sz w:val="22"/>
                <w:szCs w:val="22"/>
                <w:shd w:val="clear" w:color="auto" w:fill="FFFFFF"/>
              </w:rPr>
              <w:t xml:space="preserve"> </w:t>
            </w:r>
            <w:r>
              <w:rPr>
                <w:rFonts w:cs="Arial"/>
                <w:sz w:val="22"/>
                <w:szCs w:val="22"/>
                <w:shd w:val="clear" w:color="auto" w:fill="FFFFFF"/>
              </w:rPr>
              <w:t>основане</w:t>
            </w:r>
            <w:r w:rsidR="001F0D12" w:rsidRPr="005537E4">
              <w:rPr>
                <w:rFonts w:cs="Arial"/>
                <w:sz w:val="22"/>
                <w:szCs w:val="22"/>
                <w:shd w:val="clear" w:color="auto" w:fill="FFFFFF"/>
              </w:rPr>
              <w:t xml:space="preserve"> </w:t>
            </w:r>
            <w:r>
              <w:rPr>
                <w:rFonts w:cs="Arial"/>
                <w:sz w:val="22"/>
                <w:szCs w:val="22"/>
                <w:shd w:val="clear" w:color="auto" w:fill="FFFFFF"/>
              </w:rPr>
              <w:t>према</w:t>
            </w:r>
            <w:r w:rsidR="001F0D12" w:rsidRPr="005537E4">
              <w:rPr>
                <w:rFonts w:cs="Arial"/>
                <w:sz w:val="22"/>
                <w:szCs w:val="22"/>
                <w:shd w:val="clear" w:color="auto" w:fill="FFFFFF"/>
              </w:rPr>
              <w:t xml:space="preserve"> </w:t>
            </w:r>
            <w:r>
              <w:rPr>
                <w:rFonts w:cs="Arial"/>
                <w:sz w:val="22"/>
                <w:szCs w:val="22"/>
                <w:shd w:val="clear" w:color="auto" w:fill="FFFFFF"/>
              </w:rPr>
              <w:t>законима</w:t>
            </w:r>
            <w:r w:rsidR="001F0D12" w:rsidRPr="005537E4">
              <w:rPr>
                <w:rFonts w:cs="Arial"/>
                <w:sz w:val="22"/>
                <w:szCs w:val="22"/>
                <w:shd w:val="clear" w:color="auto" w:fill="FFFFFF"/>
              </w:rPr>
              <w:t xml:space="preserve"> </w:t>
            </w:r>
            <w:r>
              <w:rPr>
                <w:rFonts w:cs="Arial"/>
                <w:sz w:val="22"/>
                <w:szCs w:val="22"/>
                <w:shd w:val="clear" w:color="auto" w:fill="FFFFFF"/>
              </w:rPr>
              <w:t>о</w:t>
            </w:r>
            <w:r w:rsidR="001F0D12" w:rsidRPr="005537E4">
              <w:rPr>
                <w:rFonts w:cs="Arial"/>
                <w:sz w:val="22"/>
                <w:szCs w:val="22"/>
                <w:shd w:val="clear" w:color="auto" w:fill="FFFFFF"/>
              </w:rPr>
              <w:t xml:space="preserve"> </w:t>
            </w:r>
            <w:r>
              <w:rPr>
                <w:rFonts w:cs="Arial"/>
                <w:sz w:val="22"/>
                <w:szCs w:val="22"/>
                <w:shd w:val="clear" w:color="auto" w:fill="FFFFFF"/>
              </w:rPr>
              <w:t>научно</w:t>
            </w:r>
            <w:r w:rsidR="001F0D12" w:rsidRPr="005537E4">
              <w:rPr>
                <w:rFonts w:cs="Arial"/>
                <w:sz w:val="22"/>
                <w:szCs w:val="22"/>
                <w:shd w:val="clear" w:color="auto" w:fill="FFFFFF"/>
              </w:rPr>
              <w:t>-</w:t>
            </w:r>
            <w:r>
              <w:rPr>
                <w:rFonts w:cs="Arial"/>
                <w:sz w:val="22"/>
                <w:szCs w:val="22"/>
                <w:shd w:val="clear" w:color="auto" w:fill="FFFFFF"/>
              </w:rPr>
              <w:t>истраживачкој</w:t>
            </w:r>
            <w:r w:rsidR="001F0D12" w:rsidRPr="005537E4">
              <w:rPr>
                <w:rFonts w:cs="Arial"/>
                <w:sz w:val="22"/>
                <w:szCs w:val="22"/>
                <w:shd w:val="clear" w:color="auto" w:fill="FFFFFF"/>
              </w:rPr>
              <w:t xml:space="preserve"> </w:t>
            </w:r>
            <w:r>
              <w:rPr>
                <w:rFonts w:cs="Arial"/>
                <w:sz w:val="22"/>
                <w:szCs w:val="22"/>
                <w:shd w:val="clear" w:color="auto" w:fill="FFFFFF"/>
              </w:rPr>
              <w:t>дјелатности</w:t>
            </w:r>
            <w:r w:rsidR="001F0D12" w:rsidRPr="005537E4">
              <w:rPr>
                <w:rFonts w:cs="Arial"/>
                <w:sz w:val="22"/>
                <w:szCs w:val="22"/>
                <w:shd w:val="clear" w:color="auto" w:fill="FFFFFF"/>
              </w:rPr>
              <w:t xml:space="preserve"> (</w:t>
            </w:r>
            <w:r>
              <w:rPr>
                <w:rFonts w:cs="Arial"/>
                <w:sz w:val="22"/>
                <w:szCs w:val="22"/>
                <w:shd w:val="clear" w:color="auto" w:fill="FFFFFF"/>
              </w:rPr>
              <w:t>са</w:t>
            </w:r>
            <w:r w:rsidR="001F0D12" w:rsidRPr="005537E4">
              <w:rPr>
                <w:rFonts w:cs="Arial"/>
                <w:sz w:val="22"/>
                <w:szCs w:val="22"/>
                <w:shd w:val="clear" w:color="auto" w:fill="FFFFFF"/>
              </w:rPr>
              <w:t xml:space="preserve"> </w:t>
            </w:r>
            <w:r>
              <w:rPr>
                <w:rFonts w:cs="Arial"/>
                <w:sz w:val="22"/>
                <w:szCs w:val="22"/>
                <w:shd w:val="clear" w:color="auto" w:fill="FFFFFF"/>
              </w:rPr>
              <w:t>својим</w:t>
            </w:r>
            <w:r w:rsidR="001F0D12" w:rsidRPr="005537E4">
              <w:rPr>
                <w:rFonts w:cs="Arial"/>
                <w:sz w:val="22"/>
                <w:szCs w:val="22"/>
                <w:shd w:val="clear" w:color="auto" w:fill="FFFFFF"/>
              </w:rPr>
              <w:t xml:space="preserve"> </w:t>
            </w:r>
            <w:r>
              <w:rPr>
                <w:rFonts w:cs="Arial"/>
                <w:sz w:val="22"/>
                <w:szCs w:val="22"/>
                <w:shd w:val="clear" w:color="auto" w:fill="FFFFFF"/>
              </w:rPr>
              <w:t>библиотекама</w:t>
            </w:r>
            <w:r w:rsidR="001F0D12" w:rsidRPr="005537E4">
              <w:rPr>
                <w:rFonts w:cs="Arial"/>
                <w:sz w:val="22"/>
                <w:szCs w:val="22"/>
                <w:shd w:val="clear" w:color="auto" w:fill="FFFFFF"/>
              </w:rPr>
              <w:t xml:space="preserve"> </w:t>
            </w:r>
            <w:r>
              <w:rPr>
                <w:rFonts w:cs="Arial"/>
                <w:sz w:val="22"/>
                <w:szCs w:val="22"/>
                <w:shd w:val="clear" w:color="auto" w:fill="FFFFFF"/>
              </w:rPr>
              <w:t>у</w:t>
            </w:r>
            <w:r w:rsidR="001F0D12" w:rsidRPr="005537E4">
              <w:rPr>
                <w:rFonts w:cs="Arial"/>
                <w:sz w:val="22"/>
                <w:szCs w:val="22"/>
                <w:shd w:val="clear" w:color="auto" w:fill="FFFFFF"/>
              </w:rPr>
              <w:t xml:space="preserve"> </w:t>
            </w:r>
            <w:r>
              <w:rPr>
                <w:rFonts w:cs="Arial"/>
                <w:sz w:val="22"/>
                <w:szCs w:val="22"/>
                <w:shd w:val="clear" w:color="auto" w:fill="FFFFFF"/>
              </w:rPr>
              <w:t>саставу</w:t>
            </w:r>
            <w:r w:rsidR="001F0D12" w:rsidRPr="005537E4">
              <w:rPr>
                <w:rFonts w:cs="Arial"/>
                <w:sz w:val="22"/>
                <w:szCs w:val="22"/>
                <w:shd w:val="clear" w:color="auto" w:fill="FFFFFF"/>
              </w:rPr>
              <w:t xml:space="preserve">), </w:t>
            </w:r>
            <w:r>
              <w:rPr>
                <w:rFonts w:cs="Arial"/>
                <w:sz w:val="22"/>
                <w:szCs w:val="22"/>
                <w:shd w:val="clear" w:color="auto" w:fill="FFFFFF"/>
              </w:rPr>
              <w:t>самосталне</w:t>
            </w:r>
            <w:r w:rsidR="001F0D12" w:rsidRPr="005537E4">
              <w:rPr>
                <w:rFonts w:cs="Arial"/>
                <w:sz w:val="22"/>
                <w:szCs w:val="22"/>
                <w:shd w:val="clear" w:color="auto" w:fill="FFFFFF"/>
              </w:rPr>
              <w:t xml:space="preserve"> </w:t>
            </w:r>
            <w:r>
              <w:rPr>
                <w:rFonts w:cs="Arial"/>
                <w:sz w:val="22"/>
                <w:szCs w:val="22"/>
                <w:shd w:val="clear" w:color="auto" w:fill="FFFFFF"/>
              </w:rPr>
              <w:t>библиотеке</w:t>
            </w:r>
            <w:r w:rsidR="001F0D12" w:rsidRPr="005537E4">
              <w:rPr>
                <w:rFonts w:cs="Arial"/>
                <w:sz w:val="22"/>
                <w:szCs w:val="22"/>
                <w:shd w:val="clear" w:color="auto" w:fill="FFFFFF"/>
              </w:rPr>
              <w:t xml:space="preserve"> (</w:t>
            </w:r>
            <w:r>
              <w:rPr>
                <w:rFonts w:cs="Arial"/>
                <w:sz w:val="22"/>
                <w:szCs w:val="22"/>
                <w:shd w:val="clear" w:color="auto" w:fill="FFFFFF"/>
              </w:rPr>
              <w:t>ако</w:t>
            </w:r>
            <w:r w:rsidR="001F0D12" w:rsidRPr="005537E4">
              <w:rPr>
                <w:rFonts w:cs="Arial"/>
                <w:sz w:val="22"/>
                <w:szCs w:val="22"/>
                <w:shd w:val="clear" w:color="auto" w:fill="FFFFFF"/>
              </w:rPr>
              <w:t xml:space="preserve"> </w:t>
            </w:r>
            <w:r>
              <w:rPr>
                <w:rFonts w:cs="Arial"/>
                <w:sz w:val="22"/>
                <w:szCs w:val="22"/>
                <w:shd w:val="clear" w:color="auto" w:fill="FFFFFF"/>
              </w:rPr>
              <w:t>су</w:t>
            </w:r>
            <w:r w:rsidR="001F0D12" w:rsidRPr="005537E4">
              <w:rPr>
                <w:rFonts w:cs="Arial"/>
                <w:sz w:val="22"/>
                <w:szCs w:val="22"/>
                <w:shd w:val="clear" w:color="auto" w:fill="FFFFFF"/>
              </w:rPr>
              <w:t xml:space="preserve"> </w:t>
            </w:r>
            <w:r>
              <w:rPr>
                <w:rFonts w:cs="Arial"/>
                <w:sz w:val="22"/>
                <w:szCs w:val="22"/>
                <w:shd w:val="clear" w:color="auto" w:fill="FFFFFF"/>
              </w:rPr>
              <w:t>основане</w:t>
            </w:r>
            <w:r w:rsidR="001F0D12" w:rsidRPr="005537E4">
              <w:rPr>
                <w:rFonts w:cs="Arial"/>
                <w:sz w:val="22"/>
                <w:szCs w:val="22"/>
                <w:shd w:val="clear" w:color="auto" w:fill="FFFFFF"/>
              </w:rPr>
              <w:t xml:space="preserve"> </w:t>
            </w:r>
            <w:r>
              <w:rPr>
                <w:rFonts w:cs="Arial"/>
                <w:sz w:val="22"/>
                <w:szCs w:val="22"/>
                <w:shd w:val="clear" w:color="auto" w:fill="FFFFFF"/>
              </w:rPr>
              <w:t>као</w:t>
            </w:r>
            <w:r w:rsidR="001F0D12" w:rsidRPr="005537E4">
              <w:rPr>
                <w:rFonts w:cs="Arial"/>
                <w:sz w:val="22"/>
                <w:szCs w:val="22"/>
                <w:shd w:val="clear" w:color="auto" w:fill="FFFFFF"/>
              </w:rPr>
              <w:t xml:space="preserve"> </w:t>
            </w:r>
            <w:r>
              <w:rPr>
                <w:rFonts w:cs="Arial"/>
                <w:sz w:val="22"/>
                <w:szCs w:val="22"/>
                <w:shd w:val="clear" w:color="auto" w:fill="FFFFFF"/>
              </w:rPr>
              <w:t>јавне</w:t>
            </w:r>
            <w:r w:rsidR="001F0D12" w:rsidRPr="005537E4">
              <w:rPr>
                <w:rFonts w:cs="Arial"/>
                <w:sz w:val="22"/>
                <w:szCs w:val="22"/>
                <w:shd w:val="clear" w:color="auto" w:fill="FFFFFF"/>
              </w:rPr>
              <w:t xml:space="preserve">, </w:t>
            </w:r>
            <w:r>
              <w:rPr>
                <w:rFonts w:cs="Arial"/>
                <w:sz w:val="22"/>
                <w:szCs w:val="22"/>
                <w:shd w:val="clear" w:color="auto" w:fill="FFFFFF"/>
              </w:rPr>
              <w:lastRenderedPageBreak/>
              <w:t>високошколске</w:t>
            </w:r>
            <w:r w:rsidR="001F0D12" w:rsidRPr="005537E4">
              <w:rPr>
                <w:rFonts w:cs="Arial"/>
                <w:sz w:val="22"/>
                <w:szCs w:val="22"/>
                <w:shd w:val="clear" w:color="auto" w:fill="FFFFFF"/>
              </w:rPr>
              <w:t xml:space="preserve">, </w:t>
            </w:r>
            <w:r>
              <w:rPr>
                <w:rFonts w:cs="Arial"/>
                <w:sz w:val="22"/>
                <w:szCs w:val="22"/>
                <w:shd w:val="clear" w:color="auto" w:fill="FFFFFF"/>
              </w:rPr>
              <w:t>универзитетске</w:t>
            </w:r>
            <w:r w:rsidR="001F0D12" w:rsidRPr="005537E4">
              <w:rPr>
                <w:rFonts w:cs="Arial"/>
                <w:sz w:val="22"/>
                <w:szCs w:val="22"/>
                <w:shd w:val="clear" w:color="auto" w:fill="FFFFFF"/>
              </w:rPr>
              <w:t xml:space="preserve"> </w:t>
            </w:r>
            <w:r>
              <w:rPr>
                <w:rFonts w:cs="Arial"/>
                <w:sz w:val="22"/>
                <w:szCs w:val="22"/>
                <w:shd w:val="clear" w:color="auto" w:fill="FFFFFF"/>
              </w:rPr>
              <w:t>или</w:t>
            </w:r>
            <w:r w:rsidR="001F0D12" w:rsidRPr="005537E4">
              <w:rPr>
                <w:rFonts w:cs="Arial"/>
                <w:sz w:val="22"/>
                <w:szCs w:val="22"/>
                <w:shd w:val="clear" w:color="auto" w:fill="FFFFFF"/>
              </w:rPr>
              <w:t xml:space="preserve"> </w:t>
            </w:r>
            <w:r>
              <w:rPr>
                <w:rFonts w:cs="Arial"/>
                <w:sz w:val="22"/>
                <w:szCs w:val="22"/>
                <w:shd w:val="clear" w:color="auto" w:fill="FFFFFF"/>
              </w:rPr>
              <w:t>специјалне</w:t>
            </w:r>
            <w:r w:rsidR="001F0D12" w:rsidRPr="005537E4">
              <w:rPr>
                <w:rFonts w:cs="Arial"/>
                <w:sz w:val="22"/>
                <w:szCs w:val="22"/>
                <w:shd w:val="clear" w:color="auto" w:fill="FFFFFF"/>
              </w:rPr>
              <w:t xml:space="preserve"> </w:t>
            </w:r>
            <w:r>
              <w:rPr>
                <w:rFonts w:cs="Arial"/>
                <w:sz w:val="22"/>
                <w:szCs w:val="22"/>
                <w:shd w:val="clear" w:color="auto" w:fill="FFFFFF"/>
              </w:rPr>
              <w:t>библиотеке</w:t>
            </w:r>
            <w:r w:rsidR="001F0D12" w:rsidRPr="005537E4">
              <w:rPr>
                <w:rFonts w:cs="Arial"/>
                <w:sz w:val="22"/>
                <w:szCs w:val="22"/>
                <w:shd w:val="clear" w:color="auto" w:fill="FFFFFF"/>
              </w:rPr>
              <w:t xml:space="preserve">), </w:t>
            </w:r>
            <w:r>
              <w:rPr>
                <w:rFonts w:cs="Arial"/>
                <w:sz w:val="22"/>
                <w:szCs w:val="22"/>
                <w:shd w:val="clear" w:color="auto" w:fill="FFFFFF"/>
              </w:rPr>
              <w:t>одабрани</w:t>
            </w:r>
            <w:r w:rsidR="001F0D12" w:rsidRPr="005537E4">
              <w:rPr>
                <w:rFonts w:cs="Arial"/>
                <w:sz w:val="22"/>
                <w:szCs w:val="22"/>
                <w:shd w:val="clear" w:color="auto" w:fill="FFFFFF"/>
              </w:rPr>
              <w:t xml:space="preserve"> </w:t>
            </w:r>
            <w:r>
              <w:rPr>
                <w:rFonts w:cs="Arial"/>
                <w:sz w:val="22"/>
                <w:szCs w:val="22"/>
                <w:shd w:val="clear" w:color="auto" w:fill="FFFFFF"/>
              </w:rPr>
              <w:t>према</w:t>
            </w:r>
            <w:r w:rsidR="001F0D12" w:rsidRPr="005537E4">
              <w:rPr>
                <w:rFonts w:cs="Arial"/>
                <w:sz w:val="22"/>
                <w:szCs w:val="22"/>
                <w:shd w:val="clear" w:color="auto" w:fill="FFFFFF"/>
              </w:rPr>
              <w:t xml:space="preserve"> </w:t>
            </w:r>
            <w:r>
              <w:rPr>
                <w:rFonts w:cs="Arial"/>
                <w:sz w:val="22"/>
                <w:szCs w:val="22"/>
                <w:shd w:val="clear" w:color="auto" w:fill="FFFFFF"/>
              </w:rPr>
              <w:t>резултатима</w:t>
            </w:r>
            <w:r w:rsidR="001F0D12" w:rsidRPr="005537E4">
              <w:rPr>
                <w:rFonts w:cs="Arial"/>
                <w:sz w:val="22"/>
                <w:szCs w:val="22"/>
                <w:shd w:val="clear" w:color="auto" w:fill="FFFFFF"/>
              </w:rPr>
              <w:t xml:space="preserve"> </w:t>
            </w:r>
            <w:r>
              <w:rPr>
                <w:rFonts w:cs="Arial"/>
                <w:sz w:val="22"/>
                <w:szCs w:val="22"/>
                <w:shd w:val="clear" w:color="auto" w:fill="FFFFFF"/>
              </w:rPr>
              <w:t>јавног</w:t>
            </w:r>
            <w:r w:rsidR="001F0D12" w:rsidRPr="005537E4">
              <w:rPr>
                <w:rFonts w:cs="Arial"/>
                <w:sz w:val="22"/>
                <w:szCs w:val="22"/>
                <w:shd w:val="clear" w:color="auto" w:fill="FFFFFF"/>
              </w:rPr>
              <w:t xml:space="preserve"> </w:t>
            </w:r>
            <w:r>
              <w:rPr>
                <w:rFonts w:cs="Arial"/>
                <w:sz w:val="22"/>
                <w:szCs w:val="22"/>
                <w:shd w:val="clear" w:color="auto" w:fill="FFFFFF"/>
              </w:rPr>
              <w:t>позива</w:t>
            </w:r>
          </w:p>
          <w:p w14:paraId="0C804FBC" w14:textId="77777777" w:rsidR="001F0D12" w:rsidRPr="005537E4" w:rsidRDefault="001F0D12" w:rsidP="008B6A47">
            <w:pPr>
              <w:rPr>
                <w:rFonts w:cs="Arial"/>
                <w:noProof/>
                <w:sz w:val="22"/>
                <w:szCs w:val="22"/>
                <w:u w:val="single"/>
                <w:lang w:val="hr-BA"/>
              </w:rPr>
            </w:pPr>
          </w:p>
          <w:p w14:paraId="317F8B5B" w14:textId="243543FF" w:rsidR="001F0D12" w:rsidRPr="005537E4" w:rsidRDefault="00ED4F24" w:rsidP="008B6A47">
            <w:pPr>
              <w:rPr>
                <w:rFonts w:cs="Arial"/>
                <w:noProof/>
                <w:sz w:val="22"/>
                <w:szCs w:val="22"/>
                <w:u w:val="single"/>
                <w:lang w:val="hr-BA"/>
              </w:rPr>
            </w:pPr>
            <w:r>
              <w:rPr>
                <w:rFonts w:cs="Arial"/>
                <w:noProof/>
                <w:sz w:val="22"/>
                <w:szCs w:val="22"/>
                <w:u w:val="single"/>
                <w:lang w:val="hr-BA"/>
              </w:rPr>
              <w:t>Временски</w:t>
            </w:r>
            <w:r w:rsidR="001F0D12" w:rsidRPr="005537E4">
              <w:rPr>
                <w:rFonts w:cs="Arial"/>
                <w:noProof/>
                <w:sz w:val="22"/>
                <w:szCs w:val="22"/>
                <w:u w:val="single"/>
                <w:lang w:val="hr-BA"/>
              </w:rPr>
              <w:t xml:space="preserve"> </w:t>
            </w:r>
            <w:r>
              <w:rPr>
                <w:rFonts w:cs="Arial"/>
                <w:noProof/>
                <w:sz w:val="22"/>
                <w:szCs w:val="22"/>
                <w:u w:val="single"/>
                <w:lang w:val="hr-BA"/>
              </w:rPr>
              <w:t>период</w:t>
            </w:r>
            <w:r w:rsidR="001F0D12" w:rsidRPr="005537E4">
              <w:rPr>
                <w:rFonts w:cs="Arial"/>
                <w:noProof/>
                <w:sz w:val="22"/>
                <w:szCs w:val="22"/>
                <w:u w:val="single"/>
                <w:lang w:val="hr-BA"/>
              </w:rPr>
              <w:t xml:space="preserve"> </w:t>
            </w:r>
            <w:r>
              <w:rPr>
                <w:rFonts w:cs="Arial"/>
                <w:noProof/>
                <w:sz w:val="22"/>
                <w:szCs w:val="22"/>
                <w:u w:val="single"/>
                <w:lang w:val="hr-BA"/>
              </w:rPr>
              <w:t>за</w:t>
            </w:r>
            <w:r w:rsidR="001F0D12" w:rsidRPr="005537E4">
              <w:rPr>
                <w:rFonts w:cs="Arial"/>
                <w:noProof/>
                <w:sz w:val="22"/>
                <w:szCs w:val="22"/>
                <w:u w:val="single"/>
                <w:lang w:val="hr-BA"/>
              </w:rPr>
              <w:t xml:space="preserve"> </w:t>
            </w:r>
            <w:r>
              <w:rPr>
                <w:rFonts w:cs="Arial"/>
                <w:noProof/>
                <w:sz w:val="22"/>
                <w:szCs w:val="22"/>
                <w:u w:val="single"/>
                <w:lang w:val="hr-BA"/>
              </w:rPr>
              <w:t>који</w:t>
            </w:r>
            <w:r w:rsidR="001F0D12" w:rsidRPr="005537E4">
              <w:rPr>
                <w:rFonts w:cs="Arial"/>
                <w:noProof/>
                <w:sz w:val="22"/>
                <w:szCs w:val="22"/>
                <w:u w:val="single"/>
                <w:lang w:val="hr-BA"/>
              </w:rPr>
              <w:t xml:space="preserve"> </w:t>
            </w:r>
            <w:r>
              <w:rPr>
                <w:rFonts w:cs="Arial"/>
                <w:noProof/>
                <w:sz w:val="22"/>
                <w:szCs w:val="22"/>
                <w:u w:val="single"/>
                <w:lang w:val="hr-BA"/>
              </w:rPr>
              <w:t>се</w:t>
            </w:r>
            <w:r w:rsidR="001F0D12" w:rsidRPr="005537E4">
              <w:rPr>
                <w:rFonts w:cs="Arial"/>
                <w:noProof/>
                <w:sz w:val="22"/>
                <w:szCs w:val="22"/>
                <w:u w:val="single"/>
                <w:lang w:val="hr-BA"/>
              </w:rPr>
              <w:t xml:space="preserve"> </w:t>
            </w:r>
            <w:r>
              <w:rPr>
                <w:rFonts w:cs="Arial"/>
                <w:noProof/>
                <w:sz w:val="22"/>
                <w:szCs w:val="22"/>
                <w:u w:val="single"/>
                <w:lang w:val="hr-BA"/>
              </w:rPr>
              <w:t>признају</w:t>
            </w:r>
            <w:r w:rsidR="001F0D12" w:rsidRPr="005537E4">
              <w:rPr>
                <w:rFonts w:cs="Arial"/>
                <w:noProof/>
                <w:sz w:val="22"/>
                <w:szCs w:val="22"/>
                <w:u w:val="single"/>
                <w:lang w:val="hr-BA"/>
              </w:rPr>
              <w:t xml:space="preserve"> </w:t>
            </w:r>
            <w:r>
              <w:rPr>
                <w:rFonts w:cs="Arial"/>
                <w:noProof/>
                <w:sz w:val="22"/>
                <w:szCs w:val="22"/>
                <w:u w:val="single"/>
                <w:lang w:val="hr-BA"/>
              </w:rPr>
              <w:t>прихватљиви</w:t>
            </w:r>
            <w:r w:rsidR="001F0D12" w:rsidRPr="005537E4">
              <w:rPr>
                <w:rFonts w:cs="Arial"/>
                <w:noProof/>
                <w:sz w:val="22"/>
                <w:szCs w:val="22"/>
                <w:u w:val="single"/>
                <w:lang w:val="hr-BA"/>
              </w:rPr>
              <w:t xml:space="preserve"> </w:t>
            </w:r>
            <w:r>
              <w:rPr>
                <w:rFonts w:cs="Arial"/>
                <w:noProof/>
                <w:sz w:val="22"/>
                <w:szCs w:val="22"/>
                <w:u w:val="single"/>
                <w:lang w:val="hr-BA"/>
              </w:rPr>
              <w:t>трошкови</w:t>
            </w:r>
            <w:r w:rsidR="001F0D12" w:rsidRPr="005537E4">
              <w:rPr>
                <w:rFonts w:cs="Arial"/>
                <w:noProof/>
                <w:sz w:val="22"/>
                <w:szCs w:val="22"/>
                <w:u w:val="single"/>
                <w:lang w:val="hr-BA"/>
              </w:rPr>
              <w:t xml:space="preserve"> </w:t>
            </w:r>
            <w:r>
              <w:rPr>
                <w:rFonts w:cs="Arial"/>
                <w:noProof/>
                <w:sz w:val="22"/>
                <w:szCs w:val="22"/>
                <w:u w:val="single"/>
                <w:lang w:val="hr-BA"/>
              </w:rPr>
              <w:t>за</w:t>
            </w:r>
            <w:r w:rsidR="001F0D12" w:rsidRPr="005537E4">
              <w:rPr>
                <w:rFonts w:cs="Arial"/>
                <w:noProof/>
                <w:sz w:val="22"/>
                <w:szCs w:val="22"/>
                <w:u w:val="single"/>
                <w:lang w:val="hr-BA"/>
              </w:rPr>
              <w:t xml:space="preserve"> (</w:t>
            </w:r>
            <w:r>
              <w:rPr>
                <w:rFonts w:cs="Arial"/>
                <w:noProof/>
                <w:sz w:val="22"/>
                <w:szCs w:val="22"/>
                <w:u w:val="single"/>
                <w:lang w:val="hr-BA"/>
              </w:rPr>
              <w:t>су</w:t>
            </w:r>
            <w:r w:rsidR="001F0D12" w:rsidRPr="005537E4">
              <w:rPr>
                <w:rFonts w:cs="Arial"/>
                <w:noProof/>
                <w:sz w:val="22"/>
                <w:szCs w:val="22"/>
                <w:u w:val="single"/>
                <w:lang w:val="hr-BA"/>
              </w:rPr>
              <w:t>)</w:t>
            </w:r>
            <w:r>
              <w:rPr>
                <w:rFonts w:cs="Arial"/>
                <w:noProof/>
                <w:sz w:val="22"/>
                <w:szCs w:val="22"/>
                <w:u w:val="single"/>
                <w:lang w:val="hr-BA"/>
              </w:rPr>
              <w:t>финансирање</w:t>
            </w:r>
            <w:r w:rsidR="001F0D12" w:rsidRPr="005537E4">
              <w:rPr>
                <w:rFonts w:cs="Arial"/>
                <w:noProof/>
                <w:sz w:val="22"/>
                <w:szCs w:val="22"/>
                <w:u w:val="single"/>
                <w:lang w:val="hr-BA"/>
              </w:rPr>
              <w:t xml:space="preserve"> </w:t>
            </w:r>
            <w:r>
              <w:rPr>
                <w:rFonts w:cs="Arial"/>
                <w:noProof/>
                <w:sz w:val="22"/>
                <w:szCs w:val="22"/>
                <w:u w:val="single"/>
                <w:lang w:val="hr-BA"/>
              </w:rPr>
              <w:t>пројеката</w:t>
            </w:r>
            <w:r w:rsidR="001F0D12" w:rsidRPr="005537E4">
              <w:rPr>
                <w:rFonts w:cs="Arial"/>
                <w:noProof/>
                <w:sz w:val="22"/>
                <w:szCs w:val="22"/>
                <w:u w:val="single"/>
                <w:lang w:val="hr-BA"/>
              </w:rPr>
              <w:t>:</w:t>
            </w:r>
          </w:p>
          <w:p w14:paraId="0511F469" w14:textId="35247633" w:rsidR="001F0D12" w:rsidRPr="005943A4" w:rsidRDefault="00ED4F24" w:rsidP="008B6A47">
            <w:pPr>
              <w:rPr>
                <w:rFonts w:cs="Arial"/>
                <w:noProof/>
                <w:sz w:val="22"/>
                <w:szCs w:val="22"/>
                <w:lang w:val="hr-BA"/>
              </w:rPr>
            </w:pPr>
            <w:r>
              <w:rPr>
                <w:rFonts w:cs="Arial"/>
                <w:noProof/>
                <w:sz w:val="22"/>
                <w:szCs w:val="22"/>
                <w:lang w:val="hr-BA"/>
              </w:rPr>
              <w:t>За</w:t>
            </w:r>
            <w:r w:rsidR="001F0D12" w:rsidRPr="005537E4">
              <w:rPr>
                <w:rFonts w:cs="Arial"/>
                <w:noProof/>
                <w:sz w:val="22"/>
                <w:szCs w:val="22"/>
                <w:lang w:val="hr-BA"/>
              </w:rPr>
              <w:t xml:space="preserve"> </w:t>
            </w:r>
            <w:r>
              <w:rPr>
                <w:rFonts w:cs="Arial"/>
                <w:noProof/>
                <w:sz w:val="22"/>
                <w:szCs w:val="22"/>
                <w:lang w:val="hr-BA"/>
              </w:rPr>
              <w:t>финансирање</w:t>
            </w:r>
            <w:r w:rsidR="001F0D12" w:rsidRPr="005537E4">
              <w:rPr>
                <w:rFonts w:cs="Arial"/>
                <w:noProof/>
                <w:sz w:val="22"/>
                <w:szCs w:val="22"/>
                <w:lang w:val="hr-BA"/>
              </w:rPr>
              <w:t xml:space="preserve"> </w:t>
            </w:r>
            <w:r>
              <w:rPr>
                <w:rFonts w:cs="Arial"/>
                <w:noProof/>
                <w:sz w:val="22"/>
                <w:szCs w:val="22"/>
                <w:lang w:val="hr-BA"/>
              </w:rPr>
              <w:t>пројеката</w:t>
            </w:r>
            <w:r w:rsidR="001F0D12" w:rsidRPr="005537E4">
              <w:rPr>
                <w:rFonts w:cs="Arial"/>
                <w:noProof/>
                <w:sz w:val="22"/>
                <w:szCs w:val="22"/>
                <w:lang w:val="hr-BA"/>
              </w:rPr>
              <w:t xml:space="preserve"> </w:t>
            </w:r>
            <w:r>
              <w:rPr>
                <w:rFonts w:cs="Arial"/>
                <w:noProof/>
                <w:sz w:val="22"/>
                <w:szCs w:val="22"/>
                <w:lang w:val="hr-BA"/>
              </w:rPr>
              <w:t>по</w:t>
            </w:r>
            <w:r w:rsidR="001F0D12" w:rsidRPr="005537E4">
              <w:rPr>
                <w:rFonts w:cs="Arial"/>
                <w:noProof/>
                <w:sz w:val="22"/>
                <w:szCs w:val="22"/>
                <w:lang w:val="hr-BA"/>
              </w:rPr>
              <w:t xml:space="preserve"> </w:t>
            </w:r>
            <w:r>
              <w:rPr>
                <w:rFonts w:cs="Arial"/>
                <w:noProof/>
                <w:sz w:val="22"/>
                <w:szCs w:val="22"/>
                <w:lang w:val="hr-BA"/>
              </w:rPr>
              <w:t>овом</w:t>
            </w:r>
            <w:r w:rsidR="001F0D12" w:rsidRPr="005537E4">
              <w:rPr>
                <w:rFonts w:cs="Arial"/>
                <w:noProof/>
                <w:sz w:val="22"/>
                <w:szCs w:val="22"/>
                <w:lang w:val="hr-BA"/>
              </w:rPr>
              <w:t xml:space="preserve"> </w:t>
            </w:r>
            <w:r>
              <w:rPr>
                <w:rFonts w:cs="Arial"/>
                <w:noProof/>
                <w:sz w:val="22"/>
                <w:szCs w:val="22"/>
                <w:lang w:val="hr-BA"/>
              </w:rPr>
              <w:t>Јавном</w:t>
            </w:r>
            <w:r w:rsidR="001F0D12" w:rsidRPr="005537E4">
              <w:rPr>
                <w:rFonts w:cs="Arial"/>
                <w:noProof/>
                <w:sz w:val="22"/>
                <w:szCs w:val="22"/>
                <w:lang w:val="hr-BA"/>
              </w:rPr>
              <w:t xml:space="preserve"> </w:t>
            </w:r>
            <w:r>
              <w:rPr>
                <w:rFonts w:cs="Arial"/>
                <w:noProof/>
                <w:sz w:val="22"/>
                <w:szCs w:val="22"/>
                <w:lang w:val="hr-BA"/>
              </w:rPr>
              <w:t>позиву</w:t>
            </w:r>
            <w:r w:rsidR="001F0D12" w:rsidRPr="005537E4">
              <w:rPr>
                <w:rFonts w:cs="Arial"/>
                <w:noProof/>
                <w:sz w:val="22"/>
                <w:szCs w:val="22"/>
                <w:lang w:val="hr-BA"/>
              </w:rPr>
              <w:t xml:space="preserve"> </w:t>
            </w:r>
            <w:r>
              <w:rPr>
                <w:rFonts w:cs="Arial"/>
                <w:noProof/>
                <w:sz w:val="22"/>
                <w:szCs w:val="22"/>
                <w:lang w:val="hr-BA"/>
              </w:rPr>
              <w:t>прихватљиви</w:t>
            </w:r>
            <w:r w:rsidR="001F0D12" w:rsidRPr="005537E4">
              <w:rPr>
                <w:rFonts w:cs="Arial"/>
                <w:noProof/>
                <w:sz w:val="22"/>
                <w:szCs w:val="22"/>
                <w:lang w:val="hr-BA"/>
              </w:rPr>
              <w:t xml:space="preserve"> </w:t>
            </w:r>
            <w:r>
              <w:rPr>
                <w:rFonts w:cs="Arial"/>
                <w:noProof/>
                <w:sz w:val="22"/>
                <w:szCs w:val="22"/>
                <w:lang w:val="hr-BA"/>
              </w:rPr>
              <w:t>су</w:t>
            </w:r>
            <w:r w:rsidR="001F0D12" w:rsidRPr="005537E4">
              <w:rPr>
                <w:rFonts w:cs="Arial"/>
                <w:noProof/>
                <w:sz w:val="22"/>
                <w:szCs w:val="22"/>
                <w:lang w:val="hr-BA"/>
              </w:rPr>
              <w:t xml:space="preserve"> </w:t>
            </w:r>
            <w:r>
              <w:rPr>
                <w:rFonts w:cs="Arial"/>
                <w:noProof/>
                <w:sz w:val="22"/>
                <w:szCs w:val="22"/>
                <w:lang w:val="hr-BA"/>
              </w:rPr>
              <w:t>сви</w:t>
            </w:r>
            <w:r w:rsidR="001F0D12" w:rsidRPr="005537E4">
              <w:rPr>
                <w:rFonts w:cs="Arial"/>
                <w:noProof/>
                <w:sz w:val="22"/>
                <w:szCs w:val="22"/>
                <w:lang w:val="hr-BA"/>
              </w:rPr>
              <w:t xml:space="preserve"> </w:t>
            </w:r>
            <w:r>
              <w:rPr>
                <w:rFonts w:cs="Arial"/>
                <w:noProof/>
                <w:sz w:val="22"/>
                <w:szCs w:val="22"/>
                <w:lang w:val="hr-BA"/>
              </w:rPr>
              <w:t>трошкови</w:t>
            </w:r>
            <w:r w:rsidR="001F0D12" w:rsidRPr="005537E4">
              <w:rPr>
                <w:rFonts w:cs="Arial"/>
                <w:noProof/>
                <w:sz w:val="22"/>
                <w:szCs w:val="22"/>
                <w:lang w:val="hr-BA"/>
              </w:rPr>
              <w:t xml:space="preserve"> </w:t>
            </w:r>
            <w:r>
              <w:rPr>
                <w:rFonts w:cs="Arial"/>
                <w:noProof/>
                <w:sz w:val="22"/>
                <w:szCs w:val="22"/>
                <w:lang w:val="hr-BA"/>
              </w:rPr>
              <w:t>који</w:t>
            </w:r>
            <w:r w:rsidR="001F0D12" w:rsidRPr="005537E4">
              <w:rPr>
                <w:rFonts w:cs="Arial"/>
                <w:noProof/>
                <w:sz w:val="22"/>
                <w:szCs w:val="22"/>
                <w:lang w:val="hr-BA"/>
              </w:rPr>
              <w:t xml:space="preserve"> </w:t>
            </w:r>
            <w:r>
              <w:rPr>
                <w:rFonts w:cs="Arial"/>
                <w:noProof/>
                <w:sz w:val="22"/>
                <w:szCs w:val="22"/>
                <w:lang w:val="hr-BA"/>
              </w:rPr>
              <w:t>су</w:t>
            </w:r>
            <w:r w:rsidR="001F0D12" w:rsidRPr="005537E4">
              <w:rPr>
                <w:rFonts w:cs="Arial"/>
                <w:noProof/>
                <w:sz w:val="22"/>
                <w:szCs w:val="22"/>
                <w:lang w:val="hr-BA"/>
              </w:rPr>
              <w:t xml:space="preserve"> </w:t>
            </w:r>
            <w:r>
              <w:rPr>
                <w:rFonts w:cs="Arial"/>
                <w:noProof/>
                <w:sz w:val="22"/>
                <w:szCs w:val="22"/>
                <w:lang w:val="hr-BA"/>
              </w:rPr>
              <w:t>настали</w:t>
            </w:r>
            <w:r w:rsidR="001F0D12" w:rsidRPr="005537E4">
              <w:rPr>
                <w:rFonts w:cs="Arial"/>
                <w:noProof/>
                <w:sz w:val="22"/>
                <w:szCs w:val="22"/>
                <w:lang w:val="hr-BA"/>
              </w:rPr>
              <w:t xml:space="preserve"> </w:t>
            </w:r>
            <w:r>
              <w:rPr>
                <w:rFonts w:cs="Arial"/>
                <w:noProof/>
                <w:sz w:val="22"/>
                <w:szCs w:val="22"/>
                <w:lang w:val="hr-BA"/>
              </w:rPr>
              <w:t>након</w:t>
            </w:r>
            <w:r w:rsidR="001F0D12" w:rsidRPr="005537E4">
              <w:rPr>
                <w:rFonts w:cs="Arial"/>
                <w:noProof/>
                <w:sz w:val="22"/>
                <w:szCs w:val="22"/>
                <w:lang w:val="hr-BA"/>
              </w:rPr>
              <w:t xml:space="preserve"> 1. 1. 2026. </w:t>
            </w:r>
            <w:r>
              <w:rPr>
                <w:rFonts w:cs="Arial"/>
                <w:noProof/>
                <w:sz w:val="22"/>
                <w:szCs w:val="22"/>
                <w:lang w:val="hr-BA"/>
              </w:rPr>
              <w:t>године</w:t>
            </w:r>
            <w:r w:rsidR="001F0D12" w:rsidRPr="005537E4">
              <w:rPr>
                <w:rFonts w:cs="Arial"/>
                <w:noProof/>
                <w:sz w:val="22"/>
                <w:szCs w:val="22"/>
                <w:lang w:val="hr-BA"/>
              </w:rPr>
              <w:t xml:space="preserve"> </w:t>
            </w:r>
            <w:r>
              <w:rPr>
                <w:rFonts w:cs="Arial"/>
                <w:noProof/>
                <w:sz w:val="22"/>
                <w:szCs w:val="22"/>
                <w:lang w:val="hr-BA"/>
              </w:rPr>
              <w:t>или</w:t>
            </w:r>
            <w:r w:rsidR="001F0D12" w:rsidRPr="005537E4">
              <w:rPr>
                <w:rFonts w:cs="Arial"/>
                <w:noProof/>
                <w:sz w:val="22"/>
                <w:szCs w:val="22"/>
                <w:lang w:val="hr-BA"/>
              </w:rPr>
              <w:t xml:space="preserve"> </w:t>
            </w:r>
            <w:r>
              <w:rPr>
                <w:rFonts w:cs="Arial"/>
                <w:noProof/>
                <w:sz w:val="22"/>
                <w:szCs w:val="22"/>
                <w:lang w:val="hr-BA"/>
              </w:rPr>
              <w:t>ће</w:t>
            </w:r>
            <w:r w:rsidR="001F0D12" w:rsidRPr="005537E4">
              <w:rPr>
                <w:rFonts w:cs="Arial"/>
                <w:noProof/>
                <w:sz w:val="22"/>
                <w:szCs w:val="22"/>
                <w:lang w:val="hr-BA"/>
              </w:rPr>
              <w:t xml:space="preserve"> </w:t>
            </w:r>
            <w:r>
              <w:rPr>
                <w:rFonts w:cs="Arial"/>
                <w:noProof/>
                <w:sz w:val="22"/>
                <w:szCs w:val="22"/>
                <w:lang w:val="hr-BA"/>
              </w:rPr>
              <w:t>настати</w:t>
            </w:r>
            <w:r w:rsidR="001F0D12" w:rsidRPr="005537E4">
              <w:rPr>
                <w:rFonts w:cs="Arial"/>
                <w:noProof/>
                <w:sz w:val="22"/>
                <w:szCs w:val="22"/>
                <w:lang w:val="hr-BA"/>
              </w:rPr>
              <w:t xml:space="preserve"> </w:t>
            </w:r>
            <w:r>
              <w:rPr>
                <w:rFonts w:cs="Arial"/>
                <w:noProof/>
                <w:sz w:val="22"/>
                <w:szCs w:val="22"/>
                <w:lang w:val="hr-BA"/>
              </w:rPr>
              <w:t>након</w:t>
            </w:r>
            <w:r w:rsidR="001F0D12" w:rsidRPr="005537E4">
              <w:rPr>
                <w:rFonts w:cs="Arial"/>
                <w:noProof/>
                <w:sz w:val="22"/>
                <w:szCs w:val="22"/>
                <w:lang w:val="hr-BA"/>
              </w:rPr>
              <w:t xml:space="preserve"> </w:t>
            </w:r>
            <w:r>
              <w:rPr>
                <w:rFonts w:cs="Arial"/>
                <w:noProof/>
                <w:sz w:val="22"/>
                <w:szCs w:val="22"/>
                <w:lang w:val="hr-BA"/>
              </w:rPr>
              <w:t>објављивања</w:t>
            </w:r>
            <w:r w:rsidR="001F0D12" w:rsidRPr="005537E4">
              <w:rPr>
                <w:rFonts w:cs="Arial"/>
                <w:noProof/>
                <w:sz w:val="22"/>
                <w:szCs w:val="22"/>
                <w:lang w:val="hr-BA"/>
              </w:rPr>
              <w:t xml:space="preserve"> </w:t>
            </w:r>
            <w:r>
              <w:rPr>
                <w:rFonts w:cs="Arial"/>
                <w:noProof/>
                <w:sz w:val="22"/>
                <w:szCs w:val="22"/>
                <w:lang w:val="hr-BA"/>
              </w:rPr>
              <w:t>резултата</w:t>
            </w:r>
            <w:r w:rsidR="001F0D12" w:rsidRPr="005537E4">
              <w:rPr>
                <w:rFonts w:cs="Arial"/>
                <w:noProof/>
                <w:sz w:val="22"/>
                <w:szCs w:val="22"/>
                <w:lang w:val="hr-BA"/>
              </w:rPr>
              <w:t xml:space="preserve"> </w:t>
            </w:r>
            <w:r>
              <w:rPr>
                <w:rFonts w:cs="Arial"/>
                <w:noProof/>
                <w:sz w:val="22"/>
                <w:szCs w:val="22"/>
                <w:lang w:val="hr-BA"/>
              </w:rPr>
              <w:t>Јавног</w:t>
            </w:r>
            <w:r w:rsidR="001F0D12" w:rsidRPr="005537E4">
              <w:rPr>
                <w:rFonts w:cs="Arial"/>
                <w:noProof/>
                <w:sz w:val="22"/>
                <w:szCs w:val="22"/>
                <w:lang w:val="hr-BA"/>
              </w:rPr>
              <w:t xml:space="preserve"> </w:t>
            </w:r>
            <w:r>
              <w:rPr>
                <w:rFonts w:cs="Arial"/>
                <w:noProof/>
                <w:sz w:val="22"/>
                <w:szCs w:val="22"/>
                <w:lang w:val="hr-BA"/>
              </w:rPr>
              <w:t>позива</w:t>
            </w:r>
            <w:r w:rsidR="001F0D12" w:rsidRPr="005537E4">
              <w:rPr>
                <w:rFonts w:cs="Arial"/>
                <w:noProof/>
                <w:sz w:val="22"/>
                <w:szCs w:val="22"/>
                <w:lang w:val="hr-BA"/>
              </w:rPr>
              <w:t xml:space="preserve"> </w:t>
            </w:r>
            <w:r>
              <w:rPr>
                <w:rFonts w:cs="Arial"/>
                <w:noProof/>
                <w:sz w:val="22"/>
                <w:szCs w:val="22"/>
                <w:lang w:val="hr-BA"/>
              </w:rPr>
              <w:t>до</w:t>
            </w:r>
            <w:r w:rsidR="001F0D12" w:rsidRPr="005537E4">
              <w:rPr>
                <w:rFonts w:cs="Arial"/>
                <w:noProof/>
                <w:sz w:val="22"/>
                <w:szCs w:val="22"/>
                <w:lang w:val="hr-BA"/>
              </w:rPr>
              <w:t xml:space="preserve"> </w:t>
            </w:r>
            <w:r>
              <w:rPr>
                <w:rFonts w:cs="Arial"/>
                <w:noProof/>
                <w:sz w:val="22"/>
                <w:szCs w:val="22"/>
                <w:lang w:val="hr-BA"/>
              </w:rPr>
              <w:t>дана</w:t>
            </w:r>
            <w:r w:rsidR="001F0D12">
              <w:rPr>
                <w:rFonts w:cs="Arial"/>
                <w:noProof/>
                <w:sz w:val="22"/>
                <w:szCs w:val="22"/>
                <w:lang w:val="hr-BA"/>
              </w:rPr>
              <w:t xml:space="preserve"> </w:t>
            </w:r>
            <w:r>
              <w:rPr>
                <w:rFonts w:cs="Arial"/>
                <w:noProof/>
                <w:sz w:val="22"/>
                <w:szCs w:val="22"/>
                <w:lang w:val="hr-BA"/>
              </w:rPr>
              <w:t>завршетка</w:t>
            </w:r>
            <w:r w:rsidR="001F0D12">
              <w:rPr>
                <w:rFonts w:cs="Arial"/>
                <w:noProof/>
                <w:sz w:val="22"/>
                <w:szCs w:val="22"/>
                <w:lang w:val="hr-BA"/>
              </w:rPr>
              <w:t xml:space="preserve"> </w:t>
            </w:r>
            <w:r>
              <w:rPr>
                <w:rFonts w:cs="Arial"/>
                <w:noProof/>
                <w:sz w:val="22"/>
                <w:szCs w:val="22"/>
                <w:lang w:val="hr-BA"/>
              </w:rPr>
              <w:t>пројекта</w:t>
            </w:r>
            <w:r w:rsidR="001F0D12">
              <w:rPr>
                <w:rFonts w:cs="Arial"/>
                <w:noProof/>
                <w:sz w:val="22"/>
                <w:szCs w:val="22"/>
                <w:lang w:val="hr-BA"/>
              </w:rPr>
              <w:t xml:space="preserve">, </w:t>
            </w:r>
            <w:r>
              <w:rPr>
                <w:rFonts w:cs="Arial"/>
                <w:noProof/>
                <w:sz w:val="22"/>
                <w:szCs w:val="22"/>
                <w:lang w:val="hr-BA"/>
              </w:rPr>
              <w:t>у</w:t>
            </w:r>
            <w:r w:rsidR="001F0D12">
              <w:rPr>
                <w:rFonts w:cs="Arial"/>
                <w:noProof/>
                <w:sz w:val="22"/>
                <w:szCs w:val="22"/>
                <w:lang w:val="hr-BA"/>
              </w:rPr>
              <w:t xml:space="preserve"> </w:t>
            </w:r>
            <w:r>
              <w:rPr>
                <w:rFonts w:cs="Arial"/>
                <w:noProof/>
                <w:sz w:val="22"/>
                <w:szCs w:val="22"/>
                <w:lang w:val="hr-BA"/>
              </w:rPr>
              <w:t>складу</w:t>
            </w:r>
            <w:r w:rsidR="001F0D12">
              <w:rPr>
                <w:rFonts w:cs="Arial"/>
                <w:noProof/>
                <w:sz w:val="22"/>
                <w:szCs w:val="22"/>
                <w:lang w:val="hr-BA"/>
              </w:rPr>
              <w:t xml:space="preserve"> </w:t>
            </w:r>
            <w:r>
              <w:rPr>
                <w:rFonts w:cs="Arial"/>
                <w:noProof/>
                <w:sz w:val="22"/>
                <w:szCs w:val="22"/>
                <w:lang w:val="hr-BA"/>
              </w:rPr>
              <w:t>са</w:t>
            </w:r>
            <w:r w:rsidR="001F0D12" w:rsidRPr="005537E4">
              <w:rPr>
                <w:rFonts w:cs="Arial"/>
                <w:noProof/>
                <w:sz w:val="22"/>
                <w:szCs w:val="22"/>
                <w:lang w:val="hr-BA"/>
              </w:rPr>
              <w:t xml:space="preserve"> </w:t>
            </w:r>
            <w:r>
              <w:rPr>
                <w:rFonts w:cs="Arial"/>
                <w:noProof/>
                <w:sz w:val="22"/>
                <w:szCs w:val="22"/>
                <w:lang w:val="hr-BA"/>
              </w:rPr>
              <w:t>одредбама</w:t>
            </w:r>
            <w:r w:rsidR="001F0D12" w:rsidRPr="005537E4">
              <w:rPr>
                <w:rFonts w:cs="Arial"/>
                <w:noProof/>
                <w:sz w:val="22"/>
                <w:szCs w:val="22"/>
                <w:lang w:val="hr-BA"/>
              </w:rPr>
              <w:t xml:space="preserve"> </w:t>
            </w:r>
            <w:r>
              <w:rPr>
                <w:rFonts w:cs="Arial"/>
                <w:noProof/>
                <w:sz w:val="22"/>
                <w:szCs w:val="22"/>
                <w:lang w:val="hr-BA"/>
              </w:rPr>
              <w:t>уговора</w:t>
            </w:r>
            <w:r w:rsidR="001F0D12" w:rsidRPr="005537E4">
              <w:rPr>
                <w:rFonts w:cs="Arial"/>
                <w:noProof/>
                <w:sz w:val="22"/>
                <w:szCs w:val="22"/>
                <w:lang w:val="hr-BA"/>
              </w:rPr>
              <w:t xml:space="preserve"> </w:t>
            </w:r>
            <w:r>
              <w:rPr>
                <w:rFonts w:cs="Arial"/>
                <w:noProof/>
                <w:sz w:val="22"/>
                <w:szCs w:val="22"/>
                <w:lang w:val="hr-BA"/>
              </w:rPr>
              <w:t>о</w:t>
            </w:r>
            <w:r w:rsidR="001F0D12" w:rsidRPr="005537E4">
              <w:rPr>
                <w:rFonts w:cs="Arial"/>
                <w:noProof/>
                <w:sz w:val="22"/>
                <w:szCs w:val="22"/>
                <w:lang w:val="hr-BA"/>
              </w:rPr>
              <w:t xml:space="preserve"> </w:t>
            </w:r>
            <w:r>
              <w:rPr>
                <w:rFonts w:cs="Arial"/>
                <w:noProof/>
                <w:sz w:val="22"/>
                <w:szCs w:val="22"/>
                <w:lang w:val="hr-BA"/>
              </w:rPr>
              <w:t>додјели</w:t>
            </w:r>
            <w:r w:rsidR="001F0D12" w:rsidRPr="005537E4">
              <w:rPr>
                <w:rFonts w:cs="Arial"/>
                <w:noProof/>
                <w:sz w:val="22"/>
                <w:szCs w:val="22"/>
                <w:lang w:val="hr-BA"/>
              </w:rPr>
              <w:t xml:space="preserve"> </w:t>
            </w:r>
            <w:r>
              <w:rPr>
                <w:rFonts w:cs="Arial"/>
                <w:noProof/>
                <w:sz w:val="22"/>
                <w:szCs w:val="22"/>
                <w:lang w:val="hr-BA"/>
              </w:rPr>
              <w:t>средстава</w:t>
            </w:r>
            <w:r w:rsidR="001F0D12" w:rsidRPr="005537E4">
              <w:rPr>
                <w:rFonts w:cs="Arial"/>
                <w:noProof/>
                <w:sz w:val="22"/>
                <w:szCs w:val="22"/>
                <w:lang w:val="hr-BA"/>
              </w:rPr>
              <w:t xml:space="preserve"> </w:t>
            </w:r>
            <w:r>
              <w:rPr>
                <w:rFonts w:cs="Arial"/>
                <w:noProof/>
                <w:sz w:val="22"/>
                <w:szCs w:val="22"/>
                <w:lang w:val="hr-BA"/>
              </w:rPr>
              <w:t>с</w:t>
            </w:r>
            <w:r w:rsidR="001F0D12" w:rsidRPr="005537E4">
              <w:rPr>
                <w:rFonts w:cs="Arial"/>
                <w:noProof/>
                <w:sz w:val="22"/>
                <w:szCs w:val="22"/>
                <w:lang w:val="hr-BA"/>
              </w:rPr>
              <w:t xml:space="preserve"> </w:t>
            </w:r>
            <w:r>
              <w:rPr>
                <w:rFonts w:cs="Arial"/>
                <w:noProof/>
                <w:sz w:val="22"/>
                <w:szCs w:val="22"/>
                <w:lang w:val="hr-BA"/>
              </w:rPr>
              <w:t>корисником</w:t>
            </w:r>
            <w:r w:rsidR="001F0D12" w:rsidRPr="005537E4">
              <w:rPr>
                <w:rFonts w:cs="Arial"/>
                <w:noProof/>
                <w:sz w:val="22"/>
                <w:szCs w:val="22"/>
                <w:lang w:val="hr-BA"/>
              </w:rPr>
              <w:t xml:space="preserve">, </w:t>
            </w:r>
            <w:r>
              <w:rPr>
                <w:rFonts w:cs="Arial"/>
                <w:noProof/>
                <w:sz w:val="22"/>
                <w:szCs w:val="22"/>
                <w:lang w:val="hr-BA"/>
              </w:rPr>
              <w:t>а</w:t>
            </w:r>
            <w:r w:rsidR="001F0D12" w:rsidRPr="005537E4">
              <w:rPr>
                <w:rFonts w:cs="Arial"/>
                <w:noProof/>
                <w:sz w:val="22"/>
                <w:szCs w:val="22"/>
                <w:lang w:val="hr-BA"/>
              </w:rPr>
              <w:t xml:space="preserve"> </w:t>
            </w:r>
            <w:r>
              <w:rPr>
                <w:rFonts w:cs="Arial"/>
                <w:noProof/>
                <w:sz w:val="22"/>
                <w:szCs w:val="22"/>
                <w:lang w:val="hr-BA"/>
              </w:rPr>
              <w:t>најкасније</w:t>
            </w:r>
            <w:r w:rsidR="001F0D12" w:rsidRPr="005943A4">
              <w:rPr>
                <w:rFonts w:cs="Arial"/>
                <w:noProof/>
                <w:sz w:val="22"/>
                <w:szCs w:val="22"/>
                <w:lang w:val="hr-BA"/>
              </w:rPr>
              <w:t xml:space="preserve"> 8 </w:t>
            </w:r>
            <w:r>
              <w:rPr>
                <w:rFonts w:cs="Arial"/>
                <w:noProof/>
                <w:sz w:val="22"/>
                <w:szCs w:val="22"/>
                <w:lang w:val="hr-BA"/>
              </w:rPr>
              <w:t>мјесеци</w:t>
            </w:r>
            <w:r w:rsidR="001F0D12" w:rsidRPr="005943A4">
              <w:rPr>
                <w:rFonts w:cs="Arial"/>
                <w:noProof/>
                <w:sz w:val="22"/>
                <w:szCs w:val="22"/>
                <w:lang w:val="hr-BA"/>
              </w:rPr>
              <w:t xml:space="preserve"> </w:t>
            </w:r>
            <w:r>
              <w:rPr>
                <w:rFonts w:cs="Arial"/>
                <w:noProof/>
                <w:sz w:val="22"/>
                <w:szCs w:val="22"/>
                <w:lang w:val="hr-BA"/>
              </w:rPr>
              <w:t>од</w:t>
            </w:r>
            <w:r w:rsidR="001F0D12" w:rsidRPr="005943A4">
              <w:rPr>
                <w:rFonts w:cs="Arial"/>
                <w:noProof/>
                <w:sz w:val="22"/>
                <w:szCs w:val="22"/>
                <w:lang w:val="hr-BA"/>
              </w:rPr>
              <w:t xml:space="preserve"> </w:t>
            </w:r>
            <w:r>
              <w:rPr>
                <w:rFonts w:cs="Arial"/>
                <w:noProof/>
                <w:sz w:val="22"/>
                <w:szCs w:val="22"/>
                <w:lang w:val="hr-BA"/>
              </w:rPr>
              <w:t>уплате</w:t>
            </w:r>
            <w:r w:rsidR="001F0D12" w:rsidRPr="005943A4">
              <w:rPr>
                <w:rFonts w:cs="Arial"/>
                <w:noProof/>
                <w:sz w:val="22"/>
                <w:szCs w:val="22"/>
                <w:lang w:val="hr-BA"/>
              </w:rPr>
              <w:t xml:space="preserve"> </w:t>
            </w:r>
            <w:r>
              <w:rPr>
                <w:rFonts w:cs="Arial"/>
                <w:noProof/>
                <w:sz w:val="22"/>
                <w:szCs w:val="22"/>
                <w:lang w:val="hr-BA"/>
              </w:rPr>
              <w:t>средстава</w:t>
            </w:r>
            <w:r w:rsidR="001F0D12" w:rsidRPr="005943A4">
              <w:rPr>
                <w:rFonts w:cs="Arial"/>
                <w:noProof/>
                <w:sz w:val="22"/>
                <w:szCs w:val="22"/>
                <w:lang w:val="hr-BA"/>
              </w:rPr>
              <w:t xml:space="preserve"> </w:t>
            </w:r>
            <w:r>
              <w:rPr>
                <w:rFonts w:cs="Arial"/>
                <w:noProof/>
                <w:sz w:val="22"/>
                <w:szCs w:val="22"/>
                <w:lang w:val="hr-BA"/>
              </w:rPr>
              <w:t>крајњем</w:t>
            </w:r>
            <w:r w:rsidR="001F0D12" w:rsidRPr="005943A4">
              <w:rPr>
                <w:rFonts w:cs="Arial"/>
                <w:noProof/>
                <w:sz w:val="22"/>
                <w:szCs w:val="22"/>
                <w:lang w:val="hr-BA"/>
              </w:rPr>
              <w:t xml:space="preserve"> </w:t>
            </w:r>
            <w:r>
              <w:rPr>
                <w:rFonts w:cs="Arial"/>
                <w:noProof/>
                <w:sz w:val="22"/>
                <w:szCs w:val="22"/>
                <w:lang w:val="hr-BA"/>
              </w:rPr>
              <w:t>кориснику</w:t>
            </w:r>
            <w:r w:rsidR="001F0D12" w:rsidRPr="005943A4">
              <w:rPr>
                <w:rFonts w:cs="Arial"/>
                <w:noProof/>
                <w:sz w:val="22"/>
                <w:szCs w:val="22"/>
                <w:lang w:val="hr-BA"/>
              </w:rPr>
              <w:t xml:space="preserve">. </w:t>
            </w:r>
          </w:p>
          <w:p w14:paraId="1CDA0529" w14:textId="77777777" w:rsidR="001F0D12" w:rsidRPr="005D657A" w:rsidRDefault="001F0D12" w:rsidP="008B6A47">
            <w:pPr>
              <w:rPr>
                <w:rFonts w:cs="Arial"/>
                <w:noProof/>
                <w:sz w:val="22"/>
                <w:szCs w:val="22"/>
                <w:lang w:val="hr-BA"/>
              </w:rPr>
            </w:pPr>
          </w:p>
          <w:p w14:paraId="7304C564" w14:textId="303DF2C1" w:rsidR="001F0D12" w:rsidRPr="005D657A" w:rsidRDefault="00ED4F24" w:rsidP="008B6A47">
            <w:pPr>
              <w:rPr>
                <w:rFonts w:cs="Arial"/>
                <w:noProof/>
                <w:sz w:val="22"/>
                <w:szCs w:val="22"/>
                <w:u w:val="single"/>
                <w:lang w:val="hr-BA"/>
              </w:rPr>
            </w:pPr>
            <w:r>
              <w:rPr>
                <w:rFonts w:cs="Arial"/>
                <w:noProof/>
                <w:sz w:val="22"/>
                <w:szCs w:val="22"/>
                <w:u w:val="single"/>
                <w:lang w:val="hr-BA"/>
              </w:rPr>
              <w:t>Посебни</w:t>
            </w:r>
            <w:r w:rsidR="001F0D12" w:rsidRPr="005D657A">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5D657A">
              <w:rPr>
                <w:rFonts w:cs="Arial"/>
                <w:noProof/>
                <w:sz w:val="22"/>
                <w:szCs w:val="22"/>
                <w:u w:val="single"/>
                <w:lang w:val="hr-BA"/>
              </w:rPr>
              <w:t xml:space="preserve"> </w:t>
            </w:r>
            <w:r>
              <w:rPr>
                <w:rFonts w:cs="Arial"/>
                <w:noProof/>
                <w:sz w:val="22"/>
                <w:szCs w:val="22"/>
                <w:u w:val="single"/>
                <w:lang w:val="hr-BA"/>
              </w:rPr>
              <w:t>за</w:t>
            </w:r>
            <w:r w:rsidR="001F0D12" w:rsidRPr="005D657A">
              <w:rPr>
                <w:rFonts w:cs="Arial"/>
                <w:noProof/>
                <w:sz w:val="22"/>
                <w:szCs w:val="22"/>
                <w:u w:val="single"/>
                <w:lang w:val="hr-BA"/>
              </w:rPr>
              <w:t xml:space="preserve"> </w:t>
            </w:r>
            <w:r>
              <w:rPr>
                <w:rFonts w:cs="Arial"/>
                <w:noProof/>
                <w:sz w:val="22"/>
                <w:szCs w:val="22"/>
                <w:u w:val="single"/>
                <w:lang w:val="hr-BA"/>
              </w:rPr>
              <w:t>додјелу</w:t>
            </w:r>
            <w:r w:rsidR="001F0D12" w:rsidRPr="005D657A">
              <w:rPr>
                <w:rFonts w:cs="Arial"/>
                <w:noProof/>
                <w:sz w:val="22"/>
                <w:szCs w:val="22"/>
                <w:u w:val="single"/>
                <w:lang w:val="hr-BA"/>
              </w:rPr>
              <w:t xml:space="preserve"> </w:t>
            </w:r>
            <w:r>
              <w:rPr>
                <w:rFonts w:cs="Arial"/>
                <w:noProof/>
                <w:sz w:val="22"/>
                <w:szCs w:val="22"/>
                <w:u w:val="single"/>
                <w:lang w:val="hr-BA"/>
              </w:rPr>
              <w:t>средстава</w:t>
            </w:r>
            <w:r w:rsidR="001F0D12" w:rsidRPr="005D657A">
              <w:rPr>
                <w:rFonts w:cs="Arial"/>
                <w:noProof/>
                <w:sz w:val="22"/>
                <w:szCs w:val="22"/>
                <w:u w:val="single"/>
                <w:lang w:val="hr-BA"/>
              </w:rPr>
              <w:t>:</w:t>
            </w:r>
          </w:p>
          <w:p w14:paraId="191582D2" w14:textId="0A95C4E9" w:rsidR="001F0D12" w:rsidRPr="005D657A" w:rsidRDefault="00ED4F24">
            <w:pPr>
              <w:numPr>
                <w:ilvl w:val="0"/>
                <w:numId w:val="6"/>
              </w:numPr>
              <w:overflowPunct w:val="0"/>
              <w:autoSpaceDE w:val="0"/>
              <w:autoSpaceDN w:val="0"/>
              <w:adjustRightInd w:val="0"/>
              <w:rPr>
                <w:rFonts w:cs="Arial"/>
                <w:sz w:val="22"/>
                <w:szCs w:val="22"/>
                <w:shd w:val="clear" w:color="auto" w:fill="FFFFFF"/>
              </w:rPr>
            </w:pPr>
            <w:r>
              <w:rPr>
                <w:rFonts w:cs="Arial"/>
                <w:sz w:val="22"/>
                <w:szCs w:val="22"/>
                <w:shd w:val="clear" w:color="auto" w:fill="FFFFFF"/>
              </w:rPr>
              <w:t>Врста</w:t>
            </w:r>
            <w:r w:rsidR="001F0D12" w:rsidRPr="005D657A">
              <w:rPr>
                <w:rFonts w:cs="Arial"/>
                <w:sz w:val="22"/>
                <w:szCs w:val="22"/>
                <w:shd w:val="clear" w:color="auto" w:fill="FFFFFF"/>
              </w:rPr>
              <w:t xml:space="preserve"> </w:t>
            </w:r>
            <w:r>
              <w:rPr>
                <w:rFonts w:cs="Arial"/>
                <w:sz w:val="22"/>
                <w:szCs w:val="22"/>
                <w:shd w:val="clear" w:color="auto" w:fill="FFFFFF"/>
              </w:rPr>
              <w:t>публикација</w:t>
            </w:r>
            <w:r w:rsidR="001F0D12" w:rsidRPr="005D657A">
              <w:rPr>
                <w:rFonts w:cs="Arial"/>
                <w:sz w:val="22"/>
                <w:szCs w:val="22"/>
                <w:shd w:val="clear" w:color="auto" w:fill="FFFFFF"/>
              </w:rPr>
              <w:t xml:space="preserve"> </w:t>
            </w:r>
            <w:r>
              <w:rPr>
                <w:rFonts w:cs="Arial"/>
                <w:sz w:val="22"/>
                <w:szCs w:val="22"/>
                <w:shd w:val="clear" w:color="auto" w:fill="FFFFFF"/>
              </w:rPr>
              <w:t>којима</w:t>
            </w:r>
            <w:r w:rsidR="001F0D12" w:rsidRPr="005D657A">
              <w:rPr>
                <w:rFonts w:cs="Arial"/>
                <w:sz w:val="22"/>
                <w:szCs w:val="22"/>
                <w:shd w:val="clear" w:color="auto" w:fill="FFFFFF"/>
              </w:rPr>
              <w:t xml:space="preserve"> </w:t>
            </w:r>
            <w:r>
              <w:rPr>
                <w:rFonts w:cs="Arial"/>
                <w:sz w:val="22"/>
                <w:szCs w:val="22"/>
                <w:shd w:val="clear" w:color="auto" w:fill="FFFFFF"/>
              </w:rPr>
              <w:t>се</w:t>
            </w:r>
            <w:r w:rsidR="001F0D12" w:rsidRPr="005D657A">
              <w:rPr>
                <w:rFonts w:cs="Arial"/>
                <w:sz w:val="22"/>
                <w:szCs w:val="22"/>
                <w:shd w:val="clear" w:color="auto" w:fill="FFFFFF"/>
              </w:rPr>
              <w:t xml:space="preserve"> </w:t>
            </w:r>
            <w:r>
              <w:rPr>
                <w:rFonts w:cs="Arial"/>
                <w:sz w:val="22"/>
                <w:szCs w:val="22"/>
                <w:shd w:val="clear" w:color="auto" w:fill="FFFFFF"/>
              </w:rPr>
              <w:t>оснажују</w:t>
            </w:r>
            <w:r w:rsidR="001F0D12" w:rsidRPr="005D657A">
              <w:rPr>
                <w:rFonts w:cs="Arial"/>
                <w:sz w:val="22"/>
                <w:szCs w:val="22"/>
                <w:shd w:val="clear" w:color="auto" w:fill="FFFFFF"/>
              </w:rPr>
              <w:t xml:space="preserve"> </w:t>
            </w:r>
            <w:r>
              <w:rPr>
                <w:rFonts w:cs="Arial"/>
                <w:sz w:val="22"/>
                <w:szCs w:val="22"/>
                <w:shd w:val="clear" w:color="auto" w:fill="FFFFFF"/>
              </w:rPr>
              <w:t>библиотечки</w:t>
            </w:r>
            <w:r w:rsidR="001F0D12" w:rsidRPr="005D657A">
              <w:rPr>
                <w:rFonts w:cs="Arial"/>
                <w:sz w:val="22"/>
                <w:szCs w:val="22"/>
                <w:shd w:val="clear" w:color="auto" w:fill="FFFFFF"/>
              </w:rPr>
              <w:t xml:space="preserve"> </w:t>
            </w:r>
            <w:r>
              <w:rPr>
                <w:rFonts w:cs="Arial"/>
                <w:sz w:val="22"/>
                <w:szCs w:val="22"/>
                <w:shd w:val="clear" w:color="auto" w:fill="FFFFFF"/>
              </w:rPr>
              <w:t>фондови</w:t>
            </w:r>
            <w:r w:rsidR="001F0D12" w:rsidRPr="005D657A">
              <w:rPr>
                <w:rFonts w:cs="Arial"/>
                <w:sz w:val="22"/>
                <w:szCs w:val="22"/>
                <w:shd w:val="clear" w:color="auto" w:fill="FFFFFF"/>
              </w:rPr>
              <w:t xml:space="preserve"> </w:t>
            </w:r>
            <w:r>
              <w:rPr>
                <w:rFonts w:cs="Arial"/>
                <w:sz w:val="22"/>
                <w:szCs w:val="22"/>
                <w:shd w:val="clear" w:color="auto" w:fill="FFFFFF"/>
              </w:rPr>
              <w:t>за</w:t>
            </w:r>
            <w:r w:rsidR="001F0D12" w:rsidRPr="005D657A">
              <w:rPr>
                <w:rFonts w:cs="Arial"/>
                <w:sz w:val="22"/>
                <w:szCs w:val="22"/>
                <w:shd w:val="clear" w:color="auto" w:fill="FFFFFF"/>
              </w:rPr>
              <w:t xml:space="preserve"> </w:t>
            </w:r>
            <w:r>
              <w:rPr>
                <w:rFonts w:cs="Arial"/>
                <w:sz w:val="22"/>
                <w:szCs w:val="22"/>
                <w:shd w:val="clear" w:color="auto" w:fill="FFFFFF"/>
              </w:rPr>
              <w:t>истраживања</w:t>
            </w:r>
            <w:r w:rsidR="001F0D12" w:rsidRPr="005D657A">
              <w:rPr>
                <w:rFonts w:cs="Arial"/>
                <w:sz w:val="22"/>
                <w:szCs w:val="22"/>
                <w:shd w:val="clear" w:color="auto" w:fill="FFFFFF"/>
              </w:rPr>
              <w:t xml:space="preserve"> (</w:t>
            </w:r>
            <w:r>
              <w:rPr>
                <w:rFonts w:cs="Arial"/>
                <w:sz w:val="22"/>
                <w:szCs w:val="22"/>
                <w:shd w:val="clear" w:color="auto" w:fill="FFFFFF"/>
              </w:rPr>
              <w:t>научна</w:t>
            </w:r>
            <w:r w:rsidR="001F0D12" w:rsidRPr="005D657A">
              <w:rPr>
                <w:rFonts w:cs="Arial"/>
                <w:sz w:val="22"/>
                <w:szCs w:val="22"/>
                <w:shd w:val="clear" w:color="auto" w:fill="FFFFFF"/>
              </w:rPr>
              <w:t xml:space="preserve"> </w:t>
            </w:r>
            <w:r>
              <w:rPr>
                <w:rFonts w:cs="Arial"/>
                <w:sz w:val="22"/>
                <w:szCs w:val="22"/>
                <w:shd w:val="clear" w:color="auto" w:fill="FFFFFF"/>
              </w:rPr>
              <w:t>монографија</w:t>
            </w:r>
            <w:r w:rsidR="001F0D12" w:rsidRPr="005D657A">
              <w:rPr>
                <w:rFonts w:cs="Arial"/>
                <w:sz w:val="22"/>
                <w:szCs w:val="22"/>
                <w:shd w:val="clear" w:color="auto" w:fill="FFFFFF"/>
              </w:rPr>
              <w:t xml:space="preserve">, </w:t>
            </w:r>
            <w:r>
              <w:rPr>
                <w:rFonts w:cs="Arial"/>
                <w:sz w:val="22"/>
                <w:szCs w:val="22"/>
                <w:shd w:val="clear" w:color="auto" w:fill="FFFFFF"/>
              </w:rPr>
              <w:t>научна</w:t>
            </w:r>
            <w:r w:rsidR="001F0D12" w:rsidRPr="005D657A">
              <w:rPr>
                <w:rFonts w:cs="Arial"/>
                <w:sz w:val="22"/>
                <w:szCs w:val="22"/>
                <w:shd w:val="clear" w:color="auto" w:fill="FFFFFF"/>
              </w:rPr>
              <w:t xml:space="preserve"> </w:t>
            </w:r>
            <w:r>
              <w:rPr>
                <w:rFonts w:cs="Arial"/>
                <w:sz w:val="22"/>
                <w:szCs w:val="22"/>
                <w:shd w:val="clear" w:color="auto" w:fill="FFFFFF"/>
              </w:rPr>
              <w:t>књига</w:t>
            </w:r>
            <w:r w:rsidR="001F0D12" w:rsidRPr="005D657A">
              <w:rPr>
                <w:rFonts w:cs="Arial"/>
                <w:sz w:val="22"/>
                <w:szCs w:val="22"/>
                <w:shd w:val="clear" w:color="auto" w:fill="FFFFFF"/>
              </w:rPr>
              <w:t xml:space="preserve">, </w:t>
            </w:r>
            <w:r>
              <w:rPr>
                <w:rFonts w:cs="Arial"/>
                <w:sz w:val="22"/>
                <w:szCs w:val="22"/>
                <w:shd w:val="clear" w:color="auto" w:fill="FFFFFF"/>
              </w:rPr>
              <w:t>научни</w:t>
            </w:r>
            <w:r w:rsidR="001F0D12" w:rsidRPr="005D657A">
              <w:rPr>
                <w:rFonts w:cs="Arial"/>
                <w:sz w:val="22"/>
                <w:szCs w:val="22"/>
                <w:shd w:val="clear" w:color="auto" w:fill="FFFFFF"/>
              </w:rPr>
              <w:t xml:space="preserve"> </w:t>
            </w:r>
            <w:r>
              <w:rPr>
                <w:rFonts w:cs="Arial"/>
                <w:sz w:val="22"/>
                <w:szCs w:val="22"/>
                <w:shd w:val="clear" w:color="auto" w:fill="FFFFFF"/>
              </w:rPr>
              <w:t>часопис</w:t>
            </w:r>
            <w:r w:rsidR="001F0D12" w:rsidRPr="005D657A">
              <w:rPr>
                <w:rFonts w:cs="Arial"/>
                <w:sz w:val="22"/>
                <w:szCs w:val="22"/>
                <w:shd w:val="clear" w:color="auto" w:fill="FFFFFF"/>
              </w:rPr>
              <w:t xml:space="preserve">, </w:t>
            </w:r>
            <w:r>
              <w:rPr>
                <w:rFonts w:cs="Arial"/>
                <w:sz w:val="22"/>
                <w:szCs w:val="22"/>
                <w:shd w:val="clear" w:color="auto" w:fill="FFFFFF"/>
              </w:rPr>
              <w:t>лексикографска</w:t>
            </w:r>
            <w:r w:rsidR="001F0D12" w:rsidRPr="005D657A">
              <w:rPr>
                <w:rFonts w:cs="Arial"/>
                <w:sz w:val="22"/>
                <w:szCs w:val="22"/>
                <w:shd w:val="clear" w:color="auto" w:fill="FFFFFF"/>
              </w:rPr>
              <w:t xml:space="preserve"> </w:t>
            </w:r>
            <w:r>
              <w:rPr>
                <w:rFonts w:cs="Arial"/>
                <w:sz w:val="22"/>
                <w:szCs w:val="22"/>
                <w:shd w:val="clear" w:color="auto" w:fill="FFFFFF"/>
              </w:rPr>
              <w:t>или</w:t>
            </w:r>
            <w:r w:rsidR="001F0D12" w:rsidRPr="005D657A">
              <w:rPr>
                <w:rFonts w:cs="Arial"/>
                <w:sz w:val="22"/>
                <w:szCs w:val="22"/>
                <w:shd w:val="clear" w:color="auto" w:fill="FFFFFF"/>
              </w:rPr>
              <w:t xml:space="preserve"> </w:t>
            </w:r>
            <w:r>
              <w:rPr>
                <w:rFonts w:cs="Arial"/>
                <w:sz w:val="22"/>
                <w:szCs w:val="22"/>
                <w:shd w:val="clear" w:color="auto" w:fill="FFFFFF"/>
              </w:rPr>
              <w:t>енциклопедијска</w:t>
            </w:r>
            <w:r w:rsidR="001F0D12" w:rsidRPr="005D657A">
              <w:rPr>
                <w:rFonts w:cs="Arial"/>
                <w:sz w:val="22"/>
                <w:szCs w:val="22"/>
                <w:shd w:val="clear" w:color="auto" w:fill="FFFFFF"/>
              </w:rPr>
              <w:t xml:space="preserve"> </w:t>
            </w:r>
            <w:r>
              <w:rPr>
                <w:rFonts w:cs="Arial"/>
                <w:sz w:val="22"/>
                <w:szCs w:val="22"/>
                <w:shd w:val="clear" w:color="auto" w:fill="FFFFFF"/>
              </w:rPr>
              <w:t>публикација</w:t>
            </w:r>
            <w:r w:rsidR="001F0D12" w:rsidRPr="005D657A">
              <w:rPr>
                <w:rFonts w:cs="Arial"/>
                <w:sz w:val="22"/>
                <w:szCs w:val="22"/>
                <w:shd w:val="clear" w:color="auto" w:fill="FFFFFF"/>
              </w:rPr>
              <w:t xml:space="preserve">, </w:t>
            </w:r>
            <w:r>
              <w:rPr>
                <w:rFonts w:cs="Arial"/>
                <w:sz w:val="22"/>
                <w:szCs w:val="22"/>
                <w:shd w:val="clear" w:color="auto" w:fill="FFFFFF"/>
              </w:rPr>
              <w:t>универзитетски</w:t>
            </w:r>
            <w:r w:rsidR="001F0D12" w:rsidRPr="005D657A">
              <w:rPr>
                <w:rFonts w:cs="Arial"/>
                <w:sz w:val="22"/>
                <w:szCs w:val="22"/>
                <w:shd w:val="clear" w:color="auto" w:fill="FFFFFF"/>
              </w:rPr>
              <w:t xml:space="preserve"> </w:t>
            </w:r>
            <w:r>
              <w:rPr>
                <w:rFonts w:cs="Arial"/>
                <w:sz w:val="22"/>
                <w:szCs w:val="22"/>
                <w:shd w:val="clear" w:color="auto" w:fill="FFFFFF"/>
              </w:rPr>
              <w:t>уџбеник</w:t>
            </w:r>
            <w:r w:rsidR="001F0D12" w:rsidRPr="005D657A">
              <w:rPr>
                <w:rFonts w:cs="Arial"/>
                <w:sz w:val="22"/>
                <w:szCs w:val="22"/>
                <w:shd w:val="clear" w:color="auto" w:fill="FFFFFF"/>
              </w:rPr>
              <w:t xml:space="preserve">, </w:t>
            </w:r>
            <w:r>
              <w:rPr>
                <w:rFonts w:cs="Arial"/>
                <w:sz w:val="22"/>
                <w:szCs w:val="22"/>
                <w:shd w:val="clear" w:color="auto" w:fill="FFFFFF"/>
              </w:rPr>
              <w:t>стручна</w:t>
            </w:r>
            <w:r w:rsidR="001F0D12" w:rsidRPr="005D657A">
              <w:rPr>
                <w:rFonts w:cs="Arial"/>
                <w:sz w:val="22"/>
                <w:szCs w:val="22"/>
                <w:shd w:val="clear" w:color="auto" w:fill="FFFFFF"/>
              </w:rPr>
              <w:t xml:space="preserve"> </w:t>
            </w:r>
            <w:r>
              <w:rPr>
                <w:rFonts w:cs="Arial"/>
                <w:sz w:val="22"/>
                <w:szCs w:val="22"/>
                <w:shd w:val="clear" w:color="auto" w:fill="FFFFFF"/>
              </w:rPr>
              <w:t>публикација</w:t>
            </w:r>
            <w:r w:rsidR="001F0D12" w:rsidRPr="005D657A">
              <w:rPr>
                <w:rFonts w:cs="Arial"/>
                <w:sz w:val="22"/>
                <w:szCs w:val="22"/>
                <w:shd w:val="clear" w:color="auto" w:fill="FFFFFF"/>
              </w:rPr>
              <w:t xml:space="preserve">, </w:t>
            </w:r>
            <w:r>
              <w:rPr>
                <w:rFonts w:cs="Arial"/>
                <w:sz w:val="22"/>
                <w:szCs w:val="22"/>
                <w:shd w:val="clear" w:color="auto" w:fill="FFFFFF"/>
              </w:rPr>
              <w:t>популарна</w:t>
            </w:r>
            <w:r w:rsidR="001F0D12" w:rsidRPr="005D657A">
              <w:rPr>
                <w:rFonts w:cs="Arial"/>
                <w:sz w:val="22"/>
                <w:szCs w:val="22"/>
                <w:shd w:val="clear" w:color="auto" w:fill="FFFFFF"/>
              </w:rPr>
              <w:t xml:space="preserve"> </w:t>
            </w:r>
            <w:r>
              <w:rPr>
                <w:rFonts w:cs="Arial"/>
                <w:sz w:val="22"/>
                <w:szCs w:val="22"/>
                <w:shd w:val="clear" w:color="auto" w:fill="FFFFFF"/>
              </w:rPr>
              <w:t>књига</w:t>
            </w:r>
            <w:r w:rsidR="001F0D12" w:rsidRPr="005D657A">
              <w:rPr>
                <w:rFonts w:cs="Arial"/>
                <w:sz w:val="22"/>
                <w:szCs w:val="22"/>
                <w:shd w:val="clear" w:color="auto" w:fill="FFFFFF"/>
              </w:rPr>
              <w:t>);</w:t>
            </w:r>
          </w:p>
          <w:p w14:paraId="69485E92" w14:textId="28AFB15C" w:rsidR="001F0D12" w:rsidRPr="005D657A" w:rsidRDefault="00ED4F24">
            <w:pPr>
              <w:numPr>
                <w:ilvl w:val="0"/>
                <w:numId w:val="6"/>
              </w:numPr>
              <w:overflowPunct w:val="0"/>
              <w:autoSpaceDE w:val="0"/>
              <w:autoSpaceDN w:val="0"/>
              <w:adjustRightInd w:val="0"/>
              <w:rPr>
                <w:rFonts w:cs="Arial"/>
                <w:sz w:val="22"/>
                <w:szCs w:val="22"/>
                <w:shd w:val="clear" w:color="auto" w:fill="FFFFFF"/>
              </w:rPr>
            </w:pPr>
            <w:r>
              <w:rPr>
                <w:rFonts w:cs="Arial"/>
                <w:sz w:val="22"/>
                <w:szCs w:val="22"/>
                <w:shd w:val="clear" w:color="auto" w:fill="FFFFFF"/>
              </w:rPr>
              <w:t>Број</w:t>
            </w:r>
            <w:r w:rsidR="001F0D12" w:rsidRPr="005D657A">
              <w:rPr>
                <w:rFonts w:cs="Arial"/>
                <w:sz w:val="22"/>
                <w:szCs w:val="22"/>
                <w:shd w:val="clear" w:color="auto" w:fill="FFFFFF"/>
              </w:rPr>
              <w:t xml:space="preserve"> </w:t>
            </w:r>
            <w:r>
              <w:rPr>
                <w:rFonts w:cs="Arial"/>
                <w:sz w:val="22"/>
                <w:szCs w:val="22"/>
                <w:shd w:val="clear" w:color="auto" w:fill="FFFFFF"/>
              </w:rPr>
              <w:t>публикација</w:t>
            </w:r>
            <w:r w:rsidR="001F0D12" w:rsidRPr="005D657A">
              <w:rPr>
                <w:rFonts w:cs="Arial"/>
                <w:sz w:val="22"/>
                <w:szCs w:val="22"/>
                <w:shd w:val="clear" w:color="auto" w:fill="FFFFFF"/>
              </w:rPr>
              <w:t xml:space="preserve"> </w:t>
            </w:r>
            <w:r>
              <w:rPr>
                <w:rFonts w:cs="Arial"/>
                <w:sz w:val="22"/>
                <w:szCs w:val="22"/>
                <w:shd w:val="clear" w:color="auto" w:fill="FFFFFF"/>
              </w:rPr>
              <w:t>којима</w:t>
            </w:r>
            <w:r w:rsidR="001F0D12" w:rsidRPr="005D657A">
              <w:rPr>
                <w:rFonts w:cs="Arial"/>
                <w:sz w:val="22"/>
                <w:szCs w:val="22"/>
                <w:shd w:val="clear" w:color="auto" w:fill="FFFFFF"/>
              </w:rPr>
              <w:t xml:space="preserve"> </w:t>
            </w:r>
            <w:r>
              <w:rPr>
                <w:rFonts w:cs="Arial"/>
                <w:sz w:val="22"/>
                <w:szCs w:val="22"/>
                <w:shd w:val="clear" w:color="auto" w:fill="FFFFFF"/>
              </w:rPr>
              <w:t>се</w:t>
            </w:r>
            <w:r w:rsidR="001F0D12" w:rsidRPr="005D657A">
              <w:rPr>
                <w:rFonts w:cs="Arial"/>
                <w:sz w:val="22"/>
                <w:szCs w:val="22"/>
                <w:shd w:val="clear" w:color="auto" w:fill="FFFFFF"/>
              </w:rPr>
              <w:t xml:space="preserve"> </w:t>
            </w:r>
            <w:r>
              <w:rPr>
                <w:rFonts w:cs="Arial"/>
                <w:sz w:val="22"/>
                <w:szCs w:val="22"/>
                <w:shd w:val="clear" w:color="auto" w:fill="FFFFFF"/>
              </w:rPr>
              <w:t>оснажују</w:t>
            </w:r>
            <w:r w:rsidR="001F0D12" w:rsidRPr="005D657A">
              <w:rPr>
                <w:rFonts w:cs="Arial"/>
                <w:sz w:val="22"/>
                <w:szCs w:val="22"/>
                <w:shd w:val="clear" w:color="auto" w:fill="FFFFFF"/>
              </w:rPr>
              <w:t xml:space="preserve"> </w:t>
            </w:r>
            <w:r>
              <w:rPr>
                <w:rFonts w:cs="Arial"/>
                <w:sz w:val="22"/>
                <w:szCs w:val="22"/>
                <w:shd w:val="clear" w:color="auto" w:fill="FFFFFF"/>
              </w:rPr>
              <w:t>библиотечки</w:t>
            </w:r>
            <w:r w:rsidR="001F0D12" w:rsidRPr="005D657A">
              <w:rPr>
                <w:rFonts w:cs="Arial"/>
                <w:sz w:val="22"/>
                <w:szCs w:val="22"/>
                <w:shd w:val="clear" w:color="auto" w:fill="FFFFFF"/>
              </w:rPr>
              <w:t xml:space="preserve"> </w:t>
            </w:r>
            <w:r>
              <w:rPr>
                <w:rFonts w:cs="Arial"/>
                <w:sz w:val="22"/>
                <w:szCs w:val="22"/>
                <w:shd w:val="clear" w:color="auto" w:fill="FFFFFF"/>
              </w:rPr>
              <w:t>фондови</w:t>
            </w:r>
            <w:r w:rsidR="001F0D12" w:rsidRPr="005D657A">
              <w:rPr>
                <w:rFonts w:cs="Arial"/>
                <w:sz w:val="22"/>
                <w:szCs w:val="22"/>
                <w:shd w:val="clear" w:color="auto" w:fill="FFFFFF"/>
              </w:rPr>
              <w:t xml:space="preserve"> </w:t>
            </w:r>
            <w:r>
              <w:rPr>
                <w:rFonts w:cs="Arial"/>
                <w:sz w:val="22"/>
                <w:szCs w:val="22"/>
                <w:shd w:val="clear" w:color="auto" w:fill="FFFFFF"/>
              </w:rPr>
              <w:t>за</w:t>
            </w:r>
            <w:r w:rsidR="001F0D12" w:rsidRPr="005D657A">
              <w:rPr>
                <w:rFonts w:cs="Arial"/>
                <w:sz w:val="22"/>
                <w:szCs w:val="22"/>
                <w:shd w:val="clear" w:color="auto" w:fill="FFFFFF"/>
              </w:rPr>
              <w:t xml:space="preserve"> </w:t>
            </w:r>
            <w:r>
              <w:rPr>
                <w:rFonts w:cs="Arial"/>
                <w:sz w:val="22"/>
                <w:szCs w:val="22"/>
                <w:shd w:val="clear" w:color="auto" w:fill="FFFFFF"/>
              </w:rPr>
              <w:t>истраживања</w:t>
            </w:r>
            <w:r w:rsidR="001F0D12" w:rsidRPr="005D657A">
              <w:rPr>
                <w:rFonts w:cs="Arial"/>
                <w:sz w:val="22"/>
                <w:szCs w:val="22"/>
                <w:shd w:val="clear" w:color="auto" w:fill="FFFFFF"/>
              </w:rPr>
              <w:t>;</w:t>
            </w:r>
          </w:p>
          <w:p w14:paraId="1860EE4B" w14:textId="1C75C475" w:rsidR="001F0D12" w:rsidRPr="005D657A" w:rsidRDefault="00ED4F24">
            <w:pPr>
              <w:numPr>
                <w:ilvl w:val="0"/>
                <w:numId w:val="6"/>
              </w:numPr>
              <w:overflowPunct w:val="0"/>
              <w:autoSpaceDE w:val="0"/>
              <w:autoSpaceDN w:val="0"/>
              <w:adjustRightInd w:val="0"/>
              <w:rPr>
                <w:rFonts w:cs="Arial"/>
                <w:sz w:val="22"/>
                <w:szCs w:val="22"/>
                <w:shd w:val="clear" w:color="auto" w:fill="FFFFFF"/>
              </w:rPr>
            </w:pPr>
            <w:r>
              <w:rPr>
                <w:rFonts w:cs="Arial"/>
                <w:sz w:val="22"/>
                <w:szCs w:val="22"/>
                <w:shd w:val="clear" w:color="auto" w:fill="FFFFFF"/>
              </w:rPr>
              <w:t>Број</w:t>
            </w:r>
            <w:r w:rsidR="001F0D12" w:rsidRPr="005D657A">
              <w:rPr>
                <w:rFonts w:cs="Arial"/>
                <w:sz w:val="22"/>
                <w:szCs w:val="22"/>
                <w:shd w:val="clear" w:color="auto" w:fill="FFFFFF"/>
              </w:rPr>
              <w:t xml:space="preserve"> </w:t>
            </w:r>
            <w:r>
              <w:rPr>
                <w:rFonts w:cs="Arial"/>
                <w:sz w:val="22"/>
                <w:szCs w:val="22"/>
                <w:shd w:val="clear" w:color="auto" w:fill="FFFFFF"/>
              </w:rPr>
              <w:t>и</w:t>
            </w:r>
            <w:r w:rsidR="001F0D12" w:rsidRPr="005D657A">
              <w:rPr>
                <w:rFonts w:cs="Arial"/>
                <w:sz w:val="22"/>
                <w:szCs w:val="22"/>
                <w:shd w:val="clear" w:color="auto" w:fill="FFFFFF"/>
              </w:rPr>
              <w:t xml:space="preserve"> </w:t>
            </w:r>
            <w:r>
              <w:rPr>
                <w:rFonts w:cs="Arial"/>
                <w:sz w:val="22"/>
                <w:szCs w:val="22"/>
                <w:shd w:val="clear" w:color="auto" w:fill="FFFFFF"/>
              </w:rPr>
              <w:t>статус</w:t>
            </w:r>
            <w:r w:rsidR="001F0D12" w:rsidRPr="005D657A">
              <w:rPr>
                <w:rFonts w:cs="Arial"/>
                <w:sz w:val="22"/>
                <w:szCs w:val="22"/>
                <w:shd w:val="clear" w:color="auto" w:fill="FFFFFF"/>
              </w:rPr>
              <w:t xml:space="preserve"> </w:t>
            </w:r>
            <w:r>
              <w:rPr>
                <w:rFonts w:cs="Arial"/>
                <w:sz w:val="22"/>
                <w:szCs w:val="22"/>
                <w:shd w:val="clear" w:color="auto" w:fill="FFFFFF"/>
              </w:rPr>
              <w:t>планираних</w:t>
            </w:r>
            <w:r w:rsidR="001F0D12" w:rsidRPr="005D657A">
              <w:rPr>
                <w:rFonts w:cs="Arial"/>
                <w:sz w:val="22"/>
                <w:szCs w:val="22"/>
                <w:shd w:val="clear" w:color="auto" w:fill="FFFFFF"/>
              </w:rPr>
              <w:t xml:space="preserve"> </w:t>
            </w:r>
            <w:r>
              <w:rPr>
                <w:rFonts w:cs="Arial"/>
                <w:sz w:val="22"/>
                <w:szCs w:val="22"/>
                <w:shd w:val="clear" w:color="auto" w:fill="FFFFFF"/>
              </w:rPr>
              <w:t>корисника</w:t>
            </w:r>
            <w:r w:rsidR="001F0D12" w:rsidRPr="005D657A">
              <w:rPr>
                <w:rFonts w:cs="Arial"/>
                <w:sz w:val="22"/>
                <w:szCs w:val="22"/>
                <w:shd w:val="clear" w:color="auto" w:fill="FFFFFF"/>
              </w:rPr>
              <w:t xml:space="preserve"> </w:t>
            </w:r>
            <w:r>
              <w:rPr>
                <w:rFonts w:cs="Arial"/>
                <w:sz w:val="22"/>
                <w:szCs w:val="22"/>
                <w:shd w:val="clear" w:color="auto" w:fill="FFFFFF"/>
              </w:rPr>
              <w:t>издања</w:t>
            </w:r>
            <w:r w:rsidR="001F0D12" w:rsidRPr="005D657A">
              <w:rPr>
                <w:rFonts w:cs="Arial"/>
                <w:sz w:val="22"/>
                <w:szCs w:val="22"/>
                <w:shd w:val="clear" w:color="auto" w:fill="FFFFFF"/>
              </w:rPr>
              <w:t xml:space="preserve"> </w:t>
            </w:r>
            <w:r>
              <w:rPr>
                <w:rFonts w:cs="Arial"/>
                <w:sz w:val="22"/>
                <w:szCs w:val="22"/>
                <w:shd w:val="clear" w:color="auto" w:fill="FFFFFF"/>
              </w:rPr>
              <w:t>којима</w:t>
            </w:r>
            <w:r w:rsidR="001F0D12" w:rsidRPr="005D657A">
              <w:rPr>
                <w:rFonts w:cs="Arial"/>
                <w:sz w:val="22"/>
                <w:szCs w:val="22"/>
                <w:shd w:val="clear" w:color="auto" w:fill="FFFFFF"/>
              </w:rPr>
              <w:t xml:space="preserve"> </w:t>
            </w:r>
            <w:r>
              <w:rPr>
                <w:rFonts w:cs="Arial"/>
                <w:sz w:val="22"/>
                <w:szCs w:val="22"/>
                <w:shd w:val="clear" w:color="auto" w:fill="FFFFFF"/>
              </w:rPr>
              <w:t>се</w:t>
            </w:r>
            <w:r w:rsidR="001F0D12" w:rsidRPr="005D657A">
              <w:rPr>
                <w:rFonts w:cs="Arial"/>
                <w:sz w:val="22"/>
                <w:szCs w:val="22"/>
                <w:shd w:val="clear" w:color="auto" w:fill="FFFFFF"/>
              </w:rPr>
              <w:t xml:space="preserve"> </w:t>
            </w:r>
            <w:r>
              <w:rPr>
                <w:rFonts w:cs="Arial"/>
                <w:sz w:val="22"/>
                <w:szCs w:val="22"/>
                <w:shd w:val="clear" w:color="auto" w:fill="FFFFFF"/>
              </w:rPr>
              <w:t>оснажују</w:t>
            </w:r>
            <w:r w:rsidR="001F0D12" w:rsidRPr="005D657A">
              <w:rPr>
                <w:rFonts w:cs="Arial"/>
                <w:sz w:val="22"/>
                <w:szCs w:val="22"/>
                <w:shd w:val="clear" w:color="auto" w:fill="FFFFFF"/>
              </w:rPr>
              <w:t xml:space="preserve"> </w:t>
            </w:r>
            <w:r>
              <w:rPr>
                <w:rFonts w:cs="Arial"/>
                <w:sz w:val="22"/>
                <w:szCs w:val="22"/>
                <w:shd w:val="clear" w:color="auto" w:fill="FFFFFF"/>
              </w:rPr>
              <w:t>библиотечки</w:t>
            </w:r>
            <w:r w:rsidR="001F0D12" w:rsidRPr="005D657A">
              <w:rPr>
                <w:rFonts w:cs="Arial"/>
                <w:sz w:val="22"/>
                <w:szCs w:val="22"/>
                <w:shd w:val="clear" w:color="auto" w:fill="FFFFFF"/>
              </w:rPr>
              <w:t xml:space="preserve"> </w:t>
            </w:r>
            <w:r>
              <w:rPr>
                <w:rFonts w:cs="Arial"/>
                <w:sz w:val="22"/>
                <w:szCs w:val="22"/>
                <w:shd w:val="clear" w:color="auto" w:fill="FFFFFF"/>
              </w:rPr>
              <w:t>фондови</w:t>
            </w:r>
            <w:r w:rsidR="001F0D12" w:rsidRPr="005D657A">
              <w:rPr>
                <w:rFonts w:cs="Arial"/>
                <w:sz w:val="22"/>
                <w:szCs w:val="22"/>
                <w:shd w:val="clear" w:color="auto" w:fill="FFFFFF"/>
              </w:rPr>
              <w:t xml:space="preserve"> </w:t>
            </w:r>
            <w:r>
              <w:rPr>
                <w:rFonts w:cs="Arial"/>
                <w:sz w:val="22"/>
                <w:szCs w:val="22"/>
                <w:shd w:val="clear" w:color="auto" w:fill="FFFFFF"/>
              </w:rPr>
              <w:t>за</w:t>
            </w:r>
            <w:r w:rsidR="001F0D12" w:rsidRPr="005D657A">
              <w:rPr>
                <w:rFonts w:cs="Arial"/>
                <w:sz w:val="22"/>
                <w:szCs w:val="22"/>
                <w:shd w:val="clear" w:color="auto" w:fill="FFFFFF"/>
              </w:rPr>
              <w:t xml:space="preserve"> </w:t>
            </w:r>
            <w:r>
              <w:rPr>
                <w:rFonts w:cs="Arial"/>
                <w:sz w:val="22"/>
                <w:szCs w:val="22"/>
                <w:shd w:val="clear" w:color="auto" w:fill="FFFFFF"/>
              </w:rPr>
              <w:t>истраживања</w:t>
            </w:r>
            <w:r w:rsidR="001F0D12" w:rsidRPr="005D657A">
              <w:rPr>
                <w:rFonts w:cs="Arial"/>
                <w:sz w:val="22"/>
                <w:szCs w:val="22"/>
                <w:shd w:val="clear" w:color="auto" w:fill="FFFFFF"/>
              </w:rPr>
              <w:t>;</w:t>
            </w:r>
          </w:p>
          <w:p w14:paraId="59A27242" w14:textId="79C9EE74" w:rsidR="001F0D12" w:rsidRPr="005D657A" w:rsidRDefault="00ED4F24">
            <w:pPr>
              <w:numPr>
                <w:ilvl w:val="0"/>
                <w:numId w:val="6"/>
              </w:numPr>
              <w:overflowPunct w:val="0"/>
              <w:autoSpaceDE w:val="0"/>
              <w:autoSpaceDN w:val="0"/>
              <w:adjustRightInd w:val="0"/>
              <w:rPr>
                <w:rFonts w:cs="Arial"/>
                <w:sz w:val="22"/>
                <w:szCs w:val="22"/>
                <w:shd w:val="clear" w:color="auto" w:fill="FFFFFF"/>
              </w:rPr>
            </w:pPr>
            <w:r>
              <w:rPr>
                <w:rFonts w:cs="Arial"/>
                <w:sz w:val="22"/>
                <w:szCs w:val="22"/>
                <w:shd w:val="clear" w:color="auto" w:fill="FFFFFF"/>
              </w:rPr>
              <w:t>Рецентност</w:t>
            </w:r>
            <w:r w:rsidR="001F0D12" w:rsidRPr="005D657A">
              <w:rPr>
                <w:rFonts w:cs="Arial"/>
                <w:sz w:val="22"/>
                <w:szCs w:val="22"/>
                <w:shd w:val="clear" w:color="auto" w:fill="FFFFFF"/>
              </w:rPr>
              <w:t xml:space="preserve"> </w:t>
            </w:r>
            <w:r>
              <w:rPr>
                <w:rFonts w:cs="Arial"/>
                <w:sz w:val="22"/>
                <w:szCs w:val="22"/>
                <w:shd w:val="clear" w:color="auto" w:fill="FFFFFF"/>
              </w:rPr>
              <w:t>издања</w:t>
            </w:r>
            <w:r w:rsidR="001F0D12" w:rsidRPr="005D657A">
              <w:rPr>
                <w:rFonts w:cs="Arial"/>
                <w:sz w:val="22"/>
                <w:szCs w:val="22"/>
                <w:shd w:val="clear" w:color="auto" w:fill="FFFFFF"/>
              </w:rPr>
              <w:t xml:space="preserve"> </w:t>
            </w:r>
            <w:r>
              <w:rPr>
                <w:rFonts w:cs="Arial"/>
                <w:sz w:val="22"/>
                <w:szCs w:val="22"/>
                <w:shd w:val="clear" w:color="auto" w:fill="FFFFFF"/>
              </w:rPr>
              <w:t>којима</w:t>
            </w:r>
            <w:r w:rsidR="001F0D12" w:rsidRPr="005D657A">
              <w:rPr>
                <w:rFonts w:cs="Arial"/>
                <w:sz w:val="22"/>
                <w:szCs w:val="22"/>
                <w:shd w:val="clear" w:color="auto" w:fill="FFFFFF"/>
              </w:rPr>
              <w:t xml:space="preserve"> </w:t>
            </w:r>
            <w:r>
              <w:rPr>
                <w:rFonts w:cs="Arial"/>
                <w:sz w:val="22"/>
                <w:szCs w:val="22"/>
                <w:shd w:val="clear" w:color="auto" w:fill="FFFFFF"/>
              </w:rPr>
              <w:t>се</w:t>
            </w:r>
            <w:r w:rsidR="001F0D12" w:rsidRPr="005D657A">
              <w:rPr>
                <w:rFonts w:cs="Arial"/>
                <w:sz w:val="22"/>
                <w:szCs w:val="22"/>
                <w:shd w:val="clear" w:color="auto" w:fill="FFFFFF"/>
              </w:rPr>
              <w:t xml:space="preserve"> </w:t>
            </w:r>
            <w:r>
              <w:rPr>
                <w:rFonts w:cs="Arial"/>
                <w:sz w:val="22"/>
                <w:szCs w:val="22"/>
                <w:shd w:val="clear" w:color="auto" w:fill="FFFFFF"/>
              </w:rPr>
              <w:t>оснажују</w:t>
            </w:r>
            <w:r w:rsidR="001F0D12" w:rsidRPr="005D657A">
              <w:rPr>
                <w:rFonts w:cs="Arial"/>
                <w:sz w:val="22"/>
                <w:szCs w:val="22"/>
                <w:shd w:val="clear" w:color="auto" w:fill="FFFFFF"/>
              </w:rPr>
              <w:t xml:space="preserve"> </w:t>
            </w:r>
            <w:r>
              <w:rPr>
                <w:rFonts w:cs="Arial"/>
                <w:sz w:val="22"/>
                <w:szCs w:val="22"/>
                <w:shd w:val="clear" w:color="auto" w:fill="FFFFFF"/>
              </w:rPr>
              <w:t>библиотечки</w:t>
            </w:r>
            <w:r w:rsidR="001F0D12" w:rsidRPr="005D657A">
              <w:rPr>
                <w:rFonts w:cs="Arial"/>
                <w:sz w:val="22"/>
                <w:szCs w:val="22"/>
                <w:shd w:val="clear" w:color="auto" w:fill="FFFFFF"/>
              </w:rPr>
              <w:t xml:space="preserve"> </w:t>
            </w:r>
            <w:r>
              <w:rPr>
                <w:rFonts w:cs="Arial"/>
                <w:sz w:val="22"/>
                <w:szCs w:val="22"/>
                <w:shd w:val="clear" w:color="auto" w:fill="FFFFFF"/>
              </w:rPr>
              <w:t>фондови</w:t>
            </w:r>
            <w:r w:rsidR="001F0D12" w:rsidRPr="005D657A">
              <w:rPr>
                <w:rFonts w:cs="Arial"/>
                <w:sz w:val="22"/>
                <w:szCs w:val="22"/>
                <w:shd w:val="clear" w:color="auto" w:fill="FFFFFF"/>
              </w:rPr>
              <w:t xml:space="preserve"> </w:t>
            </w:r>
            <w:r>
              <w:rPr>
                <w:rFonts w:cs="Arial"/>
                <w:sz w:val="22"/>
                <w:szCs w:val="22"/>
                <w:shd w:val="clear" w:color="auto" w:fill="FFFFFF"/>
              </w:rPr>
              <w:t>за</w:t>
            </w:r>
            <w:r w:rsidR="001F0D12" w:rsidRPr="005D657A">
              <w:rPr>
                <w:rFonts w:cs="Arial"/>
                <w:sz w:val="22"/>
                <w:szCs w:val="22"/>
                <w:shd w:val="clear" w:color="auto" w:fill="FFFFFF"/>
              </w:rPr>
              <w:t xml:space="preserve"> </w:t>
            </w:r>
            <w:r>
              <w:rPr>
                <w:rFonts w:cs="Arial"/>
                <w:sz w:val="22"/>
                <w:szCs w:val="22"/>
                <w:shd w:val="clear" w:color="auto" w:fill="FFFFFF"/>
              </w:rPr>
              <w:t>истраживања</w:t>
            </w:r>
            <w:r w:rsidR="001F0D12" w:rsidRPr="005D657A">
              <w:rPr>
                <w:rFonts w:cs="Arial"/>
                <w:sz w:val="22"/>
                <w:szCs w:val="22"/>
                <w:shd w:val="clear" w:color="auto" w:fill="FFFFFF"/>
              </w:rPr>
              <w:t>.</w:t>
            </w:r>
          </w:p>
          <w:p w14:paraId="480644F6" w14:textId="77777777" w:rsidR="001F0D12" w:rsidRPr="000F6931" w:rsidRDefault="001F0D12" w:rsidP="008B6A47">
            <w:pPr>
              <w:rPr>
                <w:rFonts w:cs="Arial"/>
                <w:noProof/>
                <w:color w:val="FF0000"/>
                <w:sz w:val="22"/>
                <w:szCs w:val="22"/>
                <w:lang w:val="hr-BA"/>
              </w:rPr>
            </w:pPr>
          </w:p>
          <w:p w14:paraId="33907C4A" w14:textId="37777694" w:rsidR="001F0D12" w:rsidRPr="005D657A" w:rsidRDefault="00ED4F24" w:rsidP="008B6A47">
            <w:pPr>
              <w:rPr>
                <w:rFonts w:cs="Arial"/>
                <w:noProof/>
                <w:sz w:val="22"/>
                <w:szCs w:val="22"/>
                <w:u w:val="single"/>
                <w:lang w:val="hr-BA"/>
              </w:rPr>
            </w:pPr>
            <w:r>
              <w:rPr>
                <w:rFonts w:cs="Arial"/>
                <w:noProof/>
                <w:sz w:val="22"/>
                <w:szCs w:val="22"/>
                <w:u w:val="single"/>
                <w:lang w:val="hr-BA"/>
              </w:rPr>
              <w:t>Информације</w:t>
            </w:r>
            <w:r w:rsidR="001F0D12" w:rsidRPr="005D657A">
              <w:rPr>
                <w:rFonts w:cs="Arial"/>
                <w:noProof/>
                <w:sz w:val="22"/>
                <w:szCs w:val="22"/>
                <w:u w:val="single"/>
                <w:lang w:val="hr-BA"/>
              </w:rPr>
              <w:t xml:space="preserve"> </w:t>
            </w:r>
            <w:r>
              <w:rPr>
                <w:rFonts w:cs="Arial"/>
                <w:noProof/>
                <w:sz w:val="22"/>
                <w:szCs w:val="22"/>
                <w:u w:val="single"/>
                <w:lang w:val="hr-BA"/>
              </w:rPr>
              <w:t>о</w:t>
            </w:r>
            <w:r w:rsidR="001F0D12" w:rsidRPr="005D657A">
              <w:rPr>
                <w:rFonts w:cs="Arial"/>
                <w:noProof/>
                <w:sz w:val="22"/>
                <w:szCs w:val="22"/>
                <w:u w:val="single"/>
                <w:lang w:val="hr-BA"/>
              </w:rPr>
              <w:t xml:space="preserve"> </w:t>
            </w:r>
            <w:r>
              <w:rPr>
                <w:rFonts w:cs="Arial"/>
                <w:noProof/>
                <w:sz w:val="22"/>
                <w:szCs w:val="22"/>
                <w:u w:val="single"/>
                <w:lang w:val="hr-BA"/>
              </w:rPr>
              <w:t>минималном</w:t>
            </w:r>
            <w:r w:rsidR="001F0D12" w:rsidRPr="005D657A">
              <w:rPr>
                <w:rFonts w:cs="Arial"/>
                <w:noProof/>
                <w:sz w:val="22"/>
                <w:szCs w:val="22"/>
                <w:u w:val="single"/>
                <w:lang w:val="hr-BA"/>
              </w:rPr>
              <w:t xml:space="preserve"> </w:t>
            </w:r>
            <w:r>
              <w:rPr>
                <w:rFonts w:cs="Arial"/>
                <w:noProof/>
                <w:sz w:val="22"/>
                <w:szCs w:val="22"/>
                <w:u w:val="single"/>
                <w:lang w:val="hr-BA"/>
              </w:rPr>
              <w:t>и</w:t>
            </w:r>
            <w:r w:rsidR="001F0D12" w:rsidRPr="005D657A">
              <w:rPr>
                <w:rFonts w:cs="Arial"/>
                <w:noProof/>
                <w:sz w:val="22"/>
                <w:szCs w:val="22"/>
                <w:u w:val="single"/>
                <w:lang w:val="hr-BA"/>
              </w:rPr>
              <w:t xml:space="preserve"> </w:t>
            </w:r>
            <w:r>
              <w:rPr>
                <w:rFonts w:cs="Arial"/>
                <w:noProof/>
                <w:sz w:val="22"/>
                <w:szCs w:val="22"/>
                <w:u w:val="single"/>
                <w:lang w:val="hr-BA"/>
              </w:rPr>
              <w:t>максималном</w:t>
            </w:r>
            <w:r w:rsidR="001F0D12" w:rsidRPr="005D657A">
              <w:rPr>
                <w:rFonts w:cs="Arial"/>
                <w:noProof/>
                <w:sz w:val="22"/>
                <w:szCs w:val="22"/>
                <w:u w:val="single"/>
                <w:lang w:val="hr-BA"/>
              </w:rPr>
              <w:t xml:space="preserve"> </w:t>
            </w:r>
            <w:r>
              <w:rPr>
                <w:rFonts w:cs="Arial"/>
                <w:noProof/>
                <w:sz w:val="22"/>
                <w:szCs w:val="22"/>
                <w:u w:val="single"/>
                <w:lang w:val="hr-BA"/>
              </w:rPr>
              <w:t>износу</w:t>
            </w:r>
            <w:r w:rsidR="001F0D12" w:rsidRPr="005D657A">
              <w:rPr>
                <w:rFonts w:cs="Arial"/>
                <w:noProof/>
                <w:sz w:val="22"/>
                <w:szCs w:val="22"/>
                <w:u w:val="single"/>
                <w:lang w:val="hr-BA"/>
              </w:rPr>
              <w:t xml:space="preserve"> </w:t>
            </w:r>
            <w:r>
              <w:rPr>
                <w:rFonts w:cs="Arial"/>
                <w:noProof/>
                <w:sz w:val="22"/>
                <w:szCs w:val="22"/>
                <w:u w:val="single"/>
                <w:lang w:val="hr-BA"/>
              </w:rPr>
              <w:t>средстава</w:t>
            </w:r>
            <w:r w:rsidR="001F0D12" w:rsidRPr="005D657A">
              <w:rPr>
                <w:rFonts w:cs="Arial"/>
                <w:noProof/>
                <w:sz w:val="22"/>
                <w:szCs w:val="22"/>
                <w:u w:val="single"/>
                <w:lang w:val="hr-BA"/>
              </w:rPr>
              <w:t>::</w:t>
            </w:r>
          </w:p>
          <w:p w14:paraId="48FD0470" w14:textId="563A227F" w:rsidR="001F0D12" w:rsidRPr="005943A4" w:rsidRDefault="00ED4F24" w:rsidP="008B6A47">
            <w:pPr>
              <w:jc w:val="both"/>
              <w:rPr>
                <w:rFonts w:cs="Arial"/>
                <w:noProof/>
                <w:sz w:val="22"/>
                <w:szCs w:val="22"/>
              </w:rPr>
            </w:pPr>
            <w:r>
              <w:rPr>
                <w:rFonts w:cs="Arial"/>
                <w:noProof/>
                <w:sz w:val="22"/>
                <w:szCs w:val="22"/>
              </w:rPr>
              <w:t>Средства</w:t>
            </w:r>
            <w:r w:rsidR="001F0D12" w:rsidRPr="005D657A">
              <w:rPr>
                <w:rFonts w:cs="Arial"/>
                <w:noProof/>
                <w:sz w:val="22"/>
                <w:szCs w:val="22"/>
              </w:rPr>
              <w:t xml:space="preserve"> </w:t>
            </w:r>
            <w:r>
              <w:rPr>
                <w:rFonts w:cs="Arial"/>
                <w:noProof/>
                <w:sz w:val="22"/>
                <w:szCs w:val="22"/>
              </w:rPr>
              <w:t>у</w:t>
            </w:r>
            <w:r w:rsidR="001F0D12" w:rsidRPr="005D657A">
              <w:rPr>
                <w:rFonts w:cs="Arial"/>
                <w:noProof/>
                <w:sz w:val="22"/>
                <w:szCs w:val="22"/>
              </w:rPr>
              <w:t xml:space="preserve"> </w:t>
            </w:r>
            <w:r>
              <w:rPr>
                <w:rFonts w:cs="Arial"/>
                <w:noProof/>
                <w:sz w:val="22"/>
                <w:szCs w:val="22"/>
              </w:rPr>
              <w:t>оквиру</w:t>
            </w:r>
            <w:r w:rsidR="001F0D12" w:rsidRPr="005D657A">
              <w:rPr>
                <w:rFonts w:cs="Arial"/>
                <w:noProof/>
                <w:sz w:val="22"/>
                <w:szCs w:val="22"/>
              </w:rPr>
              <w:t xml:space="preserve"> </w:t>
            </w:r>
            <w:r>
              <w:rPr>
                <w:rFonts w:cs="Arial"/>
                <w:noProof/>
                <w:sz w:val="22"/>
                <w:szCs w:val="22"/>
              </w:rPr>
              <w:t>овог</w:t>
            </w:r>
            <w:r w:rsidR="001F0D12" w:rsidRPr="005D657A">
              <w:rPr>
                <w:rFonts w:cs="Arial"/>
                <w:noProof/>
                <w:sz w:val="22"/>
                <w:szCs w:val="22"/>
              </w:rPr>
              <w:t xml:space="preserve"> </w:t>
            </w:r>
            <w:r>
              <w:rPr>
                <w:rFonts w:cs="Arial"/>
                <w:noProof/>
                <w:sz w:val="22"/>
                <w:szCs w:val="22"/>
              </w:rPr>
              <w:t>програма</w:t>
            </w:r>
            <w:r w:rsidR="001F0D12" w:rsidRPr="005D657A">
              <w:rPr>
                <w:rFonts w:cs="Arial"/>
                <w:noProof/>
                <w:sz w:val="22"/>
                <w:szCs w:val="22"/>
              </w:rPr>
              <w:t xml:space="preserve"> </w:t>
            </w:r>
            <w:r>
              <w:rPr>
                <w:rFonts w:cs="Arial"/>
                <w:noProof/>
                <w:sz w:val="22"/>
                <w:szCs w:val="22"/>
              </w:rPr>
              <w:t>додјељиват</w:t>
            </w:r>
            <w:r w:rsidR="001F0D12" w:rsidRPr="005D657A">
              <w:rPr>
                <w:rFonts w:cs="Arial"/>
                <w:noProof/>
                <w:sz w:val="22"/>
                <w:szCs w:val="22"/>
              </w:rPr>
              <w:t xml:space="preserve"> </w:t>
            </w:r>
            <w:r>
              <w:rPr>
                <w:rFonts w:cs="Arial"/>
                <w:noProof/>
                <w:sz w:val="22"/>
                <w:szCs w:val="22"/>
              </w:rPr>
              <w:t>ће</w:t>
            </w:r>
            <w:r w:rsidR="001F0D12" w:rsidRPr="005D657A">
              <w:rPr>
                <w:rFonts w:cs="Arial"/>
                <w:noProof/>
                <w:sz w:val="22"/>
                <w:szCs w:val="22"/>
              </w:rPr>
              <w:t xml:space="preserve"> </w:t>
            </w:r>
            <w:r>
              <w:rPr>
                <w:rFonts w:cs="Arial"/>
                <w:noProof/>
                <w:sz w:val="22"/>
                <w:szCs w:val="22"/>
              </w:rPr>
              <w:t>се</w:t>
            </w:r>
            <w:r w:rsidR="001F0D12" w:rsidRPr="005D657A">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минималном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2.000,00 </w:t>
            </w:r>
            <w:r>
              <w:rPr>
                <w:rFonts w:cs="Arial"/>
                <w:noProof/>
                <w:sz w:val="22"/>
                <w:szCs w:val="22"/>
              </w:rPr>
              <w:t>КМ</w:t>
            </w:r>
            <w:r w:rsidR="001F0D12" w:rsidRPr="005943A4">
              <w:rPr>
                <w:rFonts w:cs="Arial"/>
                <w:noProof/>
                <w:sz w:val="22"/>
                <w:szCs w:val="22"/>
              </w:rPr>
              <w:t xml:space="preserve"> </w:t>
            </w:r>
            <w:r>
              <w:rPr>
                <w:rFonts w:cs="Arial"/>
                <w:noProof/>
                <w:sz w:val="22"/>
                <w:szCs w:val="22"/>
              </w:rPr>
              <w:t>и</w:t>
            </w:r>
            <w:r w:rsidR="001F0D12" w:rsidRPr="005943A4">
              <w:rPr>
                <w:rFonts w:cs="Arial"/>
                <w:noProof/>
                <w:sz w:val="22"/>
                <w:szCs w:val="22"/>
              </w:rPr>
              <w:t xml:space="preserve"> </w:t>
            </w:r>
            <w:r>
              <w:rPr>
                <w:rFonts w:cs="Arial"/>
                <w:noProof/>
                <w:sz w:val="22"/>
                <w:szCs w:val="22"/>
              </w:rPr>
              <w:t>максималном</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до</w:t>
            </w:r>
            <w:r w:rsidR="001F0D12" w:rsidRPr="005943A4">
              <w:rPr>
                <w:rFonts w:cs="Arial"/>
                <w:noProof/>
                <w:sz w:val="22"/>
                <w:szCs w:val="22"/>
              </w:rPr>
              <w:t xml:space="preserve"> </w:t>
            </w:r>
            <w:r w:rsidR="005A03C8">
              <w:rPr>
                <w:rFonts w:cs="Arial"/>
                <w:noProof/>
                <w:sz w:val="22"/>
                <w:szCs w:val="22"/>
              </w:rPr>
              <w:t>6</w:t>
            </w:r>
            <w:r w:rsidR="001F0D12" w:rsidRPr="005943A4">
              <w:rPr>
                <w:rFonts w:cs="Arial"/>
                <w:noProof/>
                <w:sz w:val="22"/>
                <w:szCs w:val="22"/>
              </w:rPr>
              <w:t xml:space="preserve">.000,00 </w:t>
            </w:r>
            <w:r>
              <w:rPr>
                <w:rFonts w:cs="Arial"/>
                <w:noProof/>
                <w:sz w:val="22"/>
                <w:szCs w:val="22"/>
              </w:rPr>
              <w:t>КМ</w:t>
            </w:r>
            <w:r w:rsidR="001F0D12" w:rsidRPr="005943A4">
              <w:rPr>
                <w:rFonts w:cs="Arial"/>
                <w:noProof/>
                <w:sz w:val="22"/>
                <w:szCs w:val="22"/>
              </w:rPr>
              <w:t xml:space="preserve"> </w:t>
            </w:r>
            <w:r>
              <w:rPr>
                <w:rFonts w:cs="Arial"/>
                <w:noProof/>
                <w:sz w:val="22"/>
                <w:szCs w:val="22"/>
              </w:rPr>
              <w:t>по</w:t>
            </w:r>
            <w:r w:rsidR="001F0D12" w:rsidRPr="005943A4">
              <w:rPr>
                <w:rFonts w:cs="Arial"/>
                <w:noProof/>
                <w:sz w:val="22"/>
                <w:szCs w:val="22"/>
              </w:rPr>
              <w:t xml:space="preserve"> </w:t>
            </w:r>
            <w:r>
              <w:rPr>
                <w:rFonts w:cs="Arial"/>
                <w:noProof/>
                <w:sz w:val="22"/>
                <w:szCs w:val="22"/>
              </w:rPr>
              <w:t>пројекту</w:t>
            </w:r>
            <w:r w:rsidR="001F0D12" w:rsidRPr="005943A4">
              <w:rPr>
                <w:rFonts w:cs="Arial"/>
                <w:noProof/>
                <w:sz w:val="22"/>
                <w:szCs w:val="22"/>
              </w:rPr>
              <w:t>.</w:t>
            </w:r>
          </w:p>
          <w:p w14:paraId="2DA0298F" w14:textId="77777777" w:rsidR="001F0D12" w:rsidRPr="000F6931" w:rsidRDefault="001F0D12" w:rsidP="008B6A47">
            <w:pPr>
              <w:jc w:val="both"/>
              <w:rPr>
                <w:rFonts w:cs="Arial"/>
                <w:noProof/>
                <w:color w:val="FF0000"/>
                <w:sz w:val="22"/>
                <w:szCs w:val="22"/>
              </w:rPr>
            </w:pPr>
          </w:p>
          <w:p w14:paraId="746729DD" w14:textId="48AAB200" w:rsidR="001F0D12" w:rsidRPr="005D657A" w:rsidRDefault="000F5981" w:rsidP="008B6A47">
            <w:pPr>
              <w:rPr>
                <w:rFonts w:cs="Arial"/>
                <w:noProof/>
                <w:sz w:val="22"/>
                <w:szCs w:val="22"/>
                <w:u w:val="single"/>
              </w:rPr>
            </w:pPr>
            <w:r>
              <w:rPr>
                <w:rFonts w:cs="Arial"/>
                <w:noProof/>
                <w:sz w:val="22"/>
                <w:szCs w:val="22"/>
                <w:u w:val="single"/>
              </w:rPr>
              <w:t>Општ</w:t>
            </w:r>
            <w:r w:rsidR="00ED4F24">
              <w:rPr>
                <w:rFonts w:cs="Arial"/>
                <w:noProof/>
                <w:sz w:val="22"/>
                <w:szCs w:val="22"/>
                <w:u w:val="single"/>
              </w:rPr>
              <w:t>и</w:t>
            </w:r>
            <w:r w:rsidR="001F0D12" w:rsidRPr="005D657A">
              <w:rPr>
                <w:rFonts w:cs="Arial"/>
                <w:noProof/>
                <w:sz w:val="22"/>
                <w:szCs w:val="22"/>
                <w:u w:val="single"/>
              </w:rPr>
              <w:t xml:space="preserve"> </w:t>
            </w:r>
            <w:r w:rsidR="00ED4F24">
              <w:rPr>
                <w:rFonts w:cs="Arial"/>
                <w:noProof/>
                <w:sz w:val="22"/>
                <w:szCs w:val="22"/>
                <w:u w:val="single"/>
              </w:rPr>
              <w:t>услови</w:t>
            </w:r>
            <w:r w:rsidR="001F0D12" w:rsidRPr="005D657A">
              <w:rPr>
                <w:rFonts w:cs="Arial"/>
                <w:noProof/>
                <w:sz w:val="22"/>
                <w:szCs w:val="22"/>
                <w:u w:val="single"/>
              </w:rPr>
              <w:t xml:space="preserve"> </w:t>
            </w:r>
            <w:r w:rsidR="00ED4F24">
              <w:rPr>
                <w:rFonts w:cs="Arial"/>
                <w:noProof/>
                <w:sz w:val="22"/>
                <w:szCs w:val="22"/>
                <w:u w:val="single"/>
              </w:rPr>
              <w:t>које</w:t>
            </w:r>
            <w:r w:rsidR="001F0D12" w:rsidRPr="005D657A">
              <w:rPr>
                <w:rFonts w:cs="Arial"/>
                <w:noProof/>
                <w:sz w:val="22"/>
                <w:szCs w:val="22"/>
                <w:u w:val="single"/>
              </w:rPr>
              <w:t xml:space="preserve"> </w:t>
            </w:r>
            <w:r w:rsidR="00ED4F24">
              <w:rPr>
                <w:rFonts w:cs="Arial"/>
                <w:noProof/>
                <w:sz w:val="22"/>
                <w:szCs w:val="22"/>
                <w:u w:val="single"/>
              </w:rPr>
              <w:t>подносиоци</w:t>
            </w:r>
            <w:r w:rsidR="001F0D12" w:rsidRPr="005D657A">
              <w:rPr>
                <w:rFonts w:cs="Arial"/>
                <w:noProof/>
                <w:sz w:val="22"/>
                <w:szCs w:val="22"/>
                <w:u w:val="single"/>
              </w:rPr>
              <w:t xml:space="preserve"> </w:t>
            </w:r>
            <w:r w:rsidR="00ED4F24">
              <w:rPr>
                <w:rFonts w:cs="Arial"/>
                <w:noProof/>
                <w:sz w:val="22"/>
                <w:szCs w:val="22"/>
                <w:u w:val="single"/>
              </w:rPr>
              <w:t>апликација</w:t>
            </w:r>
            <w:r w:rsidR="001F0D12" w:rsidRPr="005D657A">
              <w:rPr>
                <w:rFonts w:cs="Arial"/>
                <w:noProof/>
                <w:sz w:val="22"/>
                <w:szCs w:val="22"/>
                <w:u w:val="single"/>
              </w:rPr>
              <w:t xml:space="preserve"> </w:t>
            </w:r>
            <w:r w:rsidR="00ED4F24">
              <w:rPr>
                <w:rFonts w:cs="Arial"/>
                <w:noProof/>
                <w:sz w:val="22"/>
                <w:szCs w:val="22"/>
                <w:u w:val="single"/>
              </w:rPr>
              <w:t>морају</w:t>
            </w:r>
            <w:r w:rsidR="001F0D12" w:rsidRPr="005D657A">
              <w:rPr>
                <w:rFonts w:cs="Arial"/>
                <w:noProof/>
                <w:sz w:val="22"/>
                <w:szCs w:val="22"/>
                <w:u w:val="single"/>
              </w:rPr>
              <w:t xml:space="preserve"> </w:t>
            </w:r>
            <w:r w:rsidR="00ED4F24">
              <w:rPr>
                <w:rFonts w:cs="Arial"/>
                <w:noProof/>
                <w:sz w:val="22"/>
                <w:szCs w:val="22"/>
                <w:u w:val="single"/>
              </w:rPr>
              <w:t>испуњавати</w:t>
            </w:r>
            <w:r w:rsidR="001F0D12" w:rsidRPr="005D657A">
              <w:rPr>
                <w:rFonts w:cs="Arial"/>
                <w:noProof/>
                <w:sz w:val="22"/>
                <w:szCs w:val="22"/>
                <w:u w:val="single"/>
              </w:rPr>
              <w:t xml:space="preserve">: </w:t>
            </w:r>
          </w:p>
          <w:p w14:paraId="34BDF819" w14:textId="30E5F7C2" w:rsidR="001F0D12" w:rsidRPr="005D657A" w:rsidRDefault="00ED4F24">
            <w:pPr>
              <w:numPr>
                <w:ilvl w:val="0"/>
                <w:numId w:val="6"/>
              </w:numPr>
              <w:overflowPunct w:val="0"/>
              <w:autoSpaceDE w:val="0"/>
              <w:autoSpaceDN w:val="0"/>
              <w:adjustRightInd w:val="0"/>
              <w:rPr>
                <w:rFonts w:cs="Arial"/>
                <w:noProof/>
                <w:sz w:val="22"/>
                <w:szCs w:val="22"/>
              </w:rPr>
            </w:pPr>
            <w:r>
              <w:rPr>
                <w:rFonts w:cs="Arial"/>
                <w:noProof/>
                <w:sz w:val="22"/>
                <w:szCs w:val="22"/>
              </w:rPr>
              <w:t>Подносилац</w:t>
            </w:r>
            <w:r w:rsidR="001F0D12" w:rsidRPr="005D657A">
              <w:rPr>
                <w:rFonts w:cs="Arial"/>
                <w:noProof/>
                <w:sz w:val="22"/>
                <w:szCs w:val="22"/>
              </w:rPr>
              <w:t xml:space="preserve"> </w:t>
            </w:r>
            <w:r>
              <w:rPr>
                <w:rFonts w:cs="Arial"/>
                <w:noProof/>
                <w:sz w:val="22"/>
                <w:szCs w:val="22"/>
              </w:rPr>
              <w:t>апликације</w:t>
            </w:r>
            <w:r w:rsidR="001F0D12" w:rsidRPr="005D657A">
              <w:rPr>
                <w:rFonts w:cs="Arial"/>
                <w:noProof/>
                <w:sz w:val="22"/>
                <w:szCs w:val="22"/>
              </w:rPr>
              <w:t xml:space="preserve"> </w:t>
            </w:r>
            <w:r>
              <w:rPr>
                <w:rFonts w:cs="Arial"/>
                <w:noProof/>
                <w:sz w:val="22"/>
                <w:szCs w:val="22"/>
              </w:rPr>
              <w:t>је</w:t>
            </w:r>
            <w:r w:rsidR="001F0D12" w:rsidRPr="005D657A">
              <w:rPr>
                <w:rFonts w:cs="Arial"/>
                <w:noProof/>
                <w:sz w:val="22"/>
                <w:szCs w:val="22"/>
              </w:rPr>
              <w:t xml:space="preserve"> </w:t>
            </w:r>
            <w:r>
              <w:rPr>
                <w:rFonts w:cs="Arial"/>
                <w:noProof/>
                <w:sz w:val="22"/>
                <w:szCs w:val="22"/>
              </w:rPr>
              <w:t>уписан</w:t>
            </w:r>
            <w:r w:rsidR="001F0D12" w:rsidRPr="005D657A">
              <w:rPr>
                <w:rFonts w:cs="Arial"/>
                <w:noProof/>
                <w:sz w:val="22"/>
                <w:szCs w:val="22"/>
              </w:rPr>
              <w:t xml:space="preserve"> </w:t>
            </w:r>
            <w:r>
              <w:rPr>
                <w:rFonts w:cs="Arial"/>
                <w:noProof/>
                <w:sz w:val="22"/>
                <w:szCs w:val="22"/>
              </w:rPr>
              <w:t>у</w:t>
            </w:r>
            <w:r w:rsidR="001F0D12" w:rsidRPr="005D657A">
              <w:rPr>
                <w:rFonts w:cs="Arial"/>
                <w:noProof/>
                <w:sz w:val="22"/>
                <w:szCs w:val="22"/>
              </w:rPr>
              <w:t xml:space="preserve"> </w:t>
            </w:r>
            <w:r>
              <w:rPr>
                <w:rFonts w:cs="Arial"/>
                <w:noProof/>
                <w:sz w:val="22"/>
                <w:szCs w:val="22"/>
              </w:rPr>
              <w:t>регистар</w:t>
            </w:r>
            <w:r w:rsidR="001F0D12" w:rsidRPr="005D657A">
              <w:rPr>
                <w:rFonts w:cs="Arial"/>
                <w:noProof/>
                <w:sz w:val="22"/>
                <w:szCs w:val="22"/>
              </w:rPr>
              <w:t xml:space="preserve"> </w:t>
            </w:r>
            <w:r>
              <w:rPr>
                <w:rFonts w:cs="Arial"/>
                <w:noProof/>
                <w:sz w:val="22"/>
                <w:szCs w:val="22"/>
              </w:rPr>
              <w:t>код</w:t>
            </w:r>
            <w:r w:rsidR="001F0D12" w:rsidRPr="005D657A">
              <w:rPr>
                <w:rFonts w:cs="Arial"/>
                <w:noProof/>
                <w:sz w:val="22"/>
                <w:szCs w:val="22"/>
              </w:rPr>
              <w:t xml:space="preserve"> </w:t>
            </w:r>
            <w:r>
              <w:rPr>
                <w:rFonts w:cs="Arial"/>
                <w:noProof/>
                <w:sz w:val="22"/>
                <w:szCs w:val="22"/>
              </w:rPr>
              <w:t>надлежног</w:t>
            </w:r>
            <w:r w:rsidR="001F0D12" w:rsidRPr="005D657A">
              <w:rPr>
                <w:rFonts w:cs="Arial"/>
                <w:noProof/>
                <w:sz w:val="22"/>
                <w:szCs w:val="22"/>
              </w:rPr>
              <w:t xml:space="preserve"> </w:t>
            </w:r>
            <w:r>
              <w:rPr>
                <w:rFonts w:cs="Arial"/>
                <w:noProof/>
                <w:sz w:val="22"/>
                <w:szCs w:val="22"/>
              </w:rPr>
              <w:t>суда</w:t>
            </w:r>
            <w:r w:rsidR="001F0D12" w:rsidRPr="005D657A">
              <w:rPr>
                <w:rFonts w:cs="Arial"/>
                <w:noProof/>
                <w:sz w:val="22"/>
                <w:szCs w:val="22"/>
              </w:rPr>
              <w:t xml:space="preserve"> </w:t>
            </w:r>
            <w:r>
              <w:rPr>
                <w:rFonts w:cs="Arial"/>
                <w:noProof/>
                <w:sz w:val="22"/>
                <w:szCs w:val="22"/>
              </w:rPr>
              <w:t>или</w:t>
            </w:r>
            <w:r w:rsidR="001F0D12" w:rsidRPr="005D657A">
              <w:rPr>
                <w:rFonts w:cs="Arial"/>
                <w:noProof/>
                <w:sz w:val="22"/>
                <w:szCs w:val="22"/>
              </w:rPr>
              <w:t xml:space="preserve"> </w:t>
            </w:r>
            <w:r>
              <w:rPr>
                <w:rFonts w:cs="Arial"/>
                <w:noProof/>
                <w:sz w:val="22"/>
                <w:szCs w:val="22"/>
              </w:rPr>
              <w:t>министарства</w:t>
            </w:r>
            <w:r w:rsidR="001F0D12" w:rsidRPr="005D657A">
              <w:rPr>
                <w:rFonts w:cs="Arial"/>
                <w:noProof/>
                <w:sz w:val="22"/>
                <w:szCs w:val="22"/>
              </w:rPr>
              <w:t>,</w:t>
            </w:r>
          </w:p>
          <w:p w14:paraId="45A40A31" w14:textId="24DBC2F0" w:rsidR="005A61C1" w:rsidRDefault="00ED4F24">
            <w:pPr>
              <w:numPr>
                <w:ilvl w:val="0"/>
                <w:numId w:val="6"/>
              </w:numPr>
              <w:overflowPunct w:val="0"/>
              <w:autoSpaceDE w:val="0"/>
              <w:autoSpaceDN w:val="0"/>
              <w:adjustRightInd w:val="0"/>
              <w:rPr>
                <w:rFonts w:cs="Arial"/>
                <w:noProof/>
                <w:sz w:val="22"/>
                <w:szCs w:val="22"/>
              </w:rPr>
            </w:pPr>
            <w:r>
              <w:rPr>
                <w:rFonts w:cs="Arial"/>
                <w:noProof/>
                <w:sz w:val="22"/>
                <w:szCs w:val="22"/>
              </w:rPr>
              <w:t>Подносилац</w:t>
            </w:r>
            <w:r w:rsidR="001F0D12" w:rsidRPr="005D657A">
              <w:rPr>
                <w:rFonts w:cs="Arial"/>
                <w:noProof/>
                <w:sz w:val="22"/>
                <w:szCs w:val="22"/>
              </w:rPr>
              <w:t xml:space="preserve"> </w:t>
            </w:r>
            <w:r>
              <w:rPr>
                <w:rFonts w:cs="Arial"/>
                <w:noProof/>
                <w:sz w:val="22"/>
                <w:szCs w:val="22"/>
              </w:rPr>
              <w:t>апликације</w:t>
            </w:r>
            <w:r w:rsidR="001F0D12" w:rsidRPr="005D657A">
              <w:rPr>
                <w:rFonts w:cs="Arial"/>
                <w:noProof/>
                <w:sz w:val="22"/>
                <w:szCs w:val="22"/>
              </w:rPr>
              <w:t xml:space="preserve"> </w:t>
            </w:r>
            <w:r>
              <w:rPr>
                <w:rFonts w:cs="Arial"/>
                <w:noProof/>
                <w:sz w:val="22"/>
                <w:szCs w:val="22"/>
              </w:rPr>
              <w:t>је</w:t>
            </w:r>
            <w:r w:rsidR="001F0D12" w:rsidRPr="005D657A">
              <w:rPr>
                <w:rFonts w:cs="Arial"/>
                <w:noProof/>
                <w:sz w:val="22"/>
                <w:szCs w:val="22"/>
              </w:rPr>
              <w:t xml:space="preserve"> </w:t>
            </w:r>
            <w:r>
              <w:rPr>
                <w:rFonts w:cs="Arial"/>
                <w:noProof/>
                <w:sz w:val="22"/>
                <w:szCs w:val="22"/>
              </w:rPr>
              <w:t>извршио</w:t>
            </w:r>
            <w:r w:rsidR="001F0D12" w:rsidRPr="005D657A">
              <w:rPr>
                <w:rFonts w:cs="Arial"/>
                <w:noProof/>
                <w:sz w:val="22"/>
                <w:szCs w:val="22"/>
              </w:rPr>
              <w:t xml:space="preserve"> </w:t>
            </w:r>
            <w:r>
              <w:rPr>
                <w:rFonts w:cs="Arial"/>
                <w:noProof/>
                <w:sz w:val="22"/>
                <w:szCs w:val="22"/>
              </w:rPr>
              <w:t>све</w:t>
            </w:r>
            <w:r w:rsidR="001F0D12" w:rsidRPr="005D657A">
              <w:rPr>
                <w:rFonts w:cs="Arial"/>
                <w:noProof/>
                <w:sz w:val="22"/>
                <w:szCs w:val="22"/>
              </w:rPr>
              <w:t xml:space="preserve"> </w:t>
            </w:r>
            <w:r>
              <w:rPr>
                <w:rFonts w:cs="Arial"/>
                <w:noProof/>
                <w:sz w:val="22"/>
                <w:szCs w:val="22"/>
              </w:rPr>
              <w:t>обавезе</w:t>
            </w:r>
            <w:r w:rsidR="001F0D12" w:rsidRPr="005D657A">
              <w:rPr>
                <w:rFonts w:cs="Arial"/>
                <w:noProof/>
                <w:sz w:val="22"/>
                <w:szCs w:val="22"/>
              </w:rPr>
              <w:t xml:space="preserve"> </w:t>
            </w:r>
            <w:r>
              <w:rPr>
                <w:rFonts w:cs="Arial"/>
                <w:noProof/>
                <w:sz w:val="22"/>
                <w:szCs w:val="22"/>
              </w:rPr>
              <w:t>према</w:t>
            </w:r>
            <w:r w:rsidR="001F0D12" w:rsidRPr="005D657A">
              <w:rPr>
                <w:rFonts w:cs="Arial"/>
                <w:noProof/>
                <w:sz w:val="22"/>
                <w:szCs w:val="22"/>
              </w:rPr>
              <w:t xml:space="preserve"> </w:t>
            </w:r>
            <w:r>
              <w:rPr>
                <w:rFonts w:cs="Arial"/>
                <w:noProof/>
                <w:sz w:val="22"/>
                <w:szCs w:val="22"/>
              </w:rPr>
              <w:t>претходним</w:t>
            </w:r>
            <w:r w:rsidR="001F0D12" w:rsidRPr="005D657A">
              <w:rPr>
                <w:rFonts w:cs="Arial"/>
                <w:noProof/>
                <w:sz w:val="22"/>
                <w:szCs w:val="22"/>
              </w:rPr>
              <w:t xml:space="preserve"> </w:t>
            </w:r>
            <w:r>
              <w:rPr>
                <w:rFonts w:cs="Arial"/>
                <w:noProof/>
                <w:sz w:val="22"/>
                <w:szCs w:val="22"/>
              </w:rPr>
              <w:t>уговорима</w:t>
            </w:r>
            <w:r w:rsidR="001F0D12" w:rsidRPr="005D657A">
              <w:rPr>
                <w:rFonts w:cs="Arial"/>
                <w:noProof/>
                <w:sz w:val="22"/>
                <w:szCs w:val="22"/>
              </w:rPr>
              <w:t xml:space="preserve"> </w:t>
            </w:r>
            <w:r>
              <w:rPr>
                <w:rFonts w:cs="Arial"/>
                <w:noProof/>
                <w:sz w:val="22"/>
                <w:szCs w:val="22"/>
              </w:rPr>
              <w:t>о</w:t>
            </w:r>
            <w:r w:rsidR="001F0D12" w:rsidRPr="005D657A">
              <w:rPr>
                <w:rFonts w:cs="Arial"/>
                <w:noProof/>
                <w:sz w:val="22"/>
                <w:szCs w:val="22"/>
              </w:rPr>
              <w:t xml:space="preserve"> </w:t>
            </w:r>
            <w:r>
              <w:rPr>
                <w:rFonts w:cs="Arial"/>
                <w:noProof/>
                <w:sz w:val="22"/>
                <w:szCs w:val="22"/>
              </w:rPr>
              <w:t>додјели</w:t>
            </w:r>
            <w:r w:rsidR="001F0D12" w:rsidRPr="005D657A">
              <w:rPr>
                <w:rFonts w:cs="Arial"/>
                <w:noProof/>
                <w:sz w:val="22"/>
                <w:szCs w:val="22"/>
              </w:rPr>
              <w:t xml:space="preserve"> </w:t>
            </w:r>
            <w:r>
              <w:rPr>
                <w:rFonts w:cs="Arial"/>
                <w:noProof/>
                <w:sz w:val="22"/>
                <w:szCs w:val="22"/>
              </w:rPr>
              <w:t>средстава</w:t>
            </w:r>
            <w:r w:rsidR="001F0D12" w:rsidRPr="005D657A">
              <w:rPr>
                <w:rFonts w:cs="Arial"/>
                <w:noProof/>
                <w:sz w:val="22"/>
                <w:szCs w:val="22"/>
              </w:rPr>
              <w:t xml:space="preserve"> </w:t>
            </w:r>
            <w:r>
              <w:rPr>
                <w:rFonts w:cs="Arial"/>
                <w:noProof/>
                <w:sz w:val="22"/>
                <w:szCs w:val="22"/>
              </w:rPr>
              <w:t>од</w:t>
            </w:r>
            <w:r w:rsidR="001F0D12" w:rsidRPr="005D657A">
              <w:rPr>
                <w:rFonts w:cs="Arial"/>
                <w:noProof/>
                <w:sz w:val="22"/>
                <w:szCs w:val="22"/>
              </w:rPr>
              <w:t xml:space="preserve"> </w:t>
            </w:r>
            <w:r>
              <w:rPr>
                <w:rFonts w:cs="Arial"/>
                <w:noProof/>
                <w:sz w:val="22"/>
                <w:szCs w:val="22"/>
              </w:rPr>
              <w:t>стране</w:t>
            </w:r>
            <w:r w:rsidR="001F0D12" w:rsidRPr="005D657A">
              <w:rPr>
                <w:rFonts w:cs="Arial"/>
                <w:noProof/>
                <w:sz w:val="22"/>
                <w:szCs w:val="22"/>
              </w:rPr>
              <w:t xml:space="preserve"> </w:t>
            </w:r>
            <w:r>
              <w:rPr>
                <w:rFonts w:cs="Arial"/>
                <w:noProof/>
                <w:sz w:val="22"/>
                <w:szCs w:val="22"/>
              </w:rPr>
              <w:t>ФМОН</w:t>
            </w:r>
            <w:r w:rsidR="001F0D12" w:rsidRPr="005D657A">
              <w:rPr>
                <w:rFonts w:cs="Arial"/>
                <w:noProof/>
                <w:sz w:val="22"/>
                <w:szCs w:val="22"/>
              </w:rPr>
              <w:t xml:space="preserve"> </w:t>
            </w:r>
            <w:r>
              <w:rPr>
                <w:rFonts w:cs="Arial"/>
                <w:noProof/>
                <w:sz w:val="22"/>
                <w:szCs w:val="22"/>
              </w:rPr>
              <w:t>и</w:t>
            </w:r>
            <w:r w:rsidR="001F0D12" w:rsidRPr="005D657A">
              <w:rPr>
                <w:rFonts w:cs="Arial"/>
                <w:noProof/>
                <w:sz w:val="22"/>
                <w:szCs w:val="22"/>
              </w:rPr>
              <w:t xml:space="preserve"> </w:t>
            </w:r>
            <w:r>
              <w:rPr>
                <w:rFonts w:cs="Arial"/>
                <w:noProof/>
                <w:sz w:val="22"/>
                <w:szCs w:val="22"/>
              </w:rPr>
              <w:t>доставио</w:t>
            </w:r>
            <w:r w:rsidR="001F0D12" w:rsidRPr="005D657A">
              <w:rPr>
                <w:rFonts w:cs="Arial"/>
                <w:noProof/>
                <w:sz w:val="22"/>
                <w:szCs w:val="22"/>
              </w:rPr>
              <w:t xml:space="preserve"> </w:t>
            </w:r>
            <w:r>
              <w:rPr>
                <w:rFonts w:cs="Arial"/>
                <w:noProof/>
                <w:sz w:val="22"/>
                <w:szCs w:val="22"/>
              </w:rPr>
              <w:t>све</w:t>
            </w:r>
            <w:r w:rsidR="001F0D12" w:rsidRPr="005D657A">
              <w:rPr>
                <w:rFonts w:cs="Arial"/>
                <w:noProof/>
                <w:sz w:val="22"/>
                <w:szCs w:val="22"/>
              </w:rPr>
              <w:t xml:space="preserve"> </w:t>
            </w:r>
            <w:r>
              <w:rPr>
                <w:rFonts w:cs="Arial"/>
                <w:noProof/>
                <w:sz w:val="22"/>
                <w:szCs w:val="22"/>
              </w:rPr>
              <w:t>извјештаје</w:t>
            </w:r>
            <w:r w:rsidR="001F0D12" w:rsidRPr="005D657A">
              <w:rPr>
                <w:rFonts w:cs="Arial"/>
                <w:noProof/>
                <w:sz w:val="22"/>
                <w:szCs w:val="22"/>
              </w:rPr>
              <w:t xml:space="preserve"> </w:t>
            </w:r>
            <w:r>
              <w:rPr>
                <w:rFonts w:cs="Arial"/>
                <w:noProof/>
                <w:sz w:val="22"/>
                <w:szCs w:val="22"/>
              </w:rPr>
              <w:t>о</w:t>
            </w:r>
            <w:r w:rsidR="001F0D12" w:rsidRPr="005D657A">
              <w:rPr>
                <w:rFonts w:cs="Arial"/>
                <w:noProof/>
                <w:sz w:val="22"/>
                <w:szCs w:val="22"/>
              </w:rPr>
              <w:t xml:space="preserve"> </w:t>
            </w:r>
            <w:r>
              <w:rPr>
                <w:rFonts w:cs="Arial"/>
                <w:noProof/>
                <w:sz w:val="22"/>
                <w:szCs w:val="22"/>
              </w:rPr>
              <w:t>намјенском</w:t>
            </w:r>
            <w:r w:rsidR="001F0D12" w:rsidRPr="005D657A">
              <w:rPr>
                <w:rFonts w:cs="Arial"/>
                <w:noProof/>
                <w:sz w:val="22"/>
                <w:szCs w:val="22"/>
              </w:rPr>
              <w:t xml:space="preserve"> </w:t>
            </w:r>
            <w:r>
              <w:rPr>
                <w:rFonts w:cs="Arial"/>
                <w:noProof/>
                <w:sz w:val="22"/>
                <w:szCs w:val="22"/>
              </w:rPr>
              <w:t>утрошку</w:t>
            </w:r>
            <w:r w:rsidR="001F0D12" w:rsidRPr="005D657A">
              <w:rPr>
                <w:rFonts w:cs="Arial"/>
                <w:noProof/>
                <w:sz w:val="22"/>
                <w:szCs w:val="22"/>
              </w:rPr>
              <w:t xml:space="preserve"> </w:t>
            </w:r>
            <w:r>
              <w:rPr>
                <w:rFonts w:cs="Arial"/>
                <w:noProof/>
                <w:sz w:val="22"/>
                <w:szCs w:val="22"/>
              </w:rPr>
              <w:t>средстава</w:t>
            </w:r>
            <w:r w:rsidR="001F0D12" w:rsidRPr="005D657A">
              <w:rPr>
                <w:rFonts w:cs="Arial"/>
                <w:noProof/>
                <w:sz w:val="22"/>
                <w:szCs w:val="22"/>
              </w:rPr>
              <w:t xml:space="preserve"> </w:t>
            </w:r>
            <w:r>
              <w:rPr>
                <w:rFonts w:cs="Arial"/>
                <w:noProof/>
                <w:sz w:val="22"/>
                <w:szCs w:val="22"/>
              </w:rPr>
              <w:t>које</w:t>
            </w:r>
            <w:r w:rsidR="001F0D12" w:rsidRPr="005D657A">
              <w:rPr>
                <w:rFonts w:cs="Arial"/>
                <w:noProof/>
                <w:sz w:val="22"/>
                <w:szCs w:val="22"/>
              </w:rPr>
              <w:t xml:space="preserve"> </w:t>
            </w:r>
            <w:r>
              <w:rPr>
                <w:rFonts w:cs="Arial"/>
                <w:noProof/>
                <w:sz w:val="22"/>
                <w:szCs w:val="22"/>
              </w:rPr>
              <w:t>је</w:t>
            </w:r>
            <w:r w:rsidR="001F0D12" w:rsidRPr="005D657A">
              <w:rPr>
                <w:rFonts w:cs="Arial"/>
                <w:noProof/>
                <w:sz w:val="22"/>
                <w:szCs w:val="22"/>
              </w:rPr>
              <w:t xml:space="preserve"> </w:t>
            </w:r>
            <w:r>
              <w:rPr>
                <w:rFonts w:cs="Arial"/>
                <w:noProof/>
                <w:sz w:val="22"/>
                <w:szCs w:val="22"/>
              </w:rPr>
              <w:t>био</w:t>
            </w:r>
            <w:r w:rsidR="001F0D12" w:rsidRPr="005D657A">
              <w:rPr>
                <w:rFonts w:cs="Arial"/>
                <w:noProof/>
                <w:sz w:val="22"/>
                <w:szCs w:val="22"/>
              </w:rPr>
              <w:t xml:space="preserve"> </w:t>
            </w:r>
            <w:r>
              <w:rPr>
                <w:rFonts w:cs="Arial"/>
                <w:noProof/>
                <w:sz w:val="22"/>
                <w:szCs w:val="22"/>
              </w:rPr>
              <w:t>дужан</w:t>
            </w:r>
            <w:r w:rsidR="005A61C1">
              <w:rPr>
                <w:rFonts w:cs="Arial"/>
                <w:noProof/>
                <w:sz w:val="22"/>
                <w:szCs w:val="22"/>
              </w:rPr>
              <w:t>,</w:t>
            </w:r>
          </w:p>
          <w:p w14:paraId="76E3B7D0" w14:textId="5E5B970C" w:rsidR="001F0D12" w:rsidRPr="005A61C1" w:rsidRDefault="00ED4F24">
            <w:pPr>
              <w:numPr>
                <w:ilvl w:val="0"/>
                <w:numId w:val="6"/>
              </w:numPr>
              <w:overflowPunct w:val="0"/>
              <w:autoSpaceDE w:val="0"/>
              <w:autoSpaceDN w:val="0"/>
              <w:adjustRightInd w:val="0"/>
              <w:rPr>
                <w:rFonts w:cs="Arial"/>
                <w:noProof/>
                <w:sz w:val="22"/>
                <w:szCs w:val="22"/>
              </w:rPr>
            </w:pPr>
            <w:r>
              <w:rPr>
                <w:rFonts w:cs="Arial"/>
                <w:noProof/>
                <w:sz w:val="22"/>
                <w:szCs w:val="22"/>
              </w:rPr>
              <w:t>Подноситељ</w:t>
            </w:r>
            <w:r w:rsidR="005A61C1">
              <w:rPr>
                <w:rFonts w:cs="Arial"/>
                <w:noProof/>
                <w:sz w:val="22"/>
                <w:szCs w:val="22"/>
              </w:rPr>
              <w:t xml:space="preserve"> </w:t>
            </w:r>
            <w:r>
              <w:rPr>
                <w:rFonts w:cs="Arial"/>
                <w:noProof/>
                <w:sz w:val="22"/>
                <w:szCs w:val="22"/>
              </w:rPr>
              <w:t>апликације</w:t>
            </w:r>
            <w:r w:rsidR="005A61C1">
              <w:rPr>
                <w:rFonts w:cs="Arial"/>
                <w:noProof/>
                <w:sz w:val="22"/>
                <w:szCs w:val="22"/>
              </w:rPr>
              <w:t xml:space="preserve"> </w:t>
            </w:r>
            <w:r>
              <w:rPr>
                <w:rFonts w:cs="Arial"/>
                <w:noProof/>
                <w:sz w:val="22"/>
                <w:szCs w:val="22"/>
              </w:rPr>
              <w:t>може</w:t>
            </w:r>
            <w:r w:rsidR="005A61C1">
              <w:rPr>
                <w:rFonts w:cs="Arial"/>
                <w:noProof/>
                <w:sz w:val="22"/>
                <w:szCs w:val="22"/>
              </w:rPr>
              <w:t xml:space="preserve"> </w:t>
            </w:r>
            <w:r>
              <w:rPr>
                <w:rFonts w:cs="Arial"/>
                <w:noProof/>
                <w:sz w:val="22"/>
                <w:szCs w:val="22"/>
              </w:rPr>
              <w:t>пријавити</w:t>
            </w:r>
            <w:r w:rsidR="005A61C1">
              <w:rPr>
                <w:rFonts w:cs="Arial"/>
                <w:noProof/>
                <w:sz w:val="22"/>
                <w:szCs w:val="22"/>
              </w:rPr>
              <w:t xml:space="preserve"> </w:t>
            </w:r>
            <w:r>
              <w:rPr>
                <w:rFonts w:cs="Arial"/>
                <w:noProof/>
                <w:sz w:val="22"/>
                <w:szCs w:val="22"/>
              </w:rPr>
              <w:t>највише</w:t>
            </w:r>
            <w:r w:rsidR="005A61C1">
              <w:rPr>
                <w:rFonts w:cs="Arial"/>
                <w:noProof/>
                <w:sz w:val="22"/>
                <w:szCs w:val="22"/>
              </w:rPr>
              <w:t xml:space="preserve"> </w:t>
            </w:r>
            <w:r>
              <w:rPr>
                <w:rFonts w:cs="Arial"/>
                <w:noProof/>
                <w:sz w:val="22"/>
                <w:szCs w:val="22"/>
              </w:rPr>
              <w:t>један</w:t>
            </w:r>
            <w:r w:rsidR="005A61C1">
              <w:rPr>
                <w:rFonts w:cs="Arial"/>
                <w:noProof/>
                <w:sz w:val="22"/>
                <w:szCs w:val="22"/>
              </w:rPr>
              <w:t xml:space="preserve"> </w:t>
            </w:r>
            <w:r w:rsidR="000F5981">
              <w:rPr>
                <w:rFonts w:cs="Arial"/>
                <w:noProof/>
                <w:sz w:val="22"/>
                <w:szCs w:val="22"/>
              </w:rPr>
              <w:t xml:space="preserve">пројекат </w:t>
            </w:r>
            <w:r>
              <w:rPr>
                <w:rFonts w:cs="Arial"/>
                <w:noProof/>
                <w:sz w:val="22"/>
                <w:szCs w:val="22"/>
              </w:rPr>
              <w:t>у</w:t>
            </w:r>
            <w:r w:rsidR="005A61C1">
              <w:rPr>
                <w:rFonts w:cs="Arial"/>
                <w:noProof/>
                <w:sz w:val="22"/>
                <w:szCs w:val="22"/>
              </w:rPr>
              <w:t xml:space="preserve"> </w:t>
            </w:r>
            <w:r>
              <w:rPr>
                <w:rFonts w:cs="Arial"/>
                <w:noProof/>
                <w:sz w:val="22"/>
                <w:szCs w:val="22"/>
              </w:rPr>
              <w:t>овом</w:t>
            </w:r>
            <w:r w:rsidR="005A61C1">
              <w:rPr>
                <w:rFonts w:cs="Arial"/>
                <w:noProof/>
                <w:sz w:val="22"/>
                <w:szCs w:val="22"/>
              </w:rPr>
              <w:t xml:space="preserve"> </w:t>
            </w:r>
            <w:r>
              <w:rPr>
                <w:rFonts w:cs="Arial"/>
                <w:noProof/>
                <w:sz w:val="22"/>
                <w:szCs w:val="22"/>
              </w:rPr>
              <w:t>програму</w:t>
            </w:r>
            <w:r w:rsidR="001F0D12" w:rsidRPr="005A61C1">
              <w:rPr>
                <w:rFonts w:cs="Arial"/>
                <w:noProof/>
                <w:sz w:val="22"/>
                <w:szCs w:val="22"/>
              </w:rPr>
              <w:t>.</w:t>
            </w:r>
          </w:p>
        </w:tc>
      </w:tr>
      <w:tr w:rsidR="001F0D12" w:rsidRPr="00304591" w14:paraId="3ED8D805" w14:textId="77777777" w:rsidTr="008B6A47">
        <w:trPr>
          <w:jc w:val="center"/>
        </w:trPr>
        <w:tc>
          <w:tcPr>
            <w:tcW w:w="245" w:type="pct"/>
            <w:vAlign w:val="center"/>
          </w:tcPr>
          <w:p w14:paraId="059AC044" w14:textId="77777777" w:rsidR="001F0D12" w:rsidRPr="00047A5C" w:rsidRDefault="001F0D12" w:rsidP="008B6A47">
            <w:pPr>
              <w:jc w:val="center"/>
              <w:rPr>
                <w:rFonts w:cs="Arial"/>
                <w:b/>
                <w:sz w:val="20"/>
                <w:lang w:val="hr-BA"/>
              </w:rPr>
            </w:pPr>
            <w:r w:rsidRPr="00047A5C">
              <w:rPr>
                <w:rFonts w:cs="Arial"/>
                <w:b/>
                <w:sz w:val="20"/>
                <w:lang w:val="hr-BA"/>
              </w:rPr>
              <w:lastRenderedPageBreak/>
              <w:t>6.</w:t>
            </w:r>
          </w:p>
        </w:tc>
        <w:tc>
          <w:tcPr>
            <w:tcW w:w="4755" w:type="pct"/>
            <w:vAlign w:val="center"/>
          </w:tcPr>
          <w:p w14:paraId="1CCEA29C" w14:textId="77777777" w:rsidR="001F0D12" w:rsidRPr="000F6931" w:rsidRDefault="001F0D12" w:rsidP="008B6A47">
            <w:pPr>
              <w:numPr>
                <w:ilvl w:val="12"/>
                <w:numId w:val="0"/>
              </w:numPr>
              <w:jc w:val="both"/>
              <w:rPr>
                <w:rFonts w:cs="Arial"/>
                <w:b/>
                <w:noProof/>
                <w:color w:val="FF0000"/>
                <w:sz w:val="22"/>
                <w:szCs w:val="22"/>
                <w:lang w:val="hr-BA"/>
              </w:rPr>
            </w:pPr>
          </w:p>
          <w:p w14:paraId="3E40ED19" w14:textId="51501B29" w:rsidR="001F0D12" w:rsidRPr="009E43F4" w:rsidRDefault="001F0D12" w:rsidP="008B6A47">
            <w:pPr>
              <w:numPr>
                <w:ilvl w:val="12"/>
                <w:numId w:val="0"/>
              </w:numPr>
              <w:rPr>
                <w:rFonts w:cs="Arial"/>
                <w:b/>
                <w:noProof/>
                <w:color w:val="2E74B5"/>
                <w:sz w:val="22"/>
                <w:szCs w:val="22"/>
                <w:lang w:val="hr-BA"/>
              </w:rPr>
            </w:pPr>
            <w:r w:rsidRPr="009E43F4">
              <w:rPr>
                <w:rFonts w:cs="Arial"/>
                <w:b/>
                <w:noProof/>
                <w:color w:val="2E74B5"/>
                <w:sz w:val="22"/>
                <w:szCs w:val="22"/>
                <w:lang w:val="hr-BA"/>
              </w:rPr>
              <w:t xml:space="preserve">6. </w:t>
            </w:r>
            <w:r w:rsidR="00ED4F24">
              <w:rPr>
                <w:rFonts w:cs="Arial"/>
                <w:b/>
                <w:bCs/>
                <w:color w:val="2E74B5"/>
                <w:sz w:val="22"/>
                <w:szCs w:val="22"/>
                <w:shd w:val="clear" w:color="auto" w:fill="FFFFFF"/>
              </w:rPr>
              <w:t>Подршка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научном</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усавршавању</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на</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докторском</w:t>
            </w:r>
            <w:r w:rsidRPr="009E43F4">
              <w:rPr>
                <w:rFonts w:cs="Arial"/>
                <w:b/>
                <w:bCs/>
                <w:color w:val="2E74B5"/>
                <w:sz w:val="22"/>
                <w:szCs w:val="22"/>
                <w:shd w:val="clear" w:color="auto" w:fill="FFFFFF"/>
              </w:rPr>
              <w:t xml:space="preserve"> </w:t>
            </w:r>
            <w:r w:rsidR="00ED4F24">
              <w:rPr>
                <w:rFonts w:cs="Arial"/>
                <w:b/>
                <w:bCs/>
                <w:color w:val="2E74B5"/>
                <w:sz w:val="22"/>
                <w:szCs w:val="22"/>
                <w:shd w:val="clear" w:color="auto" w:fill="FFFFFF"/>
              </w:rPr>
              <w:t>студију</w:t>
            </w:r>
          </w:p>
          <w:p w14:paraId="5BD4BB49" w14:textId="77777777" w:rsidR="001F0D12" w:rsidRPr="000F6931" w:rsidRDefault="001F0D12" w:rsidP="008B6A47">
            <w:pPr>
              <w:numPr>
                <w:ilvl w:val="12"/>
                <w:numId w:val="0"/>
              </w:numPr>
              <w:jc w:val="both"/>
              <w:rPr>
                <w:rFonts w:cs="Arial"/>
                <w:noProof/>
                <w:color w:val="FF0000"/>
                <w:sz w:val="22"/>
                <w:szCs w:val="22"/>
                <w:lang w:val="hr-BA"/>
              </w:rPr>
            </w:pPr>
          </w:p>
          <w:p w14:paraId="0B21CC3E" w14:textId="245695E4" w:rsidR="001F0D12" w:rsidRPr="00016F22" w:rsidRDefault="00ED4F24" w:rsidP="008B6A47">
            <w:pPr>
              <w:jc w:val="both"/>
              <w:rPr>
                <w:rFonts w:cs="Arial"/>
                <w:noProof/>
                <w:sz w:val="22"/>
                <w:szCs w:val="22"/>
                <w:u w:val="single"/>
                <w:lang w:val="hr-BA"/>
              </w:rPr>
            </w:pPr>
            <w:r>
              <w:rPr>
                <w:rFonts w:cs="Arial"/>
                <w:noProof/>
                <w:sz w:val="22"/>
                <w:szCs w:val="22"/>
                <w:u w:val="single"/>
                <w:lang w:val="hr-BA"/>
              </w:rPr>
              <w:t>Укупан</w:t>
            </w:r>
            <w:r w:rsidR="001F0D12" w:rsidRPr="00016F22">
              <w:rPr>
                <w:rFonts w:cs="Arial"/>
                <w:noProof/>
                <w:sz w:val="22"/>
                <w:szCs w:val="22"/>
                <w:u w:val="single"/>
                <w:lang w:val="hr-BA"/>
              </w:rPr>
              <w:t xml:space="preserve"> </w:t>
            </w:r>
            <w:r>
              <w:rPr>
                <w:rFonts w:cs="Arial"/>
                <w:noProof/>
                <w:sz w:val="22"/>
                <w:szCs w:val="22"/>
                <w:u w:val="single"/>
                <w:lang w:val="hr-BA"/>
              </w:rPr>
              <w:t>износ</w:t>
            </w:r>
            <w:r w:rsidR="001F0D12" w:rsidRPr="00016F22">
              <w:rPr>
                <w:rFonts w:cs="Arial"/>
                <w:noProof/>
                <w:sz w:val="22"/>
                <w:szCs w:val="22"/>
                <w:u w:val="single"/>
                <w:lang w:val="hr-BA"/>
              </w:rPr>
              <w:t xml:space="preserve"> </w:t>
            </w:r>
            <w:r>
              <w:rPr>
                <w:rFonts w:cs="Arial"/>
                <w:noProof/>
                <w:sz w:val="22"/>
                <w:szCs w:val="22"/>
                <w:u w:val="single"/>
                <w:lang w:val="hr-BA"/>
              </w:rPr>
              <w:t>расположивих</w:t>
            </w:r>
            <w:r w:rsidR="001F0D12" w:rsidRPr="00016F22">
              <w:rPr>
                <w:rFonts w:cs="Arial"/>
                <w:noProof/>
                <w:sz w:val="22"/>
                <w:szCs w:val="22"/>
                <w:u w:val="single"/>
                <w:lang w:val="hr-BA"/>
              </w:rPr>
              <w:t xml:space="preserve"> </w:t>
            </w:r>
            <w:r>
              <w:rPr>
                <w:rFonts w:cs="Arial"/>
                <w:noProof/>
                <w:sz w:val="22"/>
                <w:szCs w:val="22"/>
                <w:u w:val="single"/>
                <w:lang w:val="hr-BA"/>
              </w:rPr>
              <w:t>средстава</w:t>
            </w:r>
            <w:r w:rsidR="001F0D12" w:rsidRPr="00016F22">
              <w:rPr>
                <w:rFonts w:cs="Arial"/>
                <w:noProof/>
                <w:sz w:val="22"/>
                <w:szCs w:val="22"/>
                <w:u w:val="single"/>
                <w:lang w:val="hr-BA"/>
              </w:rPr>
              <w:t xml:space="preserve"> </w:t>
            </w:r>
            <w:r>
              <w:rPr>
                <w:rFonts w:cs="Arial"/>
                <w:noProof/>
                <w:sz w:val="22"/>
                <w:szCs w:val="22"/>
                <w:u w:val="single"/>
                <w:lang w:val="hr-BA"/>
              </w:rPr>
              <w:t>за</w:t>
            </w:r>
            <w:r w:rsidR="001F0D12" w:rsidRPr="00016F22">
              <w:rPr>
                <w:rFonts w:cs="Arial"/>
                <w:noProof/>
                <w:sz w:val="22"/>
                <w:szCs w:val="22"/>
                <w:u w:val="single"/>
                <w:lang w:val="hr-BA"/>
              </w:rPr>
              <w:t xml:space="preserve"> </w:t>
            </w:r>
            <w:r>
              <w:rPr>
                <w:rFonts w:cs="Arial"/>
                <w:noProof/>
                <w:sz w:val="22"/>
                <w:szCs w:val="22"/>
                <w:u w:val="single"/>
                <w:lang w:val="hr-BA"/>
              </w:rPr>
              <w:t>Програм</w:t>
            </w:r>
            <w:r w:rsidR="001F0D12" w:rsidRPr="00016F22">
              <w:rPr>
                <w:rFonts w:cs="Arial"/>
                <w:noProof/>
                <w:sz w:val="22"/>
                <w:szCs w:val="22"/>
                <w:u w:val="single"/>
                <w:lang w:val="hr-BA"/>
              </w:rPr>
              <w:t xml:space="preserve"> 6.:</w:t>
            </w:r>
            <w:r w:rsidR="001F0D12" w:rsidRPr="00016F22">
              <w:rPr>
                <w:rFonts w:cs="Arial"/>
                <w:noProof/>
                <w:sz w:val="22"/>
                <w:szCs w:val="22"/>
                <w:lang w:val="hr-BA"/>
              </w:rPr>
              <w:t xml:space="preserve"> 200.000,00 </w:t>
            </w:r>
            <w:r>
              <w:rPr>
                <w:rFonts w:cs="Arial"/>
                <w:noProof/>
                <w:sz w:val="22"/>
                <w:szCs w:val="22"/>
                <w:lang w:val="hr-BA"/>
              </w:rPr>
              <w:t>КМ</w:t>
            </w:r>
          </w:p>
          <w:p w14:paraId="2AA52F81" w14:textId="77777777" w:rsidR="001F0D12" w:rsidRPr="00016F22" w:rsidRDefault="001F0D12" w:rsidP="008B6A47">
            <w:pPr>
              <w:jc w:val="both"/>
              <w:rPr>
                <w:rFonts w:cs="Arial"/>
                <w:noProof/>
                <w:sz w:val="22"/>
                <w:szCs w:val="22"/>
                <w:u w:val="single"/>
                <w:lang w:val="hr-BA"/>
              </w:rPr>
            </w:pPr>
          </w:p>
          <w:p w14:paraId="1E1C3E8F" w14:textId="1E5A86D4" w:rsidR="001F0D12" w:rsidRPr="00016F22" w:rsidRDefault="00ED4F24" w:rsidP="008B6A47">
            <w:pPr>
              <w:rPr>
                <w:rFonts w:cs="Arial"/>
                <w:noProof/>
                <w:sz w:val="22"/>
                <w:szCs w:val="22"/>
                <w:lang w:val="hr-BA"/>
              </w:rPr>
            </w:pPr>
            <w:r>
              <w:rPr>
                <w:rFonts w:cs="Arial"/>
                <w:noProof/>
                <w:sz w:val="22"/>
                <w:szCs w:val="22"/>
                <w:u w:val="single"/>
                <w:lang w:val="hr-BA"/>
              </w:rPr>
              <w:t>Корисници</w:t>
            </w:r>
            <w:r w:rsidR="001F0D12" w:rsidRPr="00016F22">
              <w:rPr>
                <w:rFonts w:cs="Arial"/>
                <w:noProof/>
                <w:sz w:val="22"/>
                <w:szCs w:val="22"/>
                <w:u w:val="single"/>
                <w:lang w:val="hr-BA"/>
              </w:rPr>
              <w:t xml:space="preserve"> </w:t>
            </w:r>
            <w:r>
              <w:rPr>
                <w:rFonts w:cs="Arial"/>
                <w:noProof/>
                <w:sz w:val="22"/>
                <w:szCs w:val="22"/>
                <w:u w:val="single"/>
                <w:lang w:val="hr-BA"/>
              </w:rPr>
              <w:t>средстава</w:t>
            </w:r>
            <w:r w:rsidR="001F0D12" w:rsidRPr="00016F22">
              <w:rPr>
                <w:rFonts w:cs="Arial"/>
                <w:noProof/>
                <w:sz w:val="22"/>
                <w:szCs w:val="22"/>
                <w:u w:val="single"/>
                <w:lang w:val="hr-BA"/>
              </w:rPr>
              <w:t>:</w:t>
            </w:r>
            <w:r w:rsidR="001F0D12" w:rsidRPr="00016F22">
              <w:rPr>
                <w:rFonts w:cs="Arial"/>
                <w:noProof/>
                <w:sz w:val="22"/>
                <w:szCs w:val="22"/>
                <w:lang w:val="hr-BA"/>
              </w:rPr>
              <w:t xml:space="preserve"> </w:t>
            </w:r>
            <w:r w:rsidR="001F0D12" w:rsidRPr="00016F22">
              <w:rPr>
                <w:rFonts w:cs="Arial"/>
                <w:noProof/>
                <w:sz w:val="22"/>
                <w:szCs w:val="22"/>
                <w:lang w:val="hr-BA"/>
              </w:rPr>
              <w:tab/>
            </w:r>
          </w:p>
          <w:p w14:paraId="3C98AD7F" w14:textId="01ADFBD6" w:rsidR="001F0D12" w:rsidRPr="00016F22" w:rsidRDefault="00ED4F24" w:rsidP="008B6A47">
            <w:pPr>
              <w:jc w:val="both"/>
              <w:rPr>
                <w:rFonts w:cs="Arial"/>
                <w:sz w:val="22"/>
                <w:szCs w:val="22"/>
                <w:shd w:val="clear" w:color="auto" w:fill="FFFFFF"/>
              </w:rPr>
            </w:pPr>
            <w:r>
              <w:rPr>
                <w:rFonts w:cs="Arial"/>
                <w:sz w:val="22"/>
                <w:szCs w:val="22"/>
                <w:shd w:val="clear" w:color="auto" w:fill="FFFFFF"/>
              </w:rPr>
              <w:t>Истраживачи</w:t>
            </w:r>
            <w:r w:rsidR="001F0D12" w:rsidRPr="00016F22">
              <w:rPr>
                <w:rFonts w:cs="Arial"/>
                <w:sz w:val="22"/>
                <w:szCs w:val="22"/>
                <w:shd w:val="clear" w:color="auto" w:fill="FFFFFF"/>
              </w:rPr>
              <w:t>-</w:t>
            </w:r>
            <w:r>
              <w:rPr>
                <w:rFonts w:cs="Arial"/>
                <w:sz w:val="22"/>
                <w:szCs w:val="22"/>
                <w:shd w:val="clear" w:color="auto" w:fill="FFFFFF"/>
              </w:rPr>
              <w:t>појединци</w:t>
            </w:r>
            <w:r w:rsidR="001F0D12" w:rsidRPr="00016F22">
              <w:rPr>
                <w:rFonts w:cs="Arial"/>
                <w:sz w:val="22"/>
                <w:szCs w:val="22"/>
                <w:shd w:val="clear" w:color="auto" w:fill="FFFFFF"/>
              </w:rPr>
              <w:t xml:space="preserve"> </w:t>
            </w:r>
            <w:r>
              <w:rPr>
                <w:rFonts w:cs="Arial"/>
                <w:sz w:val="22"/>
                <w:szCs w:val="22"/>
                <w:shd w:val="clear" w:color="auto" w:fill="FFFFFF"/>
              </w:rPr>
              <w:t>уписани</w:t>
            </w:r>
            <w:r w:rsidR="001F0D12" w:rsidRPr="00016F22">
              <w:rPr>
                <w:rFonts w:cs="Arial"/>
                <w:sz w:val="22"/>
                <w:szCs w:val="22"/>
                <w:shd w:val="clear" w:color="auto" w:fill="FFFFFF"/>
              </w:rPr>
              <w:t xml:space="preserve"> </w:t>
            </w:r>
            <w:r>
              <w:rPr>
                <w:rFonts w:cs="Arial"/>
                <w:sz w:val="22"/>
                <w:szCs w:val="22"/>
                <w:shd w:val="clear" w:color="auto" w:fill="FFFFFF"/>
              </w:rPr>
              <w:t>на</w:t>
            </w:r>
            <w:r w:rsidR="001F0D12" w:rsidRPr="00016F22">
              <w:rPr>
                <w:rFonts w:cs="Arial"/>
                <w:sz w:val="22"/>
                <w:szCs w:val="22"/>
                <w:shd w:val="clear" w:color="auto" w:fill="FFFFFF"/>
              </w:rPr>
              <w:t xml:space="preserve"> </w:t>
            </w:r>
            <w:r>
              <w:rPr>
                <w:rFonts w:cs="Arial"/>
                <w:sz w:val="22"/>
                <w:szCs w:val="22"/>
                <w:shd w:val="clear" w:color="auto" w:fill="FFFFFF"/>
              </w:rPr>
              <w:t>трећи</w:t>
            </w:r>
            <w:r w:rsidR="001F0D12" w:rsidRPr="00016F22">
              <w:rPr>
                <w:rFonts w:cs="Arial"/>
                <w:sz w:val="22"/>
                <w:szCs w:val="22"/>
                <w:shd w:val="clear" w:color="auto" w:fill="FFFFFF"/>
              </w:rPr>
              <w:t xml:space="preserve"> </w:t>
            </w:r>
            <w:r>
              <w:rPr>
                <w:rFonts w:cs="Arial"/>
                <w:sz w:val="22"/>
                <w:szCs w:val="22"/>
                <w:shd w:val="clear" w:color="auto" w:fill="FFFFFF"/>
              </w:rPr>
              <w:t>циклус</w:t>
            </w:r>
            <w:r w:rsidR="001F0D12" w:rsidRPr="00016F22">
              <w:rPr>
                <w:rFonts w:cs="Arial"/>
                <w:sz w:val="22"/>
                <w:szCs w:val="22"/>
                <w:shd w:val="clear" w:color="auto" w:fill="FFFFFF"/>
              </w:rPr>
              <w:t xml:space="preserve"> </w:t>
            </w:r>
            <w:r>
              <w:rPr>
                <w:rFonts w:cs="Arial"/>
                <w:sz w:val="22"/>
                <w:szCs w:val="22"/>
                <w:shd w:val="clear" w:color="auto" w:fill="FFFFFF"/>
              </w:rPr>
              <w:t>високог</w:t>
            </w:r>
            <w:r w:rsidR="001F0D12" w:rsidRPr="00016F22">
              <w:rPr>
                <w:rFonts w:cs="Arial"/>
                <w:sz w:val="22"/>
                <w:szCs w:val="22"/>
                <w:shd w:val="clear" w:color="auto" w:fill="FFFFFF"/>
              </w:rPr>
              <w:t xml:space="preserve"> </w:t>
            </w:r>
            <w:r>
              <w:rPr>
                <w:rFonts w:cs="Arial"/>
                <w:sz w:val="22"/>
                <w:szCs w:val="22"/>
                <w:shd w:val="clear" w:color="auto" w:fill="FFFFFF"/>
              </w:rPr>
              <w:t>образовања</w:t>
            </w:r>
            <w:r w:rsidR="001F0D12" w:rsidRPr="00016F22">
              <w:rPr>
                <w:rFonts w:cs="Arial"/>
                <w:sz w:val="22"/>
                <w:szCs w:val="22"/>
                <w:shd w:val="clear" w:color="auto" w:fill="FFFFFF"/>
              </w:rPr>
              <w:t xml:space="preserve"> (</w:t>
            </w:r>
            <w:r>
              <w:rPr>
                <w:rFonts w:cs="Arial"/>
                <w:sz w:val="22"/>
                <w:szCs w:val="22"/>
                <w:shd w:val="clear" w:color="auto" w:fill="FFFFFF"/>
              </w:rPr>
              <w:t>докторски</w:t>
            </w:r>
            <w:r w:rsidR="001F0D12" w:rsidRPr="00016F22">
              <w:rPr>
                <w:rFonts w:cs="Arial"/>
                <w:sz w:val="22"/>
                <w:szCs w:val="22"/>
                <w:shd w:val="clear" w:color="auto" w:fill="FFFFFF"/>
              </w:rPr>
              <w:t xml:space="preserve"> </w:t>
            </w:r>
            <w:r>
              <w:rPr>
                <w:rFonts w:cs="Arial"/>
                <w:sz w:val="22"/>
                <w:szCs w:val="22"/>
                <w:shd w:val="clear" w:color="auto" w:fill="FFFFFF"/>
              </w:rPr>
              <w:t>студиј</w:t>
            </w:r>
            <w:r w:rsidR="001F0D12" w:rsidRPr="00016F22">
              <w:rPr>
                <w:rFonts w:cs="Arial"/>
                <w:sz w:val="22"/>
                <w:szCs w:val="22"/>
                <w:shd w:val="clear" w:color="auto" w:fill="FFFFFF"/>
              </w:rPr>
              <w:t xml:space="preserve">) </w:t>
            </w:r>
            <w:r>
              <w:rPr>
                <w:rFonts w:cs="Arial"/>
                <w:sz w:val="22"/>
                <w:szCs w:val="22"/>
                <w:shd w:val="clear" w:color="auto" w:fill="FFFFFF"/>
              </w:rPr>
              <w:t>с</w:t>
            </w:r>
            <w:r w:rsidR="001F0D12" w:rsidRPr="00016F22">
              <w:rPr>
                <w:rFonts w:cs="Arial"/>
                <w:sz w:val="22"/>
                <w:szCs w:val="22"/>
                <w:shd w:val="clear" w:color="auto" w:fill="FFFFFF"/>
              </w:rPr>
              <w:t xml:space="preserve"> </w:t>
            </w:r>
            <w:r>
              <w:rPr>
                <w:rFonts w:cs="Arial"/>
                <w:sz w:val="22"/>
                <w:szCs w:val="22"/>
                <w:shd w:val="clear" w:color="auto" w:fill="FFFFFF"/>
              </w:rPr>
              <w:t>одређеним</w:t>
            </w:r>
            <w:r w:rsidR="001F0D12" w:rsidRPr="00016F22">
              <w:rPr>
                <w:rFonts w:cs="Arial"/>
                <w:sz w:val="22"/>
                <w:szCs w:val="22"/>
                <w:shd w:val="clear" w:color="auto" w:fill="FFFFFF"/>
              </w:rPr>
              <w:t xml:space="preserve"> </w:t>
            </w:r>
            <w:r>
              <w:rPr>
                <w:rFonts w:cs="Arial"/>
                <w:sz w:val="22"/>
                <w:szCs w:val="22"/>
                <w:shd w:val="clear" w:color="auto" w:fill="FFFFFF"/>
              </w:rPr>
              <w:t>датумом</w:t>
            </w:r>
            <w:r w:rsidR="001F0D12" w:rsidRPr="00016F22">
              <w:rPr>
                <w:rFonts w:cs="Arial"/>
                <w:sz w:val="22"/>
                <w:szCs w:val="22"/>
                <w:shd w:val="clear" w:color="auto" w:fill="FFFFFF"/>
              </w:rPr>
              <w:t xml:space="preserve"> </w:t>
            </w:r>
            <w:r>
              <w:rPr>
                <w:rFonts w:cs="Arial"/>
                <w:sz w:val="22"/>
                <w:szCs w:val="22"/>
                <w:shd w:val="clear" w:color="auto" w:fill="FFFFFF"/>
              </w:rPr>
              <w:t>одбране</w:t>
            </w:r>
            <w:r w:rsidR="001F0D12" w:rsidRPr="00016F22">
              <w:rPr>
                <w:rFonts w:cs="Arial"/>
                <w:sz w:val="22"/>
                <w:szCs w:val="22"/>
                <w:shd w:val="clear" w:color="auto" w:fill="FFFFFF"/>
              </w:rPr>
              <w:t xml:space="preserve"> </w:t>
            </w:r>
            <w:r>
              <w:rPr>
                <w:rFonts w:cs="Arial"/>
                <w:sz w:val="22"/>
                <w:szCs w:val="22"/>
                <w:shd w:val="clear" w:color="auto" w:fill="FFFFFF"/>
              </w:rPr>
              <w:t>докторског</w:t>
            </w:r>
            <w:r w:rsidR="001F0D12" w:rsidRPr="00016F22">
              <w:rPr>
                <w:rFonts w:cs="Arial"/>
                <w:sz w:val="22"/>
                <w:szCs w:val="22"/>
                <w:shd w:val="clear" w:color="auto" w:fill="FFFFFF"/>
              </w:rPr>
              <w:t xml:space="preserve"> </w:t>
            </w:r>
            <w:r>
              <w:rPr>
                <w:rFonts w:cs="Arial"/>
                <w:sz w:val="22"/>
                <w:szCs w:val="22"/>
                <w:shd w:val="clear" w:color="auto" w:fill="FFFFFF"/>
              </w:rPr>
              <w:t>рада</w:t>
            </w:r>
            <w:r w:rsidR="001F0D12" w:rsidRPr="00016F22">
              <w:rPr>
                <w:rFonts w:cs="Arial"/>
                <w:sz w:val="22"/>
                <w:szCs w:val="22"/>
                <w:shd w:val="clear" w:color="auto" w:fill="FFFFFF"/>
              </w:rPr>
              <w:t xml:space="preserve"> </w:t>
            </w:r>
            <w:r>
              <w:rPr>
                <w:rFonts w:cs="Arial"/>
                <w:sz w:val="22"/>
                <w:szCs w:val="22"/>
                <w:shd w:val="clear" w:color="auto" w:fill="FFFFFF"/>
              </w:rPr>
              <w:t>до</w:t>
            </w:r>
            <w:r w:rsidR="001F0D12" w:rsidRPr="00016F22">
              <w:rPr>
                <w:rFonts w:cs="Arial"/>
                <w:sz w:val="22"/>
                <w:szCs w:val="22"/>
                <w:shd w:val="clear" w:color="auto" w:fill="FFFFFF"/>
              </w:rPr>
              <w:t xml:space="preserve"> </w:t>
            </w:r>
            <w:r>
              <w:rPr>
                <w:rFonts w:cs="Arial"/>
                <w:sz w:val="22"/>
                <w:szCs w:val="22"/>
                <w:shd w:val="clear" w:color="auto" w:fill="FFFFFF"/>
              </w:rPr>
              <w:t>краја</w:t>
            </w:r>
            <w:r w:rsidR="001F0D12" w:rsidRPr="00016F22">
              <w:rPr>
                <w:rFonts w:cs="Arial"/>
                <w:sz w:val="22"/>
                <w:szCs w:val="22"/>
                <w:shd w:val="clear" w:color="auto" w:fill="FFFFFF"/>
              </w:rPr>
              <w:t xml:space="preserve"> 2026. </w:t>
            </w:r>
            <w:r>
              <w:rPr>
                <w:rFonts w:cs="Arial"/>
                <w:sz w:val="22"/>
                <w:szCs w:val="22"/>
                <w:shd w:val="clear" w:color="auto" w:fill="FFFFFF"/>
              </w:rPr>
              <w:t>године</w:t>
            </w:r>
            <w:r w:rsidR="001F0D12" w:rsidRPr="00016F22">
              <w:rPr>
                <w:rFonts w:cs="Arial"/>
                <w:sz w:val="22"/>
                <w:szCs w:val="22"/>
                <w:shd w:val="clear" w:color="auto" w:fill="FFFFFF"/>
              </w:rPr>
              <w:t xml:space="preserve"> </w:t>
            </w:r>
            <w:r>
              <w:rPr>
                <w:rFonts w:cs="Arial"/>
                <w:sz w:val="22"/>
                <w:szCs w:val="22"/>
                <w:shd w:val="clear" w:color="auto" w:fill="FFFFFF"/>
              </w:rPr>
              <w:t>или</w:t>
            </w:r>
            <w:r w:rsidR="001F0D12" w:rsidRPr="00016F22">
              <w:rPr>
                <w:rFonts w:cs="Arial"/>
                <w:sz w:val="22"/>
                <w:szCs w:val="22"/>
                <w:shd w:val="clear" w:color="auto" w:fill="FFFFFF"/>
              </w:rPr>
              <w:t xml:space="preserve"> </w:t>
            </w:r>
            <w:r>
              <w:rPr>
                <w:rFonts w:cs="Arial"/>
                <w:sz w:val="22"/>
                <w:szCs w:val="22"/>
                <w:shd w:val="clear" w:color="auto" w:fill="FFFFFF"/>
              </w:rPr>
              <w:t>истраживачи</w:t>
            </w:r>
            <w:r w:rsidR="001F0D12" w:rsidRPr="00016F22">
              <w:rPr>
                <w:rFonts w:cs="Arial"/>
                <w:sz w:val="22"/>
                <w:szCs w:val="22"/>
                <w:shd w:val="clear" w:color="auto" w:fill="FFFFFF"/>
              </w:rPr>
              <w:t xml:space="preserve"> </w:t>
            </w:r>
            <w:r>
              <w:rPr>
                <w:rFonts w:cs="Arial"/>
                <w:sz w:val="22"/>
                <w:szCs w:val="22"/>
                <w:shd w:val="clear" w:color="auto" w:fill="FFFFFF"/>
              </w:rPr>
              <w:t>појединци</w:t>
            </w:r>
            <w:r w:rsidR="001F0D12" w:rsidRPr="00016F22">
              <w:rPr>
                <w:rFonts w:cs="Arial"/>
                <w:sz w:val="22"/>
                <w:szCs w:val="22"/>
                <w:shd w:val="clear" w:color="auto" w:fill="FFFFFF"/>
              </w:rPr>
              <w:t xml:space="preserve"> </w:t>
            </w:r>
            <w:r>
              <w:rPr>
                <w:rFonts w:cs="Arial"/>
                <w:sz w:val="22"/>
                <w:szCs w:val="22"/>
                <w:shd w:val="clear" w:color="auto" w:fill="FFFFFF"/>
              </w:rPr>
              <w:t>с</w:t>
            </w:r>
            <w:r w:rsidR="001F0D12" w:rsidRPr="00016F22">
              <w:rPr>
                <w:rFonts w:cs="Arial"/>
                <w:sz w:val="22"/>
                <w:szCs w:val="22"/>
                <w:shd w:val="clear" w:color="auto" w:fill="FFFFFF"/>
              </w:rPr>
              <w:t xml:space="preserve"> </w:t>
            </w:r>
            <w:r>
              <w:rPr>
                <w:rFonts w:cs="Arial"/>
                <w:sz w:val="22"/>
                <w:szCs w:val="22"/>
                <w:shd w:val="clear" w:color="auto" w:fill="FFFFFF"/>
              </w:rPr>
              <w:t>постигнутим</w:t>
            </w:r>
            <w:r w:rsidR="001F0D12" w:rsidRPr="00016F22">
              <w:rPr>
                <w:rFonts w:cs="Arial"/>
                <w:sz w:val="22"/>
                <w:szCs w:val="22"/>
                <w:shd w:val="clear" w:color="auto" w:fill="FFFFFF"/>
              </w:rPr>
              <w:t xml:space="preserve"> </w:t>
            </w:r>
            <w:r>
              <w:rPr>
                <w:rFonts w:cs="Arial"/>
                <w:sz w:val="22"/>
                <w:szCs w:val="22"/>
                <w:shd w:val="clear" w:color="auto" w:fill="FFFFFF"/>
              </w:rPr>
              <w:t>степеном</w:t>
            </w:r>
            <w:r w:rsidR="001F0D12" w:rsidRPr="00016F22">
              <w:rPr>
                <w:rFonts w:cs="Arial"/>
                <w:sz w:val="22"/>
                <w:szCs w:val="22"/>
                <w:shd w:val="clear" w:color="auto" w:fill="FFFFFF"/>
              </w:rPr>
              <w:t xml:space="preserve"> </w:t>
            </w:r>
            <w:r>
              <w:rPr>
                <w:rFonts w:cs="Arial"/>
                <w:sz w:val="22"/>
                <w:szCs w:val="22"/>
                <w:shd w:val="clear" w:color="auto" w:fill="FFFFFF"/>
              </w:rPr>
              <w:t>доктора</w:t>
            </w:r>
            <w:r w:rsidR="001F0D12" w:rsidRPr="00016F22">
              <w:rPr>
                <w:rFonts w:cs="Arial"/>
                <w:sz w:val="22"/>
                <w:szCs w:val="22"/>
                <w:shd w:val="clear" w:color="auto" w:fill="FFFFFF"/>
              </w:rPr>
              <w:t xml:space="preserve"> </w:t>
            </w:r>
            <w:r>
              <w:rPr>
                <w:rFonts w:cs="Arial"/>
                <w:sz w:val="22"/>
                <w:szCs w:val="22"/>
                <w:shd w:val="clear" w:color="auto" w:fill="FFFFFF"/>
              </w:rPr>
              <w:t>наука</w:t>
            </w:r>
            <w:r w:rsidR="001F0D12" w:rsidRPr="00016F22">
              <w:rPr>
                <w:rFonts w:cs="Arial"/>
                <w:sz w:val="22"/>
                <w:szCs w:val="22"/>
                <w:shd w:val="clear" w:color="auto" w:fill="FFFFFF"/>
              </w:rPr>
              <w:t xml:space="preserve"> </w:t>
            </w:r>
            <w:r>
              <w:rPr>
                <w:rFonts w:cs="Arial"/>
                <w:sz w:val="22"/>
                <w:szCs w:val="22"/>
                <w:shd w:val="clear" w:color="auto" w:fill="FFFFFF"/>
              </w:rPr>
              <w:t>или</w:t>
            </w:r>
            <w:r w:rsidR="001F0D12" w:rsidRPr="00016F22">
              <w:rPr>
                <w:rFonts w:cs="Arial"/>
                <w:sz w:val="22"/>
                <w:szCs w:val="22"/>
                <w:shd w:val="clear" w:color="auto" w:fill="FFFFFF"/>
              </w:rPr>
              <w:t xml:space="preserve"> </w:t>
            </w:r>
            <w:r>
              <w:rPr>
                <w:rFonts w:cs="Arial"/>
                <w:sz w:val="22"/>
                <w:szCs w:val="22"/>
                <w:shd w:val="clear" w:color="auto" w:fill="FFFFFF"/>
              </w:rPr>
              <w:t>доктора</w:t>
            </w:r>
            <w:r w:rsidR="001F0D12" w:rsidRPr="00016F22">
              <w:rPr>
                <w:rFonts w:cs="Arial"/>
                <w:sz w:val="22"/>
                <w:szCs w:val="22"/>
                <w:shd w:val="clear" w:color="auto" w:fill="FFFFFF"/>
              </w:rPr>
              <w:t xml:space="preserve"> </w:t>
            </w:r>
            <w:r>
              <w:rPr>
                <w:rFonts w:cs="Arial"/>
                <w:sz w:val="22"/>
                <w:szCs w:val="22"/>
                <w:shd w:val="clear" w:color="auto" w:fill="FFFFFF"/>
              </w:rPr>
              <w:t>умјетности</w:t>
            </w:r>
            <w:r w:rsidR="001F0D12" w:rsidRPr="00016F22">
              <w:rPr>
                <w:rFonts w:cs="Arial"/>
                <w:sz w:val="22"/>
                <w:szCs w:val="22"/>
                <w:shd w:val="clear" w:color="auto" w:fill="FFFFFF"/>
              </w:rPr>
              <w:t xml:space="preserve"> </w:t>
            </w:r>
            <w:r>
              <w:rPr>
                <w:rFonts w:cs="Arial"/>
                <w:sz w:val="22"/>
                <w:szCs w:val="22"/>
                <w:shd w:val="clear" w:color="auto" w:fill="FFFFFF"/>
              </w:rPr>
              <w:t>који</w:t>
            </w:r>
            <w:r w:rsidR="001F0D12" w:rsidRPr="00016F22">
              <w:rPr>
                <w:rFonts w:cs="Arial"/>
                <w:sz w:val="22"/>
                <w:szCs w:val="22"/>
                <w:shd w:val="clear" w:color="auto" w:fill="FFFFFF"/>
              </w:rPr>
              <w:t xml:space="preserve"> </w:t>
            </w:r>
            <w:r>
              <w:rPr>
                <w:rFonts w:cs="Arial"/>
                <w:sz w:val="22"/>
                <w:szCs w:val="22"/>
                <w:shd w:val="clear" w:color="auto" w:fill="FFFFFF"/>
              </w:rPr>
              <w:t>су</w:t>
            </w:r>
            <w:r w:rsidR="001F0D12" w:rsidRPr="00016F22">
              <w:rPr>
                <w:rFonts w:cs="Arial"/>
                <w:sz w:val="22"/>
                <w:szCs w:val="22"/>
                <w:shd w:val="clear" w:color="auto" w:fill="FFFFFF"/>
              </w:rPr>
              <w:t xml:space="preserve"> </w:t>
            </w:r>
            <w:r>
              <w:rPr>
                <w:rFonts w:cs="Arial"/>
                <w:sz w:val="22"/>
                <w:szCs w:val="22"/>
                <w:shd w:val="clear" w:color="auto" w:fill="FFFFFF"/>
              </w:rPr>
              <w:t>одбранили</w:t>
            </w:r>
            <w:r w:rsidR="001F0D12" w:rsidRPr="00016F22">
              <w:rPr>
                <w:rFonts w:cs="Arial"/>
                <w:sz w:val="22"/>
                <w:szCs w:val="22"/>
                <w:shd w:val="clear" w:color="auto" w:fill="FFFFFF"/>
              </w:rPr>
              <w:t xml:space="preserve"> </w:t>
            </w:r>
            <w:r>
              <w:rPr>
                <w:rFonts w:cs="Arial"/>
                <w:sz w:val="22"/>
                <w:szCs w:val="22"/>
                <w:shd w:val="clear" w:color="auto" w:fill="FFFFFF"/>
              </w:rPr>
              <w:t>дисертацију</w:t>
            </w:r>
            <w:r w:rsidR="001F0D12" w:rsidRPr="00016F22">
              <w:rPr>
                <w:rFonts w:cs="Arial"/>
                <w:sz w:val="22"/>
                <w:szCs w:val="22"/>
                <w:shd w:val="clear" w:color="auto" w:fill="FFFFFF"/>
              </w:rPr>
              <w:t xml:space="preserve"> </w:t>
            </w:r>
            <w:r>
              <w:rPr>
                <w:rFonts w:cs="Arial"/>
                <w:sz w:val="22"/>
                <w:szCs w:val="22"/>
                <w:shd w:val="clear" w:color="auto" w:fill="FFFFFF"/>
              </w:rPr>
              <w:t>у</w:t>
            </w:r>
            <w:r w:rsidR="001F0D12" w:rsidRPr="00016F22">
              <w:rPr>
                <w:rFonts w:cs="Arial"/>
                <w:sz w:val="22"/>
                <w:szCs w:val="22"/>
                <w:shd w:val="clear" w:color="auto" w:fill="FFFFFF"/>
              </w:rPr>
              <w:t xml:space="preserve"> </w:t>
            </w:r>
            <w:r>
              <w:rPr>
                <w:rFonts w:cs="Arial"/>
                <w:sz w:val="22"/>
                <w:szCs w:val="22"/>
                <w:shd w:val="clear" w:color="auto" w:fill="FFFFFF"/>
              </w:rPr>
              <w:t>периоду</w:t>
            </w:r>
            <w:r w:rsidR="001F0D12" w:rsidRPr="00016F22">
              <w:rPr>
                <w:rFonts w:cs="Arial"/>
                <w:sz w:val="22"/>
                <w:szCs w:val="22"/>
                <w:shd w:val="clear" w:color="auto" w:fill="FFFFFF"/>
              </w:rPr>
              <w:t xml:space="preserve"> </w:t>
            </w:r>
            <w:r>
              <w:rPr>
                <w:rFonts w:cs="Arial"/>
                <w:sz w:val="22"/>
                <w:szCs w:val="22"/>
                <w:shd w:val="clear" w:color="auto" w:fill="FFFFFF"/>
              </w:rPr>
              <w:t>од</w:t>
            </w:r>
            <w:r w:rsidR="001F0D12" w:rsidRPr="00016F22">
              <w:rPr>
                <w:rFonts w:cs="Arial"/>
                <w:sz w:val="22"/>
                <w:szCs w:val="22"/>
                <w:shd w:val="clear" w:color="auto" w:fill="FFFFFF"/>
              </w:rPr>
              <w:t xml:space="preserve"> </w:t>
            </w:r>
            <w:r>
              <w:rPr>
                <w:rFonts w:cs="Arial"/>
                <w:sz w:val="22"/>
                <w:szCs w:val="22"/>
                <w:shd w:val="clear" w:color="auto" w:fill="FFFFFF"/>
              </w:rPr>
              <w:t>дана</w:t>
            </w:r>
            <w:r w:rsidR="001F0D12" w:rsidRPr="00016F22">
              <w:rPr>
                <w:rFonts w:cs="Arial"/>
                <w:sz w:val="22"/>
                <w:szCs w:val="22"/>
                <w:shd w:val="clear" w:color="auto" w:fill="FFFFFF"/>
              </w:rPr>
              <w:t xml:space="preserve"> </w:t>
            </w:r>
            <w:r>
              <w:rPr>
                <w:rFonts w:cs="Arial"/>
                <w:sz w:val="22"/>
                <w:szCs w:val="22"/>
                <w:shd w:val="clear" w:color="auto" w:fill="FFFFFF"/>
              </w:rPr>
              <w:t>затварања</w:t>
            </w:r>
            <w:r w:rsidR="001F0D12" w:rsidRPr="00016F22">
              <w:rPr>
                <w:rFonts w:cs="Arial"/>
                <w:sz w:val="22"/>
                <w:szCs w:val="22"/>
                <w:shd w:val="clear" w:color="auto" w:fill="FFFFFF"/>
              </w:rPr>
              <w:t xml:space="preserve"> </w:t>
            </w:r>
            <w:r>
              <w:rPr>
                <w:rFonts w:cs="Arial"/>
                <w:sz w:val="22"/>
                <w:szCs w:val="22"/>
                <w:shd w:val="clear" w:color="auto" w:fill="FFFFFF"/>
              </w:rPr>
              <w:t>Јавног</w:t>
            </w:r>
            <w:r w:rsidR="001F0D12" w:rsidRPr="00016F22">
              <w:rPr>
                <w:rFonts w:cs="Arial"/>
                <w:sz w:val="22"/>
                <w:szCs w:val="22"/>
                <w:shd w:val="clear" w:color="auto" w:fill="FFFFFF"/>
              </w:rPr>
              <w:t xml:space="preserve"> </w:t>
            </w:r>
            <w:r>
              <w:rPr>
                <w:rFonts w:cs="Arial"/>
                <w:sz w:val="22"/>
                <w:szCs w:val="22"/>
                <w:shd w:val="clear" w:color="auto" w:fill="FFFFFF"/>
              </w:rPr>
              <w:t>позива</w:t>
            </w:r>
            <w:r w:rsidR="001F0D12" w:rsidRPr="00016F22">
              <w:rPr>
                <w:rFonts w:cs="Arial"/>
                <w:sz w:val="22"/>
                <w:szCs w:val="22"/>
                <w:shd w:val="clear" w:color="auto" w:fill="FFFFFF"/>
              </w:rPr>
              <w:t xml:space="preserve"> 2025. </w:t>
            </w:r>
            <w:r>
              <w:rPr>
                <w:rFonts w:cs="Arial"/>
                <w:sz w:val="22"/>
                <w:szCs w:val="22"/>
                <w:shd w:val="clear" w:color="auto" w:fill="FFFFFF"/>
              </w:rPr>
              <w:t>године</w:t>
            </w:r>
            <w:r w:rsidR="001F0D12" w:rsidRPr="00016F22">
              <w:rPr>
                <w:rFonts w:cs="Arial"/>
                <w:sz w:val="22"/>
                <w:szCs w:val="22"/>
                <w:shd w:val="clear" w:color="auto" w:fill="FFFFFF"/>
              </w:rPr>
              <w:t xml:space="preserve"> (12.6.2025. </w:t>
            </w:r>
            <w:r>
              <w:rPr>
                <w:rFonts w:cs="Arial"/>
                <w:sz w:val="22"/>
                <w:szCs w:val="22"/>
                <w:shd w:val="clear" w:color="auto" w:fill="FFFFFF"/>
              </w:rPr>
              <w:t>године</w:t>
            </w:r>
            <w:r w:rsidR="001F0D12" w:rsidRPr="00016F22">
              <w:rPr>
                <w:rFonts w:cs="Arial"/>
                <w:sz w:val="22"/>
                <w:szCs w:val="22"/>
                <w:shd w:val="clear" w:color="auto" w:fill="FFFFFF"/>
              </w:rPr>
              <w:t xml:space="preserve">) </w:t>
            </w:r>
            <w:r>
              <w:rPr>
                <w:rFonts w:cs="Arial"/>
                <w:sz w:val="22"/>
                <w:szCs w:val="22"/>
                <w:shd w:val="clear" w:color="auto" w:fill="FFFFFF"/>
              </w:rPr>
              <w:t>до</w:t>
            </w:r>
            <w:r w:rsidR="001F0D12" w:rsidRPr="00016F22">
              <w:rPr>
                <w:rFonts w:cs="Arial"/>
                <w:sz w:val="22"/>
                <w:szCs w:val="22"/>
                <w:shd w:val="clear" w:color="auto" w:fill="FFFFFF"/>
              </w:rPr>
              <w:t xml:space="preserve"> </w:t>
            </w:r>
            <w:r>
              <w:rPr>
                <w:rFonts w:cs="Arial"/>
                <w:sz w:val="22"/>
                <w:szCs w:val="22"/>
                <w:shd w:val="clear" w:color="auto" w:fill="FFFFFF"/>
              </w:rPr>
              <w:t>момента</w:t>
            </w:r>
            <w:r w:rsidR="001F0D12" w:rsidRPr="00016F22">
              <w:rPr>
                <w:rFonts w:cs="Arial"/>
                <w:sz w:val="22"/>
                <w:szCs w:val="22"/>
                <w:shd w:val="clear" w:color="auto" w:fill="FFFFFF"/>
              </w:rPr>
              <w:t xml:space="preserve"> </w:t>
            </w:r>
            <w:r>
              <w:rPr>
                <w:rFonts w:cs="Arial"/>
                <w:sz w:val="22"/>
                <w:szCs w:val="22"/>
                <w:shd w:val="clear" w:color="auto" w:fill="FFFFFF"/>
              </w:rPr>
              <w:t>затварања</w:t>
            </w:r>
            <w:r w:rsidR="001F0D12" w:rsidRPr="00016F22">
              <w:rPr>
                <w:rFonts w:cs="Arial"/>
                <w:sz w:val="22"/>
                <w:szCs w:val="22"/>
                <w:shd w:val="clear" w:color="auto" w:fill="FFFFFF"/>
              </w:rPr>
              <w:t xml:space="preserve"> </w:t>
            </w:r>
            <w:r>
              <w:rPr>
                <w:rFonts w:cs="Arial"/>
                <w:sz w:val="22"/>
                <w:szCs w:val="22"/>
                <w:shd w:val="clear" w:color="auto" w:fill="FFFFFF"/>
              </w:rPr>
              <w:t>овог</w:t>
            </w:r>
            <w:r w:rsidR="001F0D12" w:rsidRPr="00016F22">
              <w:rPr>
                <w:rFonts w:cs="Arial"/>
                <w:sz w:val="22"/>
                <w:szCs w:val="22"/>
                <w:shd w:val="clear" w:color="auto" w:fill="FFFFFF"/>
              </w:rPr>
              <w:t xml:space="preserve"> </w:t>
            </w:r>
            <w:r>
              <w:rPr>
                <w:rFonts w:cs="Arial"/>
                <w:sz w:val="22"/>
                <w:szCs w:val="22"/>
                <w:shd w:val="clear" w:color="auto" w:fill="FFFFFF"/>
              </w:rPr>
              <w:t>Позива</w:t>
            </w:r>
            <w:r w:rsidR="001F0D12" w:rsidRPr="00016F22">
              <w:rPr>
                <w:rFonts w:cs="Arial"/>
                <w:sz w:val="22"/>
                <w:szCs w:val="22"/>
                <w:shd w:val="clear" w:color="auto" w:fill="FFFFFF"/>
              </w:rPr>
              <w:t>.</w:t>
            </w:r>
          </w:p>
          <w:p w14:paraId="4844A7CB" w14:textId="77777777" w:rsidR="001F0D12" w:rsidRPr="000F6931" w:rsidRDefault="001F0D12" w:rsidP="008B6A47">
            <w:pPr>
              <w:rPr>
                <w:rFonts w:cs="Arial"/>
                <w:noProof/>
                <w:color w:val="FF0000"/>
                <w:sz w:val="22"/>
                <w:szCs w:val="22"/>
                <w:u w:val="single"/>
                <w:lang w:val="hr-BA"/>
              </w:rPr>
            </w:pPr>
          </w:p>
          <w:p w14:paraId="0CE5FB9A" w14:textId="63DC73DD" w:rsidR="001F0D12" w:rsidRPr="00016F22" w:rsidRDefault="00ED4F24" w:rsidP="008B6A47">
            <w:pPr>
              <w:rPr>
                <w:rFonts w:cs="Arial"/>
                <w:noProof/>
                <w:sz w:val="22"/>
                <w:szCs w:val="22"/>
                <w:u w:val="single"/>
                <w:lang w:val="hr-BA"/>
              </w:rPr>
            </w:pPr>
            <w:r>
              <w:rPr>
                <w:rFonts w:cs="Arial"/>
                <w:noProof/>
                <w:sz w:val="22"/>
                <w:szCs w:val="22"/>
                <w:u w:val="single"/>
                <w:lang w:val="hr-BA"/>
              </w:rPr>
              <w:t>Временски</w:t>
            </w:r>
            <w:r w:rsidR="001F0D12" w:rsidRPr="00016F22">
              <w:rPr>
                <w:rFonts w:cs="Arial"/>
                <w:noProof/>
                <w:sz w:val="22"/>
                <w:szCs w:val="22"/>
                <w:u w:val="single"/>
                <w:lang w:val="hr-BA"/>
              </w:rPr>
              <w:t xml:space="preserve"> </w:t>
            </w:r>
            <w:r>
              <w:rPr>
                <w:rFonts w:cs="Arial"/>
                <w:noProof/>
                <w:sz w:val="22"/>
                <w:szCs w:val="22"/>
                <w:u w:val="single"/>
                <w:lang w:val="hr-BA"/>
              </w:rPr>
              <w:t>период</w:t>
            </w:r>
            <w:r w:rsidR="001F0D12" w:rsidRPr="00016F22">
              <w:rPr>
                <w:rFonts w:cs="Arial"/>
                <w:noProof/>
                <w:sz w:val="22"/>
                <w:szCs w:val="22"/>
                <w:u w:val="single"/>
                <w:lang w:val="hr-BA"/>
              </w:rPr>
              <w:t xml:space="preserve"> </w:t>
            </w:r>
            <w:r>
              <w:rPr>
                <w:rFonts w:cs="Arial"/>
                <w:noProof/>
                <w:sz w:val="22"/>
                <w:szCs w:val="22"/>
                <w:u w:val="single"/>
                <w:lang w:val="hr-BA"/>
              </w:rPr>
              <w:t>за</w:t>
            </w:r>
            <w:r w:rsidR="001F0D12" w:rsidRPr="00016F22">
              <w:rPr>
                <w:rFonts w:cs="Arial"/>
                <w:noProof/>
                <w:sz w:val="22"/>
                <w:szCs w:val="22"/>
                <w:u w:val="single"/>
                <w:lang w:val="hr-BA"/>
              </w:rPr>
              <w:t xml:space="preserve"> </w:t>
            </w:r>
            <w:r>
              <w:rPr>
                <w:rFonts w:cs="Arial"/>
                <w:noProof/>
                <w:sz w:val="22"/>
                <w:szCs w:val="22"/>
                <w:u w:val="single"/>
                <w:lang w:val="hr-BA"/>
              </w:rPr>
              <w:t>који</w:t>
            </w:r>
            <w:r w:rsidR="001F0D12" w:rsidRPr="00016F22">
              <w:rPr>
                <w:rFonts w:cs="Arial"/>
                <w:noProof/>
                <w:sz w:val="22"/>
                <w:szCs w:val="22"/>
                <w:u w:val="single"/>
                <w:lang w:val="hr-BA"/>
              </w:rPr>
              <w:t xml:space="preserve"> </w:t>
            </w:r>
            <w:r>
              <w:rPr>
                <w:rFonts w:cs="Arial"/>
                <w:noProof/>
                <w:sz w:val="22"/>
                <w:szCs w:val="22"/>
                <w:u w:val="single"/>
                <w:lang w:val="hr-BA"/>
              </w:rPr>
              <w:t>се</w:t>
            </w:r>
            <w:r w:rsidR="001F0D12" w:rsidRPr="00016F22">
              <w:rPr>
                <w:rFonts w:cs="Arial"/>
                <w:noProof/>
                <w:sz w:val="22"/>
                <w:szCs w:val="22"/>
                <w:u w:val="single"/>
                <w:lang w:val="hr-BA"/>
              </w:rPr>
              <w:t xml:space="preserve"> </w:t>
            </w:r>
            <w:r>
              <w:rPr>
                <w:rFonts w:cs="Arial"/>
                <w:noProof/>
                <w:sz w:val="22"/>
                <w:szCs w:val="22"/>
                <w:u w:val="single"/>
                <w:lang w:val="hr-BA"/>
              </w:rPr>
              <w:t>признају</w:t>
            </w:r>
            <w:r w:rsidR="001F0D12" w:rsidRPr="00016F22">
              <w:rPr>
                <w:rFonts w:cs="Arial"/>
                <w:noProof/>
                <w:sz w:val="22"/>
                <w:szCs w:val="22"/>
                <w:u w:val="single"/>
                <w:lang w:val="hr-BA"/>
              </w:rPr>
              <w:t xml:space="preserve"> </w:t>
            </w:r>
            <w:r>
              <w:rPr>
                <w:rFonts w:cs="Arial"/>
                <w:noProof/>
                <w:sz w:val="22"/>
                <w:szCs w:val="22"/>
                <w:u w:val="single"/>
                <w:lang w:val="hr-BA"/>
              </w:rPr>
              <w:t>прихватљиви</w:t>
            </w:r>
            <w:r w:rsidR="001F0D12" w:rsidRPr="00016F22">
              <w:rPr>
                <w:rFonts w:cs="Arial"/>
                <w:noProof/>
                <w:sz w:val="22"/>
                <w:szCs w:val="22"/>
                <w:u w:val="single"/>
                <w:lang w:val="hr-BA"/>
              </w:rPr>
              <w:t xml:space="preserve"> </w:t>
            </w:r>
            <w:r>
              <w:rPr>
                <w:rFonts w:cs="Arial"/>
                <w:noProof/>
                <w:sz w:val="22"/>
                <w:szCs w:val="22"/>
                <w:u w:val="single"/>
                <w:lang w:val="hr-BA"/>
              </w:rPr>
              <w:t>трошкови</w:t>
            </w:r>
            <w:r w:rsidR="001F0D12" w:rsidRPr="00016F22">
              <w:rPr>
                <w:rFonts w:cs="Arial"/>
                <w:noProof/>
                <w:sz w:val="22"/>
                <w:szCs w:val="22"/>
                <w:u w:val="single"/>
                <w:lang w:val="hr-BA"/>
              </w:rPr>
              <w:t xml:space="preserve"> </w:t>
            </w:r>
            <w:r>
              <w:rPr>
                <w:rFonts w:cs="Arial"/>
                <w:noProof/>
                <w:sz w:val="22"/>
                <w:szCs w:val="22"/>
                <w:u w:val="single"/>
                <w:lang w:val="hr-BA"/>
              </w:rPr>
              <w:t>за</w:t>
            </w:r>
            <w:r w:rsidR="001F0D12" w:rsidRPr="00016F22">
              <w:rPr>
                <w:rFonts w:cs="Arial"/>
                <w:noProof/>
                <w:sz w:val="22"/>
                <w:szCs w:val="22"/>
                <w:u w:val="single"/>
                <w:lang w:val="hr-BA"/>
              </w:rPr>
              <w:t xml:space="preserve"> (</w:t>
            </w:r>
            <w:r>
              <w:rPr>
                <w:rFonts w:cs="Arial"/>
                <w:noProof/>
                <w:sz w:val="22"/>
                <w:szCs w:val="22"/>
                <w:u w:val="single"/>
                <w:lang w:val="hr-BA"/>
              </w:rPr>
              <w:t>су</w:t>
            </w:r>
            <w:r w:rsidR="001F0D12" w:rsidRPr="00016F22">
              <w:rPr>
                <w:rFonts w:cs="Arial"/>
                <w:noProof/>
                <w:sz w:val="22"/>
                <w:szCs w:val="22"/>
                <w:u w:val="single"/>
                <w:lang w:val="hr-BA"/>
              </w:rPr>
              <w:t>)</w:t>
            </w:r>
            <w:r>
              <w:rPr>
                <w:rFonts w:cs="Arial"/>
                <w:noProof/>
                <w:sz w:val="22"/>
                <w:szCs w:val="22"/>
                <w:u w:val="single"/>
                <w:lang w:val="hr-BA"/>
              </w:rPr>
              <w:t>финансирање</w:t>
            </w:r>
            <w:r w:rsidR="001F0D12" w:rsidRPr="00016F22">
              <w:rPr>
                <w:rFonts w:cs="Arial"/>
                <w:noProof/>
                <w:sz w:val="22"/>
                <w:szCs w:val="22"/>
                <w:u w:val="single"/>
                <w:lang w:val="hr-BA"/>
              </w:rPr>
              <w:t xml:space="preserve"> </w:t>
            </w:r>
            <w:r>
              <w:rPr>
                <w:rFonts w:cs="Arial"/>
                <w:noProof/>
                <w:sz w:val="22"/>
                <w:szCs w:val="22"/>
                <w:u w:val="single"/>
                <w:lang w:val="hr-BA"/>
              </w:rPr>
              <w:t>пројеката</w:t>
            </w:r>
            <w:r w:rsidR="001F0D12" w:rsidRPr="00016F22">
              <w:rPr>
                <w:rFonts w:cs="Arial"/>
                <w:noProof/>
                <w:sz w:val="22"/>
                <w:szCs w:val="22"/>
                <w:u w:val="single"/>
                <w:lang w:val="hr-BA"/>
              </w:rPr>
              <w:t>:</w:t>
            </w:r>
          </w:p>
          <w:p w14:paraId="6DF20927" w14:textId="29FF1919" w:rsidR="001F0D12" w:rsidRPr="005943A4" w:rsidRDefault="00ED4F24" w:rsidP="00397B74">
            <w:pPr>
              <w:jc w:val="both"/>
              <w:rPr>
                <w:rFonts w:cs="Arial"/>
                <w:noProof/>
                <w:sz w:val="22"/>
                <w:szCs w:val="22"/>
                <w:lang w:val="hr-BA"/>
              </w:rPr>
            </w:pPr>
            <w:r>
              <w:rPr>
                <w:rFonts w:cs="Arial"/>
                <w:noProof/>
                <w:sz w:val="22"/>
                <w:szCs w:val="22"/>
                <w:lang w:val="hr-BA"/>
              </w:rPr>
              <w:t>За</w:t>
            </w:r>
            <w:r w:rsidR="001F0D12" w:rsidRPr="00016F22">
              <w:rPr>
                <w:rFonts w:cs="Arial"/>
                <w:noProof/>
                <w:sz w:val="22"/>
                <w:szCs w:val="22"/>
                <w:lang w:val="hr-BA"/>
              </w:rPr>
              <w:t xml:space="preserve"> </w:t>
            </w:r>
            <w:r>
              <w:rPr>
                <w:rFonts w:cs="Arial"/>
                <w:noProof/>
                <w:sz w:val="22"/>
                <w:szCs w:val="22"/>
                <w:lang w:val="hr-BA"/>
              </w:rPr>
              <w:t>финансирање</w:t>
            </w:r>
            <w:r w:rsidR="001F0D12" w:rsidRPr="00016F22">
              <w:rPr>
                <w:rFonts w:cs="Arial"/>
                <w:noProof/>
                <w:sz w:val="22"/>
                <w:szCs w:val="22"/>
                <w:lang w:val="hr-BA"/>
              </w:rPr>
              <w:t xml:space="preserve"> </w:t>
            </w:r>
            <w:r>
              <w:rPr>
                <w:rFonts w:cs="Arial"/>
                <w:noProof/>
                <w:sz w:val="22"/>
                <w:szCs w:val="22"/>
                <w:lang w:val="hr-BA"/>
              </w:rPr>
              <w:t>пројеката</w:t>
            </w:r>
            <w:r w:rsidR="001F0D12" w:rsidRPr="00016F22">
              <w:rPr>
                <w:rFonts w:cs="Arial"/>
                <w:noProof/>
                <w:sz w:val="22"/>
                <w:szCs w:val="22"/>
                <w:lang w:val="hr-BA"/>
              </w:rPr>
              <w:t xml:space="preserve"> </w:t>
            </w:r>
            <w:r>
              <w:rPr>
                <w:rFonts w:cs="Arial"/>
                <w:noProof/>
                <w:sz w:val="22"/>
                <w:szCs w:val="22"/>
                <w:lang w:val="hr-BA"/>
              </w:rPr>
              <w:t>по</w:t>
            </w:r>
            <w:r w:rsidR="001F0D12" w:rsidRPr="00016F22">
              <w:rPr>
                <w:rFonts w:cs="Arial"/>
                <w:noProof/>
                <w:sz w:val="22"/>
                <w:szCs w:val="22"/>
                <w:lang w:val="hr-BA"/>
              </w:rPr>
              <w:t xml:space="preserve"> </w:t>
            </w:r>
            <w:r>
              <w:rPr>
                <w:rFonts w:cs="Arial"/>
                <w:noProof/>
                <w:sz w:val="22"/>
                <w:szCs w:val="22"/>
                <w:lang w:val="hr-BA"/>
              </w:rPr>
              <w:t>овом</w:t>
            </w:r>
            <w:r w:rsidR="001F0D12" w:rsidRPr="00016F22">
              <w:rPr>
                <w:rFonts w:cs="Arial"/>
                <w:noProof/>
                <w:sz w:val="22"/>
                <w:szCs w:val="22"/>
                <w:lang w:val="hr-BA"/>
              </w:rPr>
              <w:t xml:space="preserve"> </w:t>
            </w:r>
            <w:r>
              <w:rPr>
                <w:rFonts w:cs="Arial"/>
                <w:noProof/>
                <w:sz w:val="22"/>
                <w:szCs w:val="22"/>
                <w:lang w:val="hr-BA"/>
              </w:rPr>
              <w:t>Јавном</w:t>
            </w:r>
            <w:r w:rsidR="001F0D12" w:rsidRPr="00016F22">
              <w:rPr>
                <w:rFonts w:cs="Arial"/>
                <w:noProof/>
                <w:sz w:val="22"/>
                <w:szCs w:val="22"/>
                <w:lang w:val="hr-BA"/>
              </w:rPr>
              <w:t xml:space="preserve"> </w:t>
            </w:r>
            <w:r>
              <w:rPr>
                <w:rFonts w:cs="Arial"/>
                <w:noProof/>
                <w:sz w:val="22"/>
                <w:szCs w:val="22"/>
                <w:lang w:val="hr-BA"/>
              </w:rPr>
              <w:t>позиву</w:t>
            </w:r>
            <w:r w:rsidR="001F0D12" w:rsidRPr="00016F22">
              <w:rPr>
                <w:rFonts w:cs="Arial"/>
                <w:noProof/>
                <w:sz w:val="22"/>
                <w:szCs w:val="22"/>
                <w:lang w:val="hr-BA"/>
              </w:rPr>
              <w:t xml:space="preserve"> </w:t>
            </w:r>
            <w:r>
              <w:rPr>
                <w:rFonts w:cs="Arial"/>
                <w:noProof/>
                <w:sz w:val="22"/>
                <w:szCs w:val="22"/>
                <w:lang w:val="hr-BA"/>
              </w:rPr>
              <w:t>прихватљиви</w:t>
            </w:r>
            <w:r w:rsidR="001F0D12" w:rsidRPr="00016F22">
              <w:rPr>
                <w:rFonts w:cs="Arial"/>
                <w:noProof/>
                <w:sz w:val="22"/>
                <w:szCs w:val="22"/>
                <w:lang w:val="hr-BA"/>
              </w:rPr>
              <w:t xml:space="preserve"> </w:t>
            </w:r>
            <w:r>
              <w:rPr>
                <w:rFonts w:cs="Arial"/>
                <w:noProof/>
                <w:sz w:val="22"/>
                <w:szCs w:val="22"/>
                <w:lang w:val="hr-BA"/>
              </w:rPr>
              <w:t>су</w:t>
            </w:r>
            <w:r w:rsidR="001F0D12" w:rsidRPr="00016F22">
              <w:rPr>
                <w:rFonts w:cs="Arial"/>
                <w:noProof/>
                <w:sz w:val="22"/>
                <w:szCs w:val="22"/>
                <w:lang w:val="hr-BA"/>
              </w:rPr>
              <w:t xml:space="preserve"> </w:t>
            </w:r>
            <w:r>
              <w:rPr>
                <w:rFonts w:cs="Arial"/>
                <w:noProof/>
                <w:sz w:val="22"/>
                <w:szCs w:val="22"/>
                <w:lang w:val="hr-BA"/>
              </w:rPr>
              <w:t>сви</w:t>
            </w:r>
            <w:r w:rsidR="001F0D12" w:rsidRPr="00016F22">
              <w:rPr>
                <w:rFonts w:cs="Arial"/>
                <w:noProof/>
                <w:sz w:val="22"/>
                <w:szCs w:val="22"/>
                <w:lang w:val="hr-BA"/>
              </w:rPr>
              <w:t xml:space="preserve"> </w:t>
            </w:r>
            <w:r>
              <w:rPr>
                <w:rFonts w:cs="Arial"/>
                <w:noProof/>
                <w:sz w:val="22"/>
                <w:szCs w:val="22"/>
                <w:lang w:val="hr-BA"/>
              </w:rPr>
              <w:t>трошкови</w:t>
            </w:r>
            <w:r w:rsidR="001F0D12" w:rsidRPr="00016F22">
              <w:rPr>
                <w:rFonts w:cs="Arial"/>
                <w:noProof/>
                <w:sz w:val="22"/>
                <w:szCs w:val="22"/>
                <w:lang w:val="hr-BA"/>
              </w:rPr>
              <w:t xml:space="preserve"> </w:t>
            </w:r>
            <w:r>
              <w:rPr>
                <w:rFonts w:cs="Arial"/>
                <w:noProof/>
                <w:sz w:val="22"/>
                <w:szCs w:val="22"/>
                <w:lang w:val="hr-BA"/>
              </w:rPr>
              <w:t>који</w:t>
            </w:r>
            <w:r w:rsidR="001F0D12" w:rsidRPr="00016F22">
              <w:rPr>
                <w:rFonts w:cs="Arial"/>
                <w:noProof/>
                <w:sz w:val="22"/>
                <w:szCs w:val="22"/>
                <w:lang w:val="hr-BA"/>
              </w:rPr>
              <w:t xml:space="preserve"> </w:t>
            </w:r>
            <w:r>
              <w:rPr>
                <w:rFonts w:cs="Arial"/>
                <w:noProof/>
                <w:sz w:val="22"/>
                <w:szCs w:val="22"/>
                <w:lang w:val="hr-BA"/>
              </w:rPr>
              <w:t>су</w:t>
            </w:r>
            <w:r w:rsidR="001F0D12" w:rsidRPr="00016F22">
              <w:rPr>
                <w:rFonts w:cs="Arial"/>
                <w:noProof/>
                <w:sz w:val="22"/>
                <w:szCs w:val="22"/>
                <w:lang w:val="hr-BA"/>
              </w:rPr>
              <w:t xml:space="preserve"> </w:t>
            </w:r>
            <w:r>
              <w:rPr>
                <w:rFonts w:cs="Arial"/>
                <w:noProof/>
                <w:sz w:val="22"/>
                <w:szCs w:val="22"/>
                <w:lang w:val="hr-BA"/>
              </w:rPr>
              <w:t>настали</w:t>
            </w:r>
            <w:r w:rsidR="001F0D12" w:rsidRPr="00016F22">
              <w:rPr>
                <w:rFonts w:cs="Arial"/>
                <w:noProof/>
                <w:sz w:val="22"/>
                <w:szCs w:val="22"/>
                <w:lang w:val="hr-BA"/>
              </w:rPr>
              <w:t xml:space="preserve"> </w:t>
            </w:r>
            <w:r>
              <w:rPr>
                <w:rFonts w:cs="Arial"/>
                <w:noProof/>
                <w:sz w:val="22"/>
                <w:szCs w:val="22"/>
                <w:lang w:val="hr-BA"/>
              </w:rPr>
              <w:t>након</w:t>
            </w:r>
            <w:r w:rsidR="001F0D12" w:rsidRPr="00016F22">
              <w:rPr>
                <w:rFonts w:cs="Arial"/>
                <w:noProof/>
                <w:sz w:val="22"/>
                <w:szCs w:val="22"/>
                <w:lang w:val="hr-BA"/>
              </w:rPr>
              <w:t xml:space="preserve"> 1. 1. 2025. </w:t>
            </w:r>
            <w:r>
              <w:rPr>
                <w:rFonts w:cs="Arial"/>
                <w:noProof/>
                <w:sz w:val="22"/>
                <w:szCs w:val="22"/>
                <w:lang w:val="hr-BA"/>
              </w:rPr>
              <w:t>године</w:t>
            </w:r>
            <w:r w:rsidR="001F0D12" w:rsidRPr="00016F22">
              <w:rPr>
                <w:rFonts w:cs="Arial"/>
                <w:noProof/>
                <w:sz w:val="22"/>
                <w:szCs w:val="22"/>
                <w:lang w:val="hr-BA"/>
              </w:rPr>
              <w:t xml:space="preserve"> </w:t>
            </w:r>
            <w:r>
              <w:rPr>
                <w:rFonts w:cs="Arial"/>
                <w:noProof/>
                <w:sz w:val="22"/>
                <w:szCs w:val="22"/>
                <w:lang w:val="hr-BA"/>
              </w:rPr>
              <w:t>или</w:t>
            </w:r>
            <w:r w:rsidR="001F0D12" w:rsidRPr="00016F22">
              <w:rPr>
                <w:rFonts w:cs="Arial"/>
                <w:noProof/>
                <w:sz w:val="22"/>
                <w:szCs w:val="22"/>
                <w:lang w:val="hr-BA"/>
              </w:rPr>
              <w:t xml:space="preserve"> </w:t>
            </w:r>
            <w:r>
              <w:rPr>
                <w:rFonts w:cs="Arial"/>
                <w:noProof/>
                <w:sz w:val="22"/>
                <w:szCs w:val="22"/>
                <w:lang w:val="hr-BA"/>
              </w:rPr>
              <w:t>ће</w:t>
            </w:r>
            <w:r w:rsidR="001F0D12" w:rsidRPr="00016F22">
              <w:rPr>
                <w:rFonts w:cs="Arial"/>
                <w:noProof/>
                <w:sz w:val="22"/>
                <w:szCs w:val="22"/>
                <w:lang w:val="hr-BA"/>
              </w:rPr>
              <w:t xml:space="preserve"> </w:t>
            </w:r>
            <w:r>
              <w:rPr>
                <w:rFonts w:cs="Arial"/>
                <w:noProof/>
                <w:sz w:val="22"/>
                <w:szCs w:val="22"/>
                <w:lang w:val="hr-BA"/>
              </w:rPr>
              <w:t>настати</w:t>
            </w:r>
            <w:r w:rsidR="001F0D12" w:rsidRPr="00016F22">
              <w:rPr>
                <w:rFonts w:cs="Arial"/>
                <w:noProof/>
                <w:sz w:val="22"/>
                <w:szCs w:val="22"/>
                <w:lang w:val="hr-BA"/>
              </w:rPr>
              <w:t xml:space="preserve"> </w:t>
            </w:r>
            <w:r>
              <w:rPr>
                <w:rFonts w:cs="Arial"/>
                <w:noProof/>
                <w:sz w:val="22"/>
                <w:szCs w:val="22"/>
                <w:lang w:val="hr-BA"/>
              </w:rPr>
              <w:t>након</w:t>
            </w:r>
            <w:r w:rsidR="001F0D12" w:rsidRPr="00016F22">
              <w:rPr>
                <w:rFonts w:cs="Arial"/>
                <w:noProof/>
                <w:sz w:val="22"/>
                <w:szCs w:val="22"/>
                <w:lang w:val="hr-BA"/>
              </w:rPr>
              <w:t xml:space="preserve"> </w:t>
            </w:r>
            <w:r>
              <w:rPr>
                <w:rFonts w:cs="Arial"/>
                <w:noProof/>
                <w:sz w:val="22"/>
                <w:szCs w:val="22"/>
                <w:lang w:val="hr-BA"/>
              </w:rPr>
              <w:t>објављивања</w:t>
            </w:r>
            <w:r w:rsidR="001F0D12" w:rsidRPr="00016F22">
              <w:rPr>
                <w:rFonts w:cs="Arial"/>
                <w:noProof/>
                <w:sz w:val="22"/>
                <w:szCs w:val="22"/>
                <w:lang w:val="hr-BA"/>
              </w:rPr>
              <w:t xml:space="preserve"> </w:t>
            </w:r>
            <w:r>
              <w:rPr>
                <w:rFonts w:cs="Arial"/>
                <w:noProof/>
                <w:sz w:val="22"/>
                <w:szCs w:val="22"/>
                <w:lang w:val="hr-BA"/>
              </w:rPr>
              <w:t>резултата</w:t>
            </w:r>
            <w:r w:rsidR="001F0D12" w:rsidRPr="00016F22">
              <w:rPr>
                <w:rFonts w:cs="Arial"/>
                <w:noProof/>
                <w:sz w:val="22"/>
                <w:szCs w:val="22"/>
                <w:lang w:val="hr-BA"/>
              </w:rPr>
              <w:t xml:space="preserve"> </w:t>
            </w:r>
            <w:r>
              <w:rPr>
                <w:rFonts w:cs="Arial"/>
                <w:noProof/>
                <w:sz w:val="22"/>
                <w:szCs w:val="22"/>
                <w:lang w:val="hr-BA"/>
              </w:rPr>
              <w:t>Јавног</w:t>
            </w:r>
            <w:r w:rsidR="001F0D12" w:rsidRPr="00016F22">
              <w:rPr>
                <w:rFonts w:cs="Arial"/>
                <w:noProof/>
                <w:sz w:val="22"/>
                <w:szCs w:val="22"/>
                <w:lang w:val="hr-BA"/>
              </w:rPr>
              <w:t xml:space="preserve"> </w:t>
            </w:r>
            <w:r>
              <w:rPr>
                <w:rFonts w:cs="Arial"/>
                <w:noProof/>
                <w:sz w:val="22"/>
                <w:szCs w:val="22"/>
                <w:lang w:val="hr-BA"/>
              </w:rPr>
              <w:t>позива</w:t>
            </w:r>
            <w:r w:rsidR="001F0D12" w:rsidRPr="00016F22">
              <w:rPr>
                <w:rFonts w:cs="Arial"/>
                <w:noProof/>
                <w:sz w:val="22"/>
                <w:szCs w:val="22"/>
                <w:lang w:val="hr-BA"/>
              </w:rPr>
              <w:t xml:space="preserve"> </w:t>
            </w:r>
            <w:r>
              <w:rPr>
                <w:rFonts w:cs="Arial"/>
                <w:noProof/>
                <w:sz w:val="22"/>
                <w:szCs w:val="22"/>
                <w:lang w:val="hr-BA"/>
              </w:rPr>
              <w:t>до</w:t>
            </w:r>
            <w:r w:rsidR="001F0D12" w:rsidRPr="00016F22">
              <w:rPr>
                <w:rFonts w:cs="Arial"/>
                <w:noProof/>
                <w:sz w:val="22"/>
                <w:szCs w:val="22"/>
                <w:lang w:val="hr-BA"/>
              </w:rPr>
              <w:t xml:space="preserve"> </w:t>
            </w:r>
            <w:r>
              <w:rPr>
                <w:rFonts w:cs="Arial"/>
                <w:noProof/>
                <w:sz w:val="22"/>
                <w:szCs w:val="22"/>
                <w:lang w:val="hr-BA"/>
              </w:rPr>
              <w:t>дана</w:t>
            </w:r>
            <w:r w:rsidR="001F0D12" w:rsidRPr="00016F22">
              <w:rPr>
                <w:rFonts w:cs="Arial"/>
                <w:noProof/>
                <w:sz w:val="22"/>
                <w:szCs w:val="22"/>
                <w:lang w:val="hr-BA"/>
              </w:rPr>
              <w:t xml:space="preserve"> </w:t>
            </w:r>
            <w:r>
              <w:rPr>
                <w:rFonts w:cs="Arial"/>
                <w:noProof/>
                <w:sz w:val="22"/>
                <w:szCs w:val="22"/>
                <w:lang w:val="hr-BA"/>
              </w:rPr>
              <w:t>завршетка</w:t>
            </w:r>
            <w:r w:rsidR="001F0D12" w:rsidRPr="00016F22">
              <w:rPr>
                <w:rFonts w:cs="Arial"/>
                <w:noProof/>
                <w:sz w:val="22"/>
                <w:szCs w:val="22"/>
                <w:lang w:val="hr-BA"/>
              </w:rPr>
              <w:t xml:space="preserve"> </w:t>
            </w:r>
            <w:r>
              <w:rPr>
                <w:rFonts w:cs="Arial"/>
                <w:noProof/>
                <w:sz w:val="22"/>
                <w:szCs w:val="22"/>
                <w:lang w:val="hr-BA"/>
              </w:rPr>
              <w:t>пројекта</w:t>
            </w:r>
            <w:r w:rsidR="001F0D12" w:rsidRPr="00016F22">
              <w:rPr>
                <w:rFonts w:cs="Arial"/>
                <w:noProof/>
                <w:sz w:val="22"/>
                <w:szCs w:val="22"/>
                <w:lang w:val="hr-BA"/>
              </w:rPr>
              <w:t xml:space="preserve">, </w:t>
            </w:r>
            <w:r>
              <w:rPr>
                <w:rFonts w:cs="Arial"/>
                <w:noProof/>
                <w:sz w:val="22"/>
                <w:szCs w:val="22"/>
                <w:lang w:val="hr-BA"/>
              </w:rPr>
              <w:t>а</w:t>
            </w:r>
            <w:r w:rsidR="001F0D12" w:rsidRPr="00016F22">
              <w:rPr>
                <w:rFonts w:cs="Arial"/>
                <w:noProof/>
                <w:sz w:val="22"/>
                <w:szCs w:val="22"/>
                <w:lang w:val="hr-BA"/>
              </w:rPr>
              <w:t xml:space="preserve"> </w:t>
            </w:r>
            <w:r>
              <w:rPr>
                <w:rFonts w:cs="Arial"/>
                <w:noProof/>
                <w:sz w:val="22"/>
                <w:szCs w:val="22"/>
                <w:lang w:val="hr-BA"/>
              </w:rPr>
              <w:t>у</w:t>
            </w:r>
            <w:r w:rsidR="001F0D12" w:rsidRPr="00016F22">
              <w:rPr>
                <w:rFonts w:cs="Arial"/>
                <w:noProof/>
                <w:sz w:val="22"/>
                <w:szCs w:val="22"/>
                <w:lang w:val="hr-BA"/>
              </w:rPr>
              <w:t xml:space="preserve"> </w:t>
            </w:r>
            <w:r>
              <w:rPr>
                <w:rFonts w:cs="Arial"/>
                <w:noProof/>
                <w:sz w:val="22"/>
                <w:szCs w:val="22"/>
                <w:lang w:val="hr-BA"/>
              </w:rPr>
              <w:t>складу</w:t>
            </w:r>
            <w:r w:rsidR="001F0D12" w:rsidRPr="005943A4">
              <w:rPr>
                <w:rFonts w:cs="Arial"/>
                <w:noProof/>
                <w:sz w:val="22"/>
                <w:szCs w:val="22"/>
                <w:lang w:val="hr-BA"/>
              </w:rPr>
              <w:t xml:space="preserve"> </w:t>
            </w:r>
            <w:r>
              <w:rPr>
                <w:rFonts w:cs="Arial"/>
                <w:noProof/>
                <w:sz w:val="22"/>
                <w:szCs w:val="22"/>
                <w:lang w:val="hr-BA"/>
              </w:rPr>
              <w:t>са</w:t>
            </w:r>
            <w:r w:rsidR="001F0D12" w:rsidRPr="005943A4">
              <w:rPr>
                <w:rFonts w:cs="Arial"/>
                <w:noProof/>
                <w:sz w:val="22"/>
                <w:szCs w:val="22"/>
                <w:lang w:val="hr-BA"/>
              </w:rPr>
              <w:t xml:space="preserve"> </w:t>
            </w:r>
            <w:r>
              <w:rPr>
                <w:rFonts w:cs="Arial"/>
                <w:noProof/>
                <w:sz w:val="22"/>
                <w:szCs w:val="22"/>
                <w:lang w:val="hr-BA"/>
              </w:rPr>
              <w:t>тачком</w:t>
            </w:r>
            <w:r w:rsidR="001F0D12" w:rsidRPr="005943A4">
              <w:rPr>
                <w:rFonts w:cs="Arial"/>
                <w:noProof/>
                <w:sz w:val="22"/>
                <w:szCs w:val="22"/>
                <w:lang w:val="hr-BA"/>
              </w:rPr>
              <w:t xml:space="preserve"> 5. </w:t>
            </w:r>
            <w:r w:rsidR="000F5981">
              <w:rPr>
                <w:rFonts w:cs="Arial"/>
                <w:noProof/>
                <w:sz w:val="22"/>
                <w:szCs w:val="22"/>
                <w:lang w:val="hr-BA"/>
              </w:rPr>
              <w:t>Апликацион</w:t>
            </w:r>
            <w:r>
              <w:rPr>
                <w:rFonts w:cs="Arial"/>
                <w:noProof/>
                <w:sz w:val="22"/>
                <w:szCs w:val="22"/>
                <w:lang w:val="hr-BA"/>
              </w:rPr>
              <w:t>ог</w:t>
            </w:r>
            <w:r w:rsidR="001F0D12" w:rsidRPr="005943A4">
              <w:rPr>
                <w:rFonts w:cs="Arial"/>
                <w:noProof/>
                <w:sz w:val="22"/>
                <w:szCs w:val="22"/>
                <w:lang w:val="hr-BA"/>
              </w:rPr>
              <w:t xml:space="preserve"> </w:t>
            </w:r>
            <w:r>
              <w:rPr>
                <w:rFonts w:cs="Arial"/>
                <w:noProof/>
                <w:sz w:val="22"/>
                <w:szCs w:val="22"/>
                <w:lang w:val="hr-BA"/>
              </w:rPr>
              <w:t>обрасца</w:t>
            </w:r>
            <w:r w:rsidR="001F0D12" w:rsidRPr="005943A4">
              <w:rPr>
                <w:rFonts w:cs="Arial"/>
                <w:noProof/>
                <w:sz w:val="22"/>
                <w:szCs w:val="22"/>
                <w:lang w:val="hr-BA"/>
              </w:rPr>
              <w:t xml:space="preserve"> </w:t>
            </w:r>
            <w:r>
              <w:rPr>
                <w:rFonts w:cs="Arial"/>
                <w:noProof/>
                <w:sz w:val="22"/>
                <w:szCs w:val="22"/>
                <w:lang w:val="hr-BA"/>
              </w:rPr>
              <w:t>и</w:t>
            </w:r>
            <w:r w:rsidR="001F0D12" w:rsidRPr="005943A4">
              <w:rPr>
                <w:rFonts w:cs="Arial"/>
                <w:noProof/>
                <w:sz w:val="22"/>
                <w:szCs w:val="22"/>
                <w:lang w:val="hr-BA"/>
              </w:rPr>
              <w:t xml:space="preserve"> </w:t>
            </w:r>
            <w:r>
              <w:rPr>
                <w:rFonts w:cs="Arial"/>
                <w:noProof/>
                <w:sz w:val="22"/>
                <w:szCs w:val="22"/>
                <w:lang w:val="hr-BA"/>
              </w:rPr>
              <w:t>тачком</w:t>
            </w:r>
            <w:r w:rsidR="001F0D12" w:rsidRPr="005943A4">
              <w:rPr>
                <w:rFonts w:cs="Arial"/>
                <w:noProof/>
                <w:sz w:val="22"/>
                <w:szCs w:val="22"/>
                <w:lang w:val="hr-BA"/>
              </w:rPr>
              <w:t xml:space="preserve"> 12. </w:t>
            </w:r>
            <w:r>
              <w:rPr>
                <w:rFonts w:cs="Arial"/>
                <w:noProof/>
                <w:sz w:val="22"/>
                <w:szCs w:val="22"/>
                <w:lang w:val="hr-BA"/>
              </w:rPr>
              <w:t>Обавезних</w:t>
            </w:r>
            <w:r w:rsidR="001F0D12" w:rsidRPr="005943A4">
              <w:rPr>
                <w:rFonts w:cs="Arial"/>
                <w:noProof/>
                <w:sz w:val="22"/>
                <w:szCs w:val="22"/>
                <w:lang w:val="hr-BA"/>
              </w:rPr>
              <w:t xml:space="preserve"> </w:t>
            </w:r>
            <w:r>
              <w:rPr>
                <w:rFonts w:cs="Arial"/>
                <w:noProof/>
                <w:sz w:val="22"/>
                <w:szCs w:val="22"/>
                <w:lang w:val="hr-BA"/>
              </w:rPr>
              <w:t>прилога</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sidR="000F5981">
              <w:rPr>
                <w:rFonts w:cs="Arial"/>
                <w:noProof/>
                <w:sz w:val="22"/>
                <w:szCs w:val="22"/>
                <w:lang w:val="hr-BA"/>
              </w:rPr>
              <w:t>Апликацион</w:t>
            </w:r>
            <w:r>
              <w:rPr>
                <w:rFonts w:cs="Arial"/>
                <w:noProof/>
                <w:sz w:val="22"/>
                <w:szCs w:val="22"/>
                <w:lang w:val="hr-BA"/>
              </w:rPr>
              <w:t>ом</w:t>
            </w:r>
            <w:r w:rsidR="001F0D12" w:rsidRPr="005943A4">
              <w:rPr>
                <w:rFonts w:cs="Arial"/>
                <w:noProof/>
                <w:sz w:val="22"/>
                <w:szCs w:val="22"/>
                <w:lang w:val="hr-BA"/>
              </w:rPr>
              <w:t xml:space="preserve"> </w:t>
            </w:r>
            <w:r>
              <w:rPr>
                <w:rFonts w:cs="Arial"/>
                <w:noProof/>
                <w:sz w:val="22"/>
                <w:szCs w:val="22"/>
                <w:lang w:val="hr-BA"/>
              </w:rPr>
              <w:t>обрасцу</w:t>
            </w:r>
            <w:r w:rsidR="001F0D12" w:rsidRPr="005943A4">
              <w:rPr>
                <w:rFonts w:cs="Arial"/>
                <w:noProof/>
                <w:sz w:val="22"/>
                <w:szCs w:val="22"/>
                <w:lang w:val="hr-BA"/>
              </w:rPr>
              <w:t xml:space="preserve">, </w:t>
            </w:r>
            <w:r>
              <w:rPr>
                <w:rFonts w:cs="Arial"/>
                <w:noProof/>
                <w:sz w:val="22"/>
                <w:szCs w:val="22"/>
                <w:lang w:val="hr-BA"/>
              </w:rPr>
              <w:t>у</w:t>
            </w:r>
            <w:r w:rsidR="001F0D12" w:rsidRPr="005943A4">
              <w:rPr>
                <w:rFonts w:cs="Arial"/>
                <w:noProof/>
                <w:sz w:val="22"/>
                <w:szCs w:val="22"/>
                <w:lang w:val="hr-BA"/>
              </w:rPr>
              <w:t xml:space="preserve"> </w:t>
            </w:r>
            <w:r>
              <w:rPr>
                <w:rFonts w:cs="Arial"/>
                <w:noProof/>
                <w:sz w:val="22"/>
                <w:szCs w:val="22"/>
                <w:lang w:val="hr-BA"/>
              </w:rPr>
              <w:t>складу</w:t>
            </w:r>
            <w:r w:rsidR="001F0D12" w:rsidRPr="005943A4">
              <w:rPr>
                <w:rFonts w:cs="Arial"/>
                <w:noProof/>
                <w:sz w:val="22"/>
                <w:szCs w:val="22"/>
                <w:lang w:val="hr-BA"/>
              </w:rPr>
              <w:t xml:space="preserve"> </w:t>
            </w:r>
            <w:r>
              <w:rPr>
                <w:rFonts w:cs="Arial"/>
                <w:noProof/>
                <w:sz w:val="22"/>
                <w:szCs w:val="22"/>
                <w:lang w:val="hr-BA"/>
              </w:rPr>
              <w:t>са</w:t>
            </w:r>
            <w:r w:rsidR="001F0D12" w:rsidRPr="005943A4">
              <w:rPr>
                <w:rFonts w:cs="Arial"/>
                <w:noProof/>
                <w:sz w:val="22"/>
                <w:szCs w:val="22"/>
                <w:lang w:val="hr-BA"/>
              </w:rPr>
              <w:t xml:space="preserve"> </w:t>
            </w:r>
            <w:r>
              <w:rPr>
                <w:rFonts w:cs="Arial"/>
                <w:noProof/>
                <w:sz w:val="22"/>
                <w:szCs w:val="22"/>
                <w:lang w:val="hr-BA"/>
              </w:rPr>
              <w:t>одредбама</w:t>
            </w:r>
            <w:r w:rsidR="001F0D12" w:rsidRPr="005943A4">
              <w:rPr>
                <w:rFonts w:cs="Arial"/>
                <w:noProof/>
                <w:sz w:val="22"/>
                <w:szCs w:val="22"/>
                <w:lang w:val="hr-BA"/>
              </w:rPr>
              <w:t xml:space="preserve"> </w:t>
            </w:r>
            <w:r>
              <w:rPr>
                <w:rFonts w:cs="Arial"/>
                <w:noProof/>
                <w:sz w:val="22"/>
                <w:szCs w:val="22"/>
                <w:lang w:val="hr-BA"/>
              </w:rPr>
              <w:t>уговора</w:t>
            </w:r>
            <w:r w:rsidR="001F0D12" w:rsidRPr="005943A4">
              <w:rPr>
                <w:rFonts w:cs="Arial"/>
                <w:noProof/>
                <w:sz w:val="22"/>
                <w:szCs w:val="22"/>
                <w:lang w:val="hr-BA"/>
              </w:rPr>
              <w:t xml:space="preserve"> </w:t>
            </w:r>
            <w:r>
              <w:rPr>
                <w:rFonts w:cs="Arial"/>
                <w:noProof/>
                <w:sz w:val="22"/>
                <w:szCs w:val="22"/>
                <w:lang w:val="hr-BA"/>
              </w:rPr>
              <w:t>о</w:t>
            </w:r>
            <w:r w:rsidR="001F0D12" w:rsidRPr="005943A4">
              <w:rPr>
                <w:rFonts w:cs="Arial"/>
                <w:noProof/>
                <w:sz w:val="22"/>
                <w:szCs w:val="22"/>
                <w:lang w:val="hr-BA"/>
              </w:rPr>
              <w:t xml:space="preserve"> </w:t>
            </w:r>
            <w:r>
              <w:rPr>
                <w:rFonts w:cs="Arial"/>
                <w:noProof/>
                <w:sz w:val="22"/>
                <w:szCs w:val="22"/>
                <w:lang w:val="hr-BA"/>
              </w:rPr>
              <w:t>додјели</w:t>
            </w:r>
            <w:r w:rsidR="001F0D12" w:rsidRPr="005943A4">
              <w:rPr>
                <w:rFonts w:cs="Arial"/>
                <w:noProof/>
                <w:sz w:val="22"/>
                <w:szCs w:val="22"/>
                <w:lang w:val="hr-BA"/>
              </w:rPr>
              <w:t xml:space="preserve"> </w:t>
            </w:r>
            <w:r>
              <w:rPr>
                <w:rFonts w:cs="Arial"/>
                <w:noProof/>
                <w:sz w:val="22"/>
                <w:szCs w:val="22"/>
                <w:lang w:val="hr-BA"/>
              </w:rPr>
              <w:t>средстава</w:t>
            </w:r>
            <w:r w:rsidR="001F0D12" w:rsidRPr="005943A4">
              <w:rPr>
                <w:rFonts w:cs="Arial"/>
                <w:noProof/>
                <w:sz w:val="22"/>
                <w:szCs w:val="22"/>
                <w:lang w:val="hr-BA"/>
              </w:rPr>
              <w:t xml:space="preserve"> </w:t>
            </w:r>
            <w:r>
              <w:rPr>
                <w:rFonts w:cs="Arial"/>
                <w:noProof/>
                <w:sz w:val="22"/>
                <w:szCs w:val="22"/>
                <w:lang w:val="hr-BA"/>
              </w:rPr>
              <w:t>с</w:t>
            </w:r>
            <w:r w:rsidR="001F0D12" w:rsidRPr="005943A4">
              <w:rPr>
                <w:rFonts w:cs="Arial"/>
                <w:noProof/>
                <w:sz w:val="22"/>
                <w:szCs w:val="22"/>
                <w:lang w:val="hr-BA"/>
              </w:rPr>
              <w:t xml:space="preserve"> </w:t>
            </w:r>
            <w:r>
              <w:rPr>
                <w:rFonts w:cs="Arial"/>
                <w:noProof/>
                <w:sz w:val="22"/>
                <w:szCs w:val="22"/>
                <w:lang w:val="hr-BA"/>
              </w:rPr>
              <w:t>корисником</w:t>
            </w:r>
            <w:r w:rsidR="001F0D12" w:rsidRPr="005943A4">
              <w:rPr>
                <w:rFonts w:cs="Arial"/>
                <w:noProof/>
                <w:sz w:val="22"/>
                <w:szCs w:val="22"/>
                <w:lang w:val="hr-BA"/>
              </w:rPr>
              <w:t xml:space="preserve">, </w:t>
            </w:r>
            <w:r>
              <w:rPr>
                <w:rFonts w:cs="Arial"/>
                <w:noProof/>
                <w:sz w:val="22"/>
                <w:szCs w:val="22"/>
                <w:lang w:val="hr-BA"/>
              </w:rPr>
              <w:t>а</w:t>
            </w:r>
            <w:r w:rsidR="001F0D12" w:rsidRPr="005943A4">
              <w:rPr>
                <w:rFonts w:cs="Arial"/>
                <w:noProof/>
                <w:sz w:val="22"/>
                <w:szCs w:val="22"/>
                <w:lang w:val="hr-BA"/>
              </w:rPr>
              <w:t xml:space="preserve"> </w:t>
            </w:r>
            <w:r>
              <w:rPr>
                <w:rFonts w:cs="Arial"/>
                <w:noProof/>
                <w:sz w:val="22"/>
                <w:szCs w:val="22"/>
                <w:lang w:val="hr-BA"/>
              </w:rPr>
              <w:t>најкасније</w:t>
            </w:r>
            <w:r w:rsidR="001F0D12" w:rsidRPr="005943A4">
              <w:rPr>
                <w:rFonts w:cs="Arial"/>
                <w:noProof/>
                <w:sz w:val="22"/>
                <w:szCs w:val="22"/>
                <w:lang w:val="hr-BA"/>
              </w:rPr>
              <w:t xml:space="preserve"> 31.12.2026. </w:t>
            </w:r>
            <w:r>
              <w:rPr>
                <w:rFonts w:cs="Arial"/>
                <w:noProof/>
                <w:sz w:val="22"/>
                <w:szCs w:val="22"/>
                <w:lang w:val="hr-BA"/>
              </w:rPr>
              <w:t>године</w:t>
            </w:r>
            <w:r w:rsidR="001F0D12" w:rsidRPr="005943A4">
              <w:rPr>
                <w:rFonts w:cs="Arial"/>
                <w:noProof/>
                <w:sz w:val="22"/>
                <w:szCs w:val="22"/>
                <w:lang w:val="hr-BA"/>
              </w:rPr>
              <w:t xml:space="preserve">. </w:t>
            </w:r>
          </w:p>
          <w:p w14:paraId="7955FE92" w14:textId="77777777" w:rsidR="001F0D12" w:rsidRPr="005943A4" w:rsidRDefault="001F0D12" w:rsidP="008B6A47">
            <w:pPr>
              <w:rPr>
                <w:rFonts w:cs="Arial"/>
                <w:noProof/>
                <w:sz w:val="22"/>
                <w:szCs w:val="22"/>
                <w:lang w:val="hr-BA"/>
              </w:rPr>
            </w:pPr>
          </w:p>
          <w:p w14:paraId="73142C55" w14:textId="524B8A77" w:rsidR="001F0D12" w:rsidRPr="005943A4" w:rsidRDefault="00ED4F24" w:rsidP="008B6A47">
            <w:pPr>
              <w:rPr>
                <w:rFonts w:cs="Arial"/>
                <w:noProof/>
                <w:sz w:val="22"/>
                <w:szCs w:val="22"/>
                <w:u w:val="single"/>
                <w:lang w:val="hr-BA"/>
              </w:rPr>
            </w:pPr>
            <w:r>
              <w:rPr>
                <w:rFonts w:cs="Arial"/>
                <w:noProof/>
                <w:sz w:val="22"/>
                <w:szCs w:val="22"/>
                <w:u w:val="single"/>
                <w:lang w:val="hr-BA"/>
              </w:rPr>
              <w:t>Посебни</w:t>
            </w:r>
            <w:r w:rsidR="001F0D12" w:rsidRPr="005943A4">
              <w:rPr>
                <w:rFonts w:cs="Arial"/>
                <w:noProof/>
                <w:sz w:val="22"/>
                <w:szCs w:val="22"/>
                <w:u w:val="single"/>
                <w:lang w:val="hr-BA"/>
              </w:rPr>
              <w:t xml:space="preserve"> </w:t>
            </w:r>
            <w:r w:rsidR="000F5981">
              <w:rPr>
                <w:rFonts w:cs="Arial"/>
                <w:noProof/>
                <w:sz w:val="22"/>
                <w:szCs w:val="22"/>
                <w:u w:val="single"/>
                <w:lang w:val="hr-BA"/>
              </w:rPr>
              <w:t>критеријум</w:t>
            </w:r>
            <w:r>
              <w:rPr>
                <w:rFonts w:cs="Arial"/>
                <w:noProof/>
                <w:sz w:val="22"/>
                <w:szCs w:val="22"/>
                <w:u w:val="single"/>
                <w:lang w:val="hr-BA"/>
              </w:rPr>
              <w:t>и</w:t>
            </w:r>
            <w:r w:rsidR="001F0D12" w:rsidRPr="005943A4">
              <w:rPr>
                <w:rFonts w:cs="Arial"/>
                <w:noProof/>
                <w:sz w:val="22"/>
                <w:szCs w:val="22"/>
                <w:u w:val="single"/>
                <w:lang w:val="hr-BA"/>
              </w:rPr>
              <w:t xml:space="preserve"> </w:t>
            </w:r>
            <w:r>
              <w:rPr>
                <w:rFonts w:cs="Arial"/>
                <w:noProof/>
                <w:sz w:val="22"/>
                <w:szCs w:val="22"/>
                <w:u w:val="single"/>
                <w:lang w:val="hr-BA"/>
              </w:rPr>
              <w:t>за</w:t>
            </w:r>
            <w:r w:rsidR="001F0D12" w:rsidRPr="005943A4">
              <w:rPr>
                <w:rFonts w:cs="Arial"/>
                <w:noProof/>
                <w:sz w:val="22"/>
                <w:szCs w:val="22"/>
                <w:u w:val="single"/>
                <w:lang w:val="hr-BA"/>
              </w:rPr>
              <w:t xml:space="preserve"> </w:t>
            </w:r>
            <w:r>
              <w:rPr>
                <w:rFonts w:cs="Arial"/>
                <w:noProof/>
                <w:sz w:val="22"/>
                <w:szCs w:val="22"/>
                <w:u w:val="single"/>
                <w:lang w:val="hr-BA"/>
              </w:rPr>
              <w:t>додјелу</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w:t>
            </w:r>
          </w:p>
          <w:p w14:paraId="67F5BE79" w14:textId="77777777" w:rsidR="001F0D12" w:rsidRPr="005943A4" w:rsidRDefault="001F0D12" w:rsidP="008B6A47">
            <w:pPr>
              <w:ind w:left="360"/>
              <w:rPr>
                <w:rFonts w:cs="Arial"/>
                <w:sz w:val="22"/>
                <w:szCs w:val="22"/>
                <w:shd w:val="clear" w:color="auto" w:fill="FFFFFF"/>
              </w:rPr>
            </w:pPr>
          </w:p>
          <w:p w14:paraId="59992310" w14:textId="0FBC47FC" w:rsidR="001F0D12" w:rsidRPr="005943A4" w:rsidRDefault="00ED4F24">
            <w:pPr>
              <w:numPr>
                <w:ilvl w:val="0"/>
                <w:numId w:val="7"/>
              </w:numPr>
              <w:overflowPunct w:val="0"/>
              <w:autoSpaceDE w:val="0"/>
              <w:autoSpaceDN w:val="0"/>
              <w:adjustRightInd w:val="0"/>
              <w:rPr>
                <w:rFonts w:cs="Arial"/>
                <w:sz w:val="22"/>
                <w:szCs w:val="22"/>
                <w:shd w:val="clear" w:color="auto" w:fill="FFFFFF"/>
              </w:rPr>
            </w:pPr>
            <w:r>
              <w:rPr>
                <w:rFonts w:cs="Arial"/>
                <w:sz w:val="22"/>
                <w:szCs w:val="22"/>
                <w:shd w:val="clear" w:color="auto" w:fill="FFFFFF"/>
              </w:rPr>
              <w:t>Успјех</w:t>
            </w:r>
            <w:r w:rsidR="001F0D12" w:rsidRPr="005943A4">
              <w:rPr>
                <w:rFonts w:cs="Arial"/>
                <w:sz w:val="22"/>
                <w:szCs w:val="22"/>
                <w:shd w:val="clear" w:color="auto" w:fill="FFFFFF"/>
              </w:rPr>
              <w:t xml:space="preserve"> </w:t>
            </w:r>
            <w:r>
              <w:rPr>
                <w:rFonts w:cs="Arial"/>
                <w:sz w:val="22"/>
                <w:szCs w:val="22"/>
                <w:shd w:val="clear" w:color="auto" w:fill="FFFFFF"/>
              </w:rPr>
              <w:t>на</w:t>
            </w:r>
            <w:r w:rsidR="001F0D12" w:rsidRPr="005943A4">
              <w:rPr>
                <w:rFonts w:cs="Arial"/>
                <w:sz w:val="22"/>
                <w:szCs w:val="22"/>
                <w:shd w:val="clear" w:color="auto" w:fill="FFFFFF"/>
              </w:rPr>
              <w:t xml:space="preserve"> </w:t>
            </w:r>
            <w:r>
              <w:rPr>
                <w:rFonts w:cs="Arial"/>
                <w:sz w:val="22"/>
                <w:szCs w:val="22"/>
                <w:shd w:val="clear" w:color="auto" w:fill="FFFFFF"/>
              </w:rPr>
              <w:t>докторском</w:t>
            </w:r>
            <w:r w:rsidR="001F0D12" w:rsidRPr="005943A4">
              <w:rPr>
                <w:rFonts w:cs="Arial"/>
                <w:sz w:val="22"/>
                <w:szCs w:val="22"/>
                <w:shd w:val="clear" w:color="auto" w:fill="FFFFFF"/>
              </w:rPr>
              <w:t xml:space="preserve"> </w:t>
            </w:r>
            <w:r>
              <w:rPr>
                <w:rFonts w:cs="Arial"/>
                <w:sz w:val="22"/>
                <w:szCs w:val="22"/>
                <w:shd w:val="clear" w:color="auto" w:fill="FFFFFF"/>
              </w:rPr>
              <w:t>студију</w:t>
            </w:r>
            <w:r w:rsidR="001F0D12" w:rsidRPr="005943A4">
              <w:rPr>
                <w:rFonts w:cs="Arial"/>
                <w:sz w:val="22"/>
                <w:szCs w:val="22"/>
                <w:shd w:val="clear" w:color="auto" w:fill="FFFFFF"/>
              </w:rPr>
              <w:t xml:space="preserve"> (</w:t>
            </w:r>
            <w:r>
              <w:rPr>
                <w:rFonts w:cs="Arial"/>
                <w:sz w:val="22"/>
                <w:szCs w:val="22"/>
                <w:shd w:val="clear" w:color="auto" w:fill="FFFFFF"/>
              </w:rPr>
              <w:t>просјек</w:t>
            </w:r>
            <w:r w:rsidR="001F0D12" w:rsidRPr="005943A4">
              <w:rPr>
                <w:rFonts w:cs="Arial"/>
                <w:sz w:val="22"/>
                <w:szCs w:val="22"/>
                <w:shd w:val="clear" w:color="auto" w:fill="FFFFFF"/>
              </w:rPr>
              <w:t xml:space="preserve"> </w:t>
            </w:r>
            <w:r>
              <w:rPr>
                <w:rFonts w:cs="Arial"/>
                <w:sz w:val="22"/>
                <w:szCs w:val="22"/>
                <w:shd w:val="clear" w:color="auto" w:fill="FFFFFF"/>
              </w:rPr>
              <w:t>оцјена</w:t>
            </w:r>
            <w:r w:rsidR="001F0D12" w:rsidRPr="005943A4">
              <w:rPr>
                <w:rFonts w:cs="Arial"/>
                <w:sz w:val="22"/>
                <w:szCs w:val="22"/>
                <w:shd w:val="clear" w:color="auto" w:fill="FFFFFF"/>
              </w:rPr>
              <w:t xml:space="preserve"> </w:t>
            </w:r>
            <w:r>
              <w:rPr>
                <w:rFonts w:cs="Arial"/>
                <w:sz w:val="22"/>
                <w:szCs w:val="22"/>
                <w:shd w:val="clear" w:color="auto" w:fill="FFFFFF"/>
              </w:rPr>
              <w:t>или</w:t>
            </w:r>
            <w:r w:rsidR="001F0D12" w:rsidRPr="005943A4">
              <w:rPr>
                <w:rFonts w:cs="Arial"/>
                <w:sz w:val="22"/>
                <w:szCs w:val="22"/>
                <w:shd w:val="clear" w:color="auto" w:fill="FFFFFF"/>
              </w:rPr>
              <w:t xml:space="preserve"> </w:t>
            </w:r>
            <w:r>
              <w:rPr>
                <w:rFonts w:cs="Arial"/>
                <w:sz w:val="22"/>
                <w:szCs w:val="22"/>
                <w:shd w:val="clear" w:color="auto" w:fill="FFFFFF"/>
              </w:rPr>
              <w:t>ако</w:t>
            </w:r>
            <w:r w:rsidR="001F0D12" w:rsidRPr="005943A4">
              <w:rPr>
                <w:rFonts w:cs="Arial"/>
                <w:sz w:val="22"/>
                <w:szCs w:val="22"/>
                <w:shd w:val="clear" w:color="auto" w:fill="FFFFFF"/>
              </w:rPr>
              <w:t xml:space="preserve"> </w:t>
            </w:r>
            <w:r>
              <w:rPr>
                <w:rFonts w:cs="Arial"/>
                <w:sz w:val="22"/>
                <w:szCs w:val="22"/>
                <w:shd w:val="clear" w:color="auto" w:fill="FFFFFF"/>
              </w:rPr>
              <w:t>није</w:t>
            </w:r>
            <w:r w:rsidR="001F0D12" w:rsidRPr="005943A4">
              <w:rPr>
                <w:rFonts w:cs="Arial"/>
                <w:sz w:val="22"/>
                <w:szCs w:val="22"/>
                <w:shd w:val="clear" w:color="auto" w:fill="FFFFFF"/>
              </w:rPr>
              <w:t xml:space="preserve"> </w:t>
            </w:r>
            <w:r>
              <w:rPr>
                <w:rFonts w:cs="Arial"/>
                <w:sz w:val="22"/>
                <w:szCs w:val="22"/>
                <w:shd w:val="clear" w:color="auto" w:fill="FFFFFF"/>
              </w:rPr>
              <w:t>примјењиво</w:t>
            </w:r>
            <w:r w:rsidR="001F0D12" w:rsidRPr="005943A4">
              <w:rPr>
                <w:rFonts w:cs="Arial"/>
                <w:sz w:val="22"/>
                <w:szCs w:val="22"/>
                <w:shd w:val="clear" w:color="auto" w:fill="FFFFFF"/>
              </w:rPr>
              <w:t xml:space="preserve"> </w:t>
            </w:r>
            <w:r>
              <w:rPr>
                <w:rFonts w:cs="Arial"/>
                <w:sz w:val="22"/>
                <w:szCs w:val="22"/>
                <w:shd w:val="clear" w:color="auto" w:fill="FFFFFF"/>
              </w:rPr>
              <w:t>други</w:t>
            </w:r>
            <w:r w:rsidR="001F0D12" w:rsidRPr="005943A4">
              <w:rPr>
                <w:rFonts w:cs="Arial"/>
                <w:sz w:val="22"/>
                <w:szCs w:val="22"/>
                <w:shd w:val="clear" w:color="auto" w:fill="FFFFFF"/>
              </w:rPr>
              <w:t xml:space="preserve"> </w:t>
            </w:r>
            <w:r>
              <w:rPr>
                <w:rFonts w:cs="Arial"/>
                <w:sz w:val="22"/>
                <w:szCs w:val="22"/>
                <w:shd w:val="clear" w:color="auto" w:fill="FFFFFF"/>
              </w:rPr>
              <w:t>показатељ</w:t>
            </w:r>
            <w:r w:rsidR="001F0D12" w:rsidRPr="005943A4">
              <w:rPr>
                <w:rFonts w:cs="Arial"/>
                <w:sz w:val="22"/>
                <w:szCs w:val="22"/>
                <w:shd w:val="clear" w:color="auto" w:fill="FFFFFF"/>
              </w:rPr>
              <w:t xml:space="preserve"> </w:t>
            </w:r>
            <w:r>
              <w:rPr>
                <w:rFonts w:cs="Arial"/>
                <w:sz w:val="22"/>
                <w:szCs w:val="22"/>
                <w:shd w:val="clear" w:color="auto" w:fill="FFFFFF"/>
              </w:rPr>
              <w:t>успјешности</w:t>
            </w:r>
            <w:r w:rsidR="001F0D12" w:rsidRPr="005943A4">
              <w:rPr>
                <w:rFonts w:cs="Arial"/>
                <w:sz w:val="22"/>
                <w:szCs w:val="22"/>
                <w:shd w:val="clear" w:color="auto" w:fill="FFFFFF"/>
              </w:rPr>
              <w:t xml:space="preserve"> </w:t>
            </w:r>
            <w:r>
              <w:rPr>
                <w:rFonts w:cs="Arial"/>
                <w:sz w:val="22"/>
                <w:szCs w:val="22"/>
                <w:shd w:val="clear" w:color="auto" w:fill="FFFFFF"/>
              </w:rPr>
              <w:t>у</w:t>
            </w:r>
            <w:r w:rsidR="001F0D12" w:rsidRPr="005943A4">
              <w:rPr>
                <w:rFonts w:cs="Arial"/>
                <w:sz w:val="22"/>
                <w:szCs w:val="22"/>
                <w:shd w:val="clear" w:color="auto" w:fill="FFFFFF"/>
              </w:rPr>
              <w:t xml:space="preserve"> </w:t>
            </w:r>
            <w:r>
              <w:rPr>
                <w:rFonts w:cs="Arial"/>
                <w:sz w:val="22"/>
                <w:szCs w:val="22"/>
                <w:shd w:val="clear" w:color="auto" w:fill="FFFFFF"/>
              </w:rPr>
              <w:t>складу</w:t>
            </w:r>
            <w:r w:rsidR="001F0D12" w:rsidRPr="005943A4">
              <w:rPr>
                <w:rFonts w:cs="Arial"/>
                <w:sz w:val="22"/>
                <w:szCs w:val="22"/>
                <w:shd w:val="clear" w:color="auto" w:fill="FFFFFF"/>
              </w:rPr>
              <w:t xml:space="preserve"> </w:t>
            </w:r>
            <w:r>
              <w:rPr>
                <w:rFonts w:cs="Arial"/>
                <w:sz w:val="22"/>
                <w:szCs w:val="22"/>
                <w:shd w:val="clear" w:color="auto" w:fill="FFFFFF"/>
              </w:rPr>
              <w:t>са</w:t>
            </w:r>
            <w:r w:rsidR="001F0D12" w:rsidRPr="005943A4">
              <w:rPr>
                <w:rFonts w:cs="Arial"/>
                <w:sz w:val="22"/>
                <w:szCs w:val="22"/>
                <w:shd w:val="clear" w:color="auto" w:fill="FFFFFF"/>
              </w:rPr>
              <w:t xml:space="preserve"> </w:t>
            </w:r>
            <w:r>
              <w:rPr>
                <w:rFonts w:cs="Arial"/>
                <w:sz w:val="22"/>
                <w:szCs w:val="22"/>
                <w:shd w:val="clear" w:color="auto" w:fill="FFFFFF"/>
              </w:rPr>
              <w:t>програмом</w:t>
            </w:r>
            <w:r w:rsidR="001F0D12" w:rsidRPr="005943A4">
              <w:rPr>
                <w:rFonts w:cs="Arial"/>
                <w:sz w:val="22"/>
                <w:szCs w:val="22"/>
                <w:shd w:val="clear" w:color="auto" w:fill="FFFFFF"/>
              </w:rPr>
              <w:t xml:space="preserve"> </w:t>
            </w:r>
            <w:r>
              <w:rPr>
                <w:rFonts w:cs="Arial"/>
                <w:sz w:val="22"/>
                <w:szCs w:val="22"/>
                <w:shd w:val="clear" w:color="auto" w:fill="FFFFFF"/>
              </w:rPr>
              <w:t>студија</w:t>
            </w:r>
            <w:r w:rsidR="001F0D12" w:rsidRPr="005943A4">
              <w:rPr>
                <w:rFonts w:cs="Arial"/>
                <w:sz w:val="22"/>
                <w:szCs w:val="22"/>
                <w:shd w:val="clear" w:color="auto" w:fill="FFFFFF"/>
              </w:rPr>
              <w:t>);</w:t>
            </w:r>
          </w:p>
          <w:p w14:paraId="62E3075C" w14:textId="7FA8062A" w:rsidR="001F0D12" w:rsidRPr="005943A4" w:rsidRDefault="00ED4F24">
            <w:pPr>
              <w:numPr>
                <w:ilvl w:val="0"/>
                <w:numId w:val="7"/>
              </w:numPr>
              <w:overflowPunct w:val="0"/>
              <w:autoSpaceDE w:val="0"/>
              <w:autoSpaceDN w:val="0"/>
              <w:adjustRightInd w:val="0"/>
              <w:rPr>
                <w:rFonts w:cs="Arial"/>
                <w:sz w:val="22"/>
                <w:szCs w:val="22"/>
                <w:shd w:val="clear" w:color="auto" w:fill="FFFFFF"/>
              </w:rPr>
            </w:pPr>
            <w:r>
              <w:rPr>
                <w:rFonts w:cs="Arial"/>
                <w:sz w:val="22"/>
                <w:szCs w:val="22"/>
                <w:shd w:val="clear" w:color="auto" w:fill="FFFFFF"/>
              </w:rPr>
              <w:lastRenderedPageBreak/>
              <w:t>Објављени</w:t>
            </w:r>
            <w:r w:rsidR="001F0D12" w:rsidRPr="005943A4">
              <w:rPr>
                <w:rFonts w:cs="Arial"/>
                <w:sz w:val="22"/>
                <w:szCs w:val="22"/>
                <w:shd w:val="clear" w:color="auto" w:fill="FFFFFF"/>
              </w:rPr>
              <w:t xml:space="preserve"> </w:t>
            </w:r>
            <w:r>
              <w:rPr>
                <w:rFonts w:cs="Arial"/>
                <w:sz w:val="22"/>
                <w:szCs w:val="22"/>
                <w:shd w:val="clear" w:color="auto" w:fill="FFFFFF"/>
              </w:rPr>
              <w:t>резултати</w:t>
            </w:r>
            <w:r w:rsidR="001F0D12" w:rsidRPr="005943A4">
              <w:rPr>
                <w:rFonts w:cs="Arial"/>
                <w:sz w:val="22"/>
                <w:szCs w:val="22"/>
                <w:shd w:val="clear" w:color="auto" w:fill="FFFFFF"/>
              </w:rPr>
              <w:t xml:space="preserve"> </w:t>
            </w:r>
            <w:r>
              <w:rPr>
                <w:rFonts w:cs="Arial"/>
                <w:sz w:val="22"/>
                <w:szCs w:val="22"/>
                <w:shd w:val="clear" w:color="auto" w:fill="FFFFFF"/>
              </w:rPr>
              <w:t>научног</w:t>
            </w:r>
            <w:r w:rsidR="001F0D12" w:rsidRPr="005943A4">
              <w:rPr>
                <w:rFonts w:cs="Arial"/>
                <w:sz w:val="22"/>
                <w:szCs w:val="22"/>
                <w:shd w:val="clear" w:color="auto" w:fill="FFFFFF"/>
              </w:rPr>
              <w:t xml:space="preserve"> </w:t>
            </w:r>
            <w:r>
              <w:rPr>
                <w:rFonts w:cs="Arial"/>
                <w:sz w:val="22"/>
                <w:szCs w:val="22"/>
                <w:shd w:val="clear" w:color="auto" w:fill="FFFFFF"/>
              </w:rPr>
              <w:t>рада</w:t>
            </w:r>
            <w:r w:rsidR="001F0D12" w:rsidRPr="005943A4">
              <w:rPr>
                <w:rFonts w:cs="Arial"/>
                <w:sz w:val="22"/>
                <w:szCs w:val="22"/>
                <w:shd w:val="clear" w:color="auto" w:fill="FFFFFF"/>
              </w:rPr>
              <w:t xml:space="preserve"> </w:t>
            </w:r>
            <w:r>
              <w:rPr>
                <w:rFonts w:cs="Arial"/>
                <w:sz w:val="22"/>
                <w:szCs w:val="22"/>
                <w:shd w:val="clear" w:color="auto" w:fill="FFFFFF"/>
              </w:rPr>
              <w:t>прије</w:t>
            </w:r>
            <w:r w:rsidR="001F0D12" w:rsidRPr="005943A4">
              <w:rPr>
                <w:rFonts w:cs="Arial"/>
                <w:sz w:val="22"/>
                <w:szCs w:val="22"/>
                <w:shd w:val="clear" w:color="auto" w:fill="FFFFFF"/>
              </w:rPr>
              <w:t xml:space="preserve"> </w:t>
            </w:r>
            <w:r>
              <w:rPr>
                <w:rFonts w:cs="Arial"/>
                <w:sz w:val="22"/>
                <w:szCs w:val="22"/>
                <w:shd w:val="clear" w:color="auto" w:fill="FFFFFF"/>
              </w:rPr>
              <w:t>одбране</w:t>
            </w:r>
            <w:r w:rsidR="001F0D12" w:rsidRPr="005943A4">
              <w:rPr>
                <w:rFonts w:cs="Arial"/>
                <w:sz w:val="22"/>
                <w:szCs w:val="22"/>
                <w:shd w:val="clear" w:color="auto" w:fill="FFFFFF"/>
              </w:rPr>
              <w:t xml:space="preserve"> </w:t>
            </w:r>
            <w:r>
              <w:rPr>
                <w:rFonts w:cs="Arial"/>
                <w:sz w:val="22"/>
                <w:szCs w:val="22"/>
                <w:shd w:val="clear" w:color="auto" w:fill="FFFFFF"/>
              </w:rPr>
              <w:t>докторског</w:t>
            </w:r>
            <w:r w:rsidR="001F0D12" w:rsidRPr="005943A4">
              <w:rPr>
                <w:rFonts w:cs="Arial"/>
                <w:sz w:val="22"/>
                <w:szCs w:val="22"/>
                <w:shd w:val="clear" w:color="auto" w:fill="FFFFFF"/>
              </w:rPr>
              <w:t xml:space="preserve"> </w:t>
            </w:r>
            <w:r>
              <w:rPr>
                <w:rFonts w:cs="Arial"/>
                <w:sz w:val="22"/>
                <w:szCs w:val="22"/>
                <w:shd w:val="clear" w:color="auto" w:fill="FFFFFF"/>
              </w:rPr>
              <w:t>рада</w:t>
            </w:r>
            <w:r w:rsidR="001F0D12" w:rsidRPr="005943A4">
              <w:rPr>
                <w:rFonts w:cs="Arial"/>
                <w:sz w:val="22"/>
                <w:szCs w:val="22"/>
                <w:shd w:val="clear" w:color="auto" w:fill="FFFFFF"/>
              </w:rPr>
              <w:t>;</w:t>
            </w:r>
          </w:p>
          <w:p w14:paraId="3A9E3980" w14:textId="3605E3B9" w:rsidR="001F0D12" w:rsidRPr="005943A4" w:rsidRDefault="00ED4F24">
            <w:pPr>
              <w:numPr>
                <w:ilvl w:val="0"/>
                <w:numId w:val="7"/>
              </w:numPr>
              <w:overflowPunct w:val="0"/>
              <w:autoSpaceDE w:val="0"/>
              <w:autoSpaceDN w:val="0"/>
              <w:adjustRightInd w:val="0"/>
              <w:rPr>
                <w:rFonts w:cs="Arial"/>
                <w:sz w:val="22"/>
                <w:szCs w:val="22"/>
                <w:shd w:val="clear" w:color="auto" w:fill="FFFFFF"/>
              </w:rPr>
            </w:pPr>
            <w:r>
              <w:rPr>
                <w:rFonts w:cs="Arial"/>
                <w:sz w:val="22"/>
                <w:szCs w:val="22"/>
                <w:shd w:val="clear" w:color="auto" w:fill="FFFFFF"/>
              </w:rPr>
              <w:t>Доб</w:t>
            </w:r>
            <w:r w:rsidR="001F0D12" w:rsidRPr="005943A4">
              <w:rPr>
                <w:rFonts w:cs="Arial"/>
                <w:sz w:val="22"/>
                <w:szCs w:val="22"/>
                <w:shd w:val="clear" w:color="auto" w:fill="FFFFFF"/>
              </w:rPr>
              <w:t xml:space="preserve"> </w:t>
            </w:r>
            <w:r>
              <w:rPr>
                <w:rFonts w:cs="Arial"/>
                <w:sz w:val="22"/>
                <w:szCs w:val="22"/>
                <w:shd w:val="clear" w:color="auto" w:fill="FFFFFF"/>
              </w:rPr>
              <w:t>студента</w:t>
            </w:r>
            <w:r w:rsidR="001F0D12" w:rsidRPr="005943A4">
              <w:rPr>
                <w:rFonts w:cs="Arial"/>
                <w:sz w:val="22"/>
                <w:szCs w:val="22"/>
                <w:shd w:val="clear" w:color="auto" w:fill="FFFFFF"/>
              </w:rPr>
              <w:t xml:space="preserve"> </w:t>
            </w:r>
            <w:r>
              <w:rPr>
                <w:rFonts w:cs="Arial"/>
                <w:sz w:val="22"/>
                <w:szCs w:val="22"/>
                <w:shd w:val="clear" w:color="auto" w:fill="FFFFFF"/>
              </w:rPr>
              <w:t>на</w:t>
            </w:r>
            <w:r w:rsidR="001F0D12" w:rsidRPr="005943A4">
              <w:rPr>
                <w:rFonts w:cs="Arial"/>
                <w:sz w:val="22"/>
                <w:szCs w:val="22"/>
                <w:shd w:val="clear" w:color="auto" w:fill="FFFFFF"/>
              </w:rPr>
              <w:t xml:space="preserve"> </w:t>
            </w:r>
            <w:r>
              <w:rPr>
                <w:rFonts w:cs="Arial"/>
                <w:sz w:val="22"/>
                <w:szCs w:val="22"/>
                <w:shd w:val="clear" w:color="auto" w:fill="FFFFFF"/>
              </w:rPr>
              <w:t>докторском</w:t>
            </w:r>
            <w:r w:rsidR="001F0D12" w:rsidRPr="005943A4">
              <w:rPr>
                <w:rFonts w:cs="Arial"/>
                <w:sz w:val="22"/>
                <w:szCs w:val="22"/>
                <w:shd w:val="clear" w:color="auto" w:fill="FFFFFF"/>
              </w:rPr>
              <w:t xml:space="preserve"> </w:t>
            </w:r>
            <w:r>
              <w:rPr>
                <w:rFonts w:cs="Arial"/>
                <w:sz w:val="22"/>
                <w:szCs w:val="22"/>
                <w:shd w:val="clear" w:color="auto" w:fill="FFFFFF"/>
              </w:rPr>
              <w:t>студију</w:t>
            </w:r>
            <w:r w:rsidR="001F0D12" w:rsidRPr="005943A4">
              <w:rPr>
                <w:rFonts w:cs="Arial"/>
                <w:sz w:val="22"/>
                <w:szCs w:val="22"/>
                <w:shd w:val="clear" w:color="auto" w:fill="FFFFFF"/>
              </w:rPr>
              <w:t xml:space="preserve"> </w:t>
            </w:r>
            <w:r>
              <w:rPr>
                <w:rFonts w:cs="Arial"/>
                <w:sz w:val="22"/>
                <w:szCs w:val="22"/>
                <w:shd w:val="clear" w:color="auto" w:fill="FFFFFF"/>
              </w:rPr>
              <w:t>у</w:t>
            </w:r>
            <w:r w:rsidR="001F0D12" w:rsidRPr="005943A4">
              <w:rPr>
                <w:rFonts w:cs="Arial"/>
                <w:sz w:val="22"/>
                <w:szCs w:val="22"/>
                <w:shd w:val="clear" w:color="auto" w:fill="FFFFFF"/>
              </w:rPr>
              <w:t xml:space="preserve"> </w:t>
            </w:r>
            <w:r>
              <w:rPr>
                <w:rFonts w:cs="Arial"/>
                <w:sz w:val="22"/>
                <w:szCs w:val="22"/>
                <w:shd w:val="clear" w:color="auto" w:fill="FFFFFF"/>
              </w:rPr>
              <w:t>тренутку</w:t>
            </w:r>
            <w:r w:rsidR="001F0D12" w:rsidRPr="005943A4">
              <w:rPr>
                <w:rFonts w:cs="Arial"/>
                <w:sz w:val="22"/>
                <w:szCs w:val="22"/>
                <w:shd w:val="clear" w:color="auto" w:fill="FFFFFF"/>
              </w:rPr>
              <w:t xml:space="preserve"> </w:t>
            </w:r>
            <w:r>
              <w:rPr>
                <w:rFonts w:cs="Arial"/>
                <w:sz w:val="22"/>
                <w:szCs w:val="22"/>
                <w:shd w:val="clear" w:color="auto" w:fill="FFFFFF"/>
              </w:rPr>
              <w:t>пријаве</w:t>
            </w:r>
            <w:r w:rsidR="001F0D12" w:rsidRPr="005943A4">
              <w:rPr>
                <w:rFonts w:cs="Arial"/>
                <w:sz w:val="22"/>
                <w:szCs w:val="22"/>
                <w:shd w:val="clear" w:color="auto" w:fill="FFFFFF"/>
              </w:rPr>
              <w:t>.</w:t>
            </w:r>
          </w:p>
          <w:p w14:paraId="6310BE9C" w14:textId="77777777" w:rsidR="001F0D12" w:rsidRPr="005943A4" w:rsidRDefault="001F0D12" w:rsidP="008B6A47">
            <w:pPr>
              <w:rPr>
                <w:rFonts w:cs="Arial"/>
                <w:noProof/>
                <w:sz w:val="22"/>
                <w:szCs w:val="22"/>
                <w:lang w:val="hr-BA"/>
              </w:rPr>
            </w:pPr>
          </w:p>
          <w:p w14:paraId="146D6215" w14:textId="7110EDA4" w:rsidR="001F0D12" w:rsidRPr="005943A4" w:rsidRDefault="00ED4F24" w:rsidP="008B6A47">
            <w:pPr>
              <w:rPr>
                <w:rFonts w:cs="Arial"/>
                <w:noProof/>
                <w:sz w:val="22"/>
                <w:szCs w:val="22"/>
                <w:u w:val="single"/>
                <w:lang w:val="hr-BA"/>
              </w:rPr>
            </w:pPr>
            <w:r>
              <w:rPr>
                <w:rFonts w:cs="Arial"/>
                <w:noProof/>
                <w:sz w:val="22"/>
                <w:szCs w:val="22"/>
                <w:u w:val="single"/>
                <w:lang w:val="hr-BA"/>
              </w:rPr>
              <w:t>Информације</w:t>
            </w:r>
            <w:r w:rsidR="001F0D12" w:rsidRPr="005943A4">
              <w:rPr>
                <w:rFonts w:cs="Arial"/>
                <w:noProof/>
                <w:sz w:val="22"/>
                <w:szCs w:val="22"/>
                <w:u w:val="single"/>
                <w:lang w:val="hr-BA"/>
              </w:rPr>
              <w:t xml:space="preserve"> </w:t>
            </w:r>
            <w:r>
              <w:rPr>
                <w:rFonts w:cs="Arial"/>
                <w:noProof/>
                <w:sz w:val="22"/>
                <w:szCs w:val="22"/>
                <w:u w:val="single"/>
                <w:lang w:val="hr-BA"/>
              </w:rPr>
              <w:t>о</w:t>
            </w:r>
            <w:r w:rsidR="001F0D12" w:rsidRPr="005943A4">
              <w:rPr>
                <w:rFonts w:cs="Arial"/>
                <w:noProof/>
                <w:sz w:val="22"/>
                <w:szCs w:val="22"/>
                <w:u w:val="single"/>
                <w:lang w:val="hr-BA"/>
              </w:rPr>
              <w:t xml:space="preserve"> </w:t>
            </w:r>
            <w:r>
              <w:rPr>
                <w:rFonts w:cs="Arial"/>
                <w:noProof/>
                <w:sz w:val="22"/>
                <w:szCs w:val="22"/>
                <w:u w:val="single"/>
                <w:lang w:val="hr-BA"/>
              </w:rPr>
              <w:t>минималном</w:t>
            </w:r>
            <w:r w:rsidR="001F0D12" w:rsidRPr="005943A4">
              <w:rPr>
                <w:rFonts w:cs="Arial"/>
                <w:noProof/>
                <w:sz w:val="22"/>
                <w:szCs w:val="22"/>
                <w:u w:val="single"/>
                <w:lang w:val="hr-BA"/>
              </w:rPr>
              <w:t xml:space="preserve"> </w:t>
            </w:r>
            <w:r>
              <w:rPr>
                <w:rFonts w:cs="Arial"/>
                <w:noProof/>
                <w:sz w:val="22"/>
                <w:szCs w:val="22"/>
                <w:u w:val="single"/>
                <w:lang w:val="hr-BA"/>
              </w:rPr>
              <w:t>и</w:t>
            </w:r>
            <w:r w:rsidR="001F0D12" w:rsidRPr="005943A4">
              <w:rPr>
                <w:rFonts w:cs="Arial"/>
                <w:noProof/>
                <w:sz w:val="22"/>
                <w:szCs w:val="22"/>
                <w:u w:val="single"/>
                <w:lang w:val="hr-BA"/>
              </w:rPr>
              <w:t xml:space="preserve"> </w:t>
            </w:r>
            <w:r>
              <w:rPr>
                <w:rFonts w:cs="Arial"/>
                <w:noProof/>
                <w:sz w:val="22"/>
                <w:szCs w:val="22"/>
                <w:u w:val="single"/>
                <w:lang w:val="hr-BA"/>
              </w:rPr>
              <w:t>максималном</w:t>
            </w:r>
            <w:r w:rsidR="001F0D12" w:rsidRPr="005943A4">
              <w:rPr>
                <w:rFonts w:cs="Arial"/>
                <w:noProof/>
                <w:sz w:val="22"/>
                <w:szCs w:val="22"/>
                <w:u w:val="single"/>
                <w:lang w:val="hr-BA"/>
              </w:rPr>
              <w:t xml:space="preserve"> </w:t>
            </w:r>
            <w:r>
              <w:rPr>
                <w:rFonts w:cs="Arial"/>
                <w:noProof/>
                <w:sz w:val="22"/>
                <w:szCs w:val="22"/>
                <w:u w:val="single"/>
                <w:lang w:val="hr-BA"/>
              </w:rPr>
              <w:t>износу</w:t>
            </w:r>
            <w:r w:rsidR="001F0D12" w:rsidRPr="005943A4">
              <w:rPr>
                <w:rFonts w:cs="Arial"/>
                <w:noProof/>
                <w:sz w:val="22"/>
                <w:szCs w:val="22"/>
                <w:u w:val="single"/>
                <w:lang w:val="hr-BA"/>
              </w:rPr>
              <w:t xml:space="preserve"> </w:t>
            </w:r>
            <w:r>
              <w:rPr>
                <w:rFonts w:cs="Arial"/>
                <w:noProof/>
                <w:sz w:val="22"/>
                <w:szCs w:val="22"/>
                <w:u w:val="single"/>
                <w:lang w:val="hr-BA"/>
              </w:rPr>
              <w:t>средстава</w:t>
            </w:r>
            <w:r w:rsidR="001F0D12" w:rsidRPr="005943A4">
              <w:rPr>
                <w:rFonts w:cs="Arial"/>
                <w:noProof/>
                <w:sz w:val="22"/>
                <w:szCs w:val="22"/>
                <w:u w:val="single"/>
                <w:lang w:val="hr-BA"/>
              </w:rPr>
              <w:t>::</w:t>
            </w:r>
          </w:p>
          <w:p w14:paraId="43587953" w14:textId="62A12737" w:rsidR="001F0D12" w:rsidRPr="005943A4" w:rsidRDefault="00ED4F24" w:rsidP="008B6A47">
            <w:pPr>
              <w:rPr>
                <w:rFonts w:cs="Arial"/>
                <w:noProof/>
                <w:sz w:val="22"/>
                <w:szCs w:val="22"/>
              </w:rPr>
            </w:pPr>
            <w:r>
              <w:rPr>
                <w:rFonts w:cs="Arial"/>
                <w:noProof/>
                <w:sz w:val="22"/>
                <w:szCs w:val="22"/>
              </w:rPr>
              <w:t>Средства</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оквиру</w:t>
            </w:r>
            <w:r w:rsidR="001F0D12" w:rsidRPr="005943A4">
              <w:rPr>
                <w:rFonts w:cs="Arial"/>
                <w:noProof/>
                <w:sz w:val="22"/>
                <w:szCs w:val="22"/>
              </w:rPr>
              <w:t xml:space="preserve"> </w:t>
            </w:r>
            <w:r>
              <w:rPr>
                <w:rFonts w:cs="Arial"/>
                <w:noProof/>
                <w:sz w:val="22"/>
                <w:szCs w:val="22"/>
              </w:rPr>
              <w:t>овог</w:t>
            </w:r>
            <w:r w:rsidR="001F0D12" w:rsidRPr="005943A4">
              <w:rPr>
                <w:rFonts w:cs="Arial"/>
                <w:noProof/>
                <w:sz w:val="22"/>
                <w:szCs w:val="22"/>
              </w:rPr>
              <w:t xml:space="preserve"> </w:t>
            </w:r>
            <w:r>
              <w:rPr>
                <w:rFonts w:cs="Arial"/>
                <w:noProof/>
                <w:sz w:val="22"/>
                <w:szCs w:val="22"/>
              </w:rPr>
              <w:t>програма</w:t>
            </w:r>
            <w:r w:rsidR="001F0D12" w:rsidRPr="005943A4">
              <w:rPr>
                <w:rFonts w:cs="Arial"/>
                <w:noProof/>
                <w:sz w:val="22"/>
                <w:szCs w:val="22"/>
              </w:rPr>
              <w:t xml:space="preserve"> </w:t>
            </w:r>
            <w:r>
              <w:rPr>
                <w:rFonts w:cs="Arial"/>
                <w:noProof/>
                <w:sz w:val="22"/>
                <w:szCs w:val="22"/>
              </w:rPr>
              <w:t>додјељиват</w:t>
            </w:r>
            <w:r w:rsidR="001F0D12" w:rsidRPr="005943A4">
              <w:rPr>
                <w:rFonts w:cs="Arial"/>
                <w:noProof/>
                <w:sz w:val="22"/>
                <w:szCs w:val="22"/>
              </w:rPr>
              <w:t xml:space="preserve"> </w:t>
            </w:r>
            <w:r>
              <w:rPr>
                <w:rFonts w:cs="Arial"/>
                <w:noProof/>
                <w:sz w:val="22"/>
                <w:szCs w:val="22"/>
              </w:rPr>
              <w:t>ће</w:t>
            </w:r>
            <w:r w:rsidR="001F0D12" w:rsidRPr="005943A4">
              <w:rPr>
                <w:rFonts w:cs="Arial"/>
                <w:noProof/>
                <w:sz w:val="22"/>
                <w:szCs w:val="22"/>
              </w:rPr>
              <w:t xml:space="preserve"> </w:t>
            </w:r>
            <w:r>
              <w:rPr>
                <w:rFonts w:cs="Arial"/>
                <w:noProof/>
                <w:sz w:val="22"/>
                <w:szCs w:val="22"/>
              </w:rPr>
              <w:t>се</w:t>
            </w:r>
            <w:r w:rsidR="001F0D12" w:rsidRPr="005943A4">
              <w:rPr>
                <w:rFonts w:cs="Arial"/>
                <w:noProof/>
                <w:sz w:val="22"/>
                <w:szCs w:val="22"/>
              </w:rPr>
              <w:t xml:space="preserve"> </w:t>
            </w:r>
          </w:p>
          <w:p w14:paraId="343339BF" w14:textId="09256324" w:rsidR="001F0D12" w:rsidRPr="005943A4" w:rsidRDefault="00ED4F24">
            <w:pPr>
              <w:numPr>
                <w:ilvl w:val="0"/>
                <w:numId w:val="8"/>
              </w:numPr>
              <w:overflowPunct w:val="0"/>
              <w:autoSpaceDE w:val="0"/>
              <w:autoSpaceDN w:val="0"/>
              <w:adjustRightInd w:val="0"/>
              <w:rPr>
                <w:rFonts w:cs="Arial"/>
                <w:noProof/>
                <w:sz w:val="22"/>
                <w:szCs w:val="22"/>
              </w:rPr>
            </w:pPr>
            <w:r>
              <w:rPr>
                <w:rFonts w:cs="Arial"/>
                <w:sz w:val="22"/>
                <w:szCs w:val="22"/>
                <w:shd w:val="clear" w:color="auto" w:fill="FFFFFF"/>
              </w:rPr>
              <w:t>За</w:t>
            </w:r>
            <w:r w:rsidR="001F0D12" w:rsidRPr="005943A4">
              <w:rPr>
                <w:rFonts w:cs="Arial"/>
                <w:sz w:val="22"/>
                <w:szCs w:val="22"/>
                <w:shd w:val="clear" w:color="auto" w:fill="FFFFFF"/>
              </w:rPr>
              <w:t xml:space="preserve"> </w:t>
            </w:r>
            <w:r>
              <w:rPr>
                <w:rFonts w:cs="Arial"/>
                <w:sz w:val="22"/>
                <w:szCs w:val="22"/>
                <w:shd w:val="clear" w:color="auto" w:fill="FFFFFF"/>
              </w:rPr>
              <w:t>научно</w:t>
            </w:r>
            <w:r w:rsidR="001F0D12" w:rsidRPr="005943A4">
              <w:rPr>
                <w:rFonts w:cs="Arial"/>
                <w:sz w:val="22"/>
                <w:szCs w:val="22"/>
                <w:shd w:val="clear" w:color="auto" w:fill="FFFFFF"/>
              </w:rPr>
              <w:t xml:space="preserve"> </w:t>
            </w:r>
            <w:r>
              <w:rPr>
                <w:rFonts w:cs="Arial"/>
                <w:sz w:val="22"/>
                <w:szCs w:val="22"/>
                <w:shd w:val="clear" w:color="auto" w:fill="FFFFFF"/>
              </w:rPr>
              <w:t>усавршавање</w:t>
            </w:r>
            <w:r w:rsidR="001F0D12" w:rsidRPr="005943A4">
              <w:rPr>
                <w:rFonts w:cs="Arial"/>
                <w:sz w:val="22"/>
                <w:szCs w:val="22"/>
                <w:shd w:val="clear" w:color="auto" w:fill="FFFFFF"/>
              </w:rPr>
              <w:t xml:space="preserve"> </w:t>
            </w:r>
            <w:r>
              <w:rPr>
                <w:rFonts w:cs="Arial"/>
                <w:sz w:val="22"/>
                <w:szCs w:val="22"/>
                <w:shd w:val="clear" w:color="auto" w:fill="FFFFFF"/>
              </w:rPr>
              <w:t>на</w:t>
            </w:r>
            <w:r w:rsidR="001F0D12" w:rsidRPr="005943A4">
              <w:rPr>
                <w:rFonts w:cs="Arial"/>
                <w:sz w:val="22"/>
                <w:szCs w:val="22"/>
                <w:shd w:val="clear" w:color="auto" w:fill="FFFFFF"/>
              </w:rPr>
              <w:t xml:space="preserve"> </w:t>
            </w:r>
            <w:r>
              <w:rPr>
                <w:rFonts w:cs="Arial"/>
                <w:sz w:val="22"/>
                <w:szCs w:val="22"/>
                <w:shd w:val="clear" w:color="auto" w:fill="FFFFFF"/>
              </w:rPr>
              <w:t>докторском</w:t>
            </w:r>
            <w:r w:rsidR="001F0D12" w:rsidRPr="005943A4">
              <w:rPr>
                <w:rFonts w:cs="Arial"/>
                <w:sz w:val="22"/>
                <w:szCs w:val="22"/>
                <w:shd w:val="clear" w:color="auto" w:fill="FFFFFF"/>
              </w:rPr>
              <w:t xml:space="preserve"> </w:t>
            </w:r>
            <w:r>
              <w:rPr>
                <w:rFonts w:cs="Arial"/>
                <w:sz w:val="22"/>
                <w:szCs w:val="22"/>
                <w:shd w:val="clear" w:color="auto" w:fill="FFFFFF"/>
              </w:rPr>
              <w:t>студију</w:t>
            </w:r>
            <w:r w:rsidR="001F0D12" w:rsidRPr="005943A4">
              <w:rPr>
                <w:rFonts w:cs="Arial"/>
                <w:noProof/>
                <w:sz w:val="22"/>
                <w:szCs w:val="22"/>
              </w:rPr>
              <w:t xml:space="preserve"> </w:t>
            </w:r>
            <w:r>
              <w:rPr>
                <w:rFonts w:cs="Arial"/>
                <w:noProof/>
                <w:sz w:val="22"/>
                <w:szCs w:val="22"/>
              </w:rPr>
              <w:t>у</w:t>
            </w:r>
            <w:r w:rsidR="001F0D12" w:rsidRPr="005943A4">
              <w:rPr>
                <w:rFonts w:cs="Arial"/>
                <w:noProof/>
                <w:sz w:val="22"/>
                <w:szCs w:val="22"/>
              </w:rPr>
              <w:t xml:space="preserve"> </w:t>
            </w:r>
            <w:r>
              <w:rPr>
                <w:rFonts w:cs="Arial"/>
                <w:noProof/>
                <w:sz w:val="22"/>
                <w:szCs w:val="22"/>
              </w:rPr>
              <w:t>износу</w:t>
            </w:r>
            <w:r w:rsidR="001F0D12" w:rsidRPr="005943A4">
              <w:rPr>
                <w:rFonts w:cs="Arial"/>
                <w:noProof/>
                <w:sz w:val="22"/>
                <w:szCs w:val="22"/>
              </w:rPr>
              <w:t xml:space="preserve"> </w:t>
            </w:r>
            <w:r>
              <w:rPr>
                <w:rFonts w:cs="Arial"/>
                <w:noProof/>
                <w:sz w:val="22"/>
                <w:szCs w:val="22"/>
              </w:rPr>
              <w:t>од</w:t>
            </w:r>
            <w:r w:rsidR="001F0D12" w:rsidRPr="005943A4">
              <w:rPr>
                <w:rFonts w:cs="Arial"/>
                <w:noProof/>
                <w:sz w:val="22"/>
                <w:szCs w:val="22"/>
              </w:rPr>
              <w:t xml:space="preserve"> </w:t>
            </w:r>
            <w:r>
              <w:rPr>
                <w:rFonts w:cs="Arial"/>
                <w:noProof/>
                <w:sz w:val="22"/>
                <w:szCs w:val="22"/>
              </w:rPr>
              <w:t>мин</w:t>
            </w:r>
            <w:r w:rsidR="001F0D12" w:rsidRPr="005943A4">
              <w:rPr>
                <w:rFonts w:cs="Arial"/>
                <w:noProof/>
                <w:sz w:val="22"/>
                <w:szCs w:val="22"/>
              </w:rPr>
              <w:t xml:space="preserve">. 2.500,00 </w:t>
            </w:r>
            <w:r>
              <w:rPr>
                <w:rFonts w:cs="Arial"/>
                <w:noProof/>
                <w:sz w:val="22"/>
                <w:szCs w:val="22"/>
              </w:rPr>
              <w:t>до</w:t>
            </w:r>
            <w:r w:rsidR="001F0D12" w:rsidRPr="005943A4">
              <w:rPr>
                <w:rFonts w:cs="Arial"/>
                <w:noProof/>
                <w:sz w:val="22"/>
                <w:szCs w:val="22"/>
              </w:rPr>
              <w:t xml:space="preserve"> </w:t>
            </w:r>
            <w:r>
              <w:rPr>
                <w:rFonts w:cs="Arial"/>
                <w:noProof/>
                <w:sz w:val="22"/>
                <w:szCs w:val="22"/>
              </w:rPr>
              <w:t>највише</w:t>
            </w:r>
            <w:r w:rsidR="004C0D02">
              <w:rPr>
                <w:rFonts w:cs="Arial"/>
                <w:noProof/>
                <w:sz w:val="22"/>
                <w:szCs w:val="22"/>
              </w:rPr>
              <w:t xml:space="preserve"> </w:t>
            </w:r>
            <w:r w:rsidR="001F0D12">
              <w:rPr>
                <w:rFonts w:cs="Arial"/>
                <w:noProof/>
                <w:sz w:val="22"/>
                <w:szCs w:val="22"/>
              </w:rPr>
              <w:t xml:space="preserve">5.000,00 </w:t>
            </w:r>
            <w:r>
              <w:rPr>
                <w:rFonts w:cs="Arial"/>
                <w:noProof/>
                <w:sz w:val="22"/>
                <w:szCs w:val="22"/>
              </w:rPr>
              <w:t>КМ</w:t>
            </w:r>
            <w:r w:rsidR="001F0D12">
              <w:rPr>
                <w:rFonts w:cs="Arial"/>
                <w:noProof/>
                <w:sz w:val="22"/>
                <w:szCs w:val="22"/>
              </w:rPr>
              <w:t>.</w:t>
            </w:r>
          </w:p>
          <w:p w14:paraId="2C3B3100" w14:textId="77777777" w:rsidR="001F0D12" w:rsidRPr="006A788E" w:rsidRDefault="001F0D12" w:rsidP="008B6A47">
            <w:pPr>
              <w:ind w:left="720"/>
              <w:rPr>
                <w:rFonts w:cs="Arial"/>
                <w:noProof/>
                <w:color w:val="FF0000"/>
                <w:sz w:val="22"/>
                <w:szCs w:val="22"/>
              </w:rPr>
            </w:pPr>
          </w:p>
          <w:p w14:paraId="75D393F4" w14:textId="37165E95" w:rsidR="001F0D12" w:rsidRPr="00735E5F" w:rsidRDefault="000F5981" w:rsidP="008B6A47">
            <w:pPr>
              <w:rPr>
                <w:rFonts w:cs="Arial"/>
                <w:noProof/>
                <w:sz w:val="22"/>
                <w:szCs w:val="22"/>
                <w:u w:val="single"/>
              </w:rPr>
            </w:pPr>
            <w:r>
              <w:rPr>
                <w:rFonts w:cs="Arial"/>
                <w:noProof/>
                <w:sz w:val="22"/>
                <w:szCs w:val="22"/>
                <w:u w:val="single"/>
              </w:rPr>
              <w:t>Општ</w:t>
            </w:r>
            <w:r w:rsidR="00ED4F24">
              <w:rPr>
                <w:rFonts w:cs="Arial"/>
                <w:noProof/>
                <w:sz w:val="22"/>
                <w:szCs w:val="22"/>
                <w:u w:val="single"/>
              </w:rPr>
              <w:t>и</w:t>
            </w:r>
            <w:r w:rsidR="001F0D12" w:rsidRPr="00735E5F">
              <w:rPr>
                <w:rFonts w:cs="Arial"/>
                <w:noProof/>
                <w:sz w:val="22"/>
                <w:szCs w:val="22"/>
                <w:u w:val="single"/>
              </w:rPr>
              <w:t xml:space="preserve"> </w:t>
            </w:r>
            <w:r w:rsidR="00ED4F24">
              <w:rPr>
                <w:rFonts w:cs="Arial"/>
                <w:noProof/>
                <w:sz w:val="22"/>
                <w:szCs w:val="22"/>
                <w:u w:val="single"/>
              </w:rPr>
              <w:t>услови</w:t>
            </w:r>
            <w:r w:rsidR="001F0D12" w:rsidRPr="00735E5F">
              <w:rPr>
                <w:rFonts w:cs="Arial"/>
                <w:noProof/>
                <w:sz w:val="22"/>
                <w:szCs w:val="22"/>
                <w:u w:val="single"/>
              </w:rPr>
              <w:t xml:space="preserve"> </w:t>
            </w:r>
            <w:r w:rsidR="00ED4F24">
              <w:rPr>
                <w:rFonts w:cs="Arial"/>
                <w:noProof/>
                <w:sz w:val="22"/>
                <w:szCs w:val="22"/>
                <w:u w:val="single"/>
              </w:rPr>
              <w:t>које</w:t>
            </w:r>
            <w:r w:rsidR="001F0D12" w:rsidRPr="00735E5F">
              <w:rPr>
                <w:rFonts w:cs="Arial"/>
                <w:noProof/>
                <w:sz w:val="22"/>
                <w:szCs w:val="22"/>
                <w:u w:val="single"/>
              </w:rPr>
              <w:t xml:space="preserve"> </w:t>
            </w:r>
            <w:r w:rsidR="00ED4F24">
              <w:rPr>
                <w:rFonts w:cs="Arial"/>
                <w:noProof/>
                <w:sz w:val="22"/>
                <w:szCs w:val="22"/>
                <w:u w:val="single"/>
              </w:rPr>
              <w:t>подносиоци</w:t>
            </w:r>
            <w:r w:rsidR="001F0D12" w:rsidRPr="00735E5F">
              <w:rPr>
                <w:rFonts w:cs="Arial"/>
                <w:noProof/>
                <w:sz w:val="22"/>
                <w:szCs w:val="22"/>
                <w:u w:val="single"/>
              </w:rPr>
              <w:t xml:space="preserve"> </w:t>
            </w:r>
            <w:r w:rsidR="00ED4F24">
              <w:rPr>
                <w:rFonts w:cs="Arial"/>
                <w:noProof/>
                <w:sz w:val="22"/>
                <w:szCs w:val="22"/>
                <w:u w:val="single"/>
              </w:rPr>
              <w:t>апликација</w:t>
            </w:r>
            <w:r w:rsidR="001F0D12" w:rsidRPr="00735E5F">
              <w:rPr>
                <w:rFonts w:cs="Arial"/>
                <w:noProof/>
                <w:sz w:val="22"/>
                <w:szCs w:val="22"/>
                <w:u w:val="single"/>
              </w:rPr>
              <w:t xml:space="preserve"> </w:t>
            </w:r>
            <w:r w:rsidR="00ED4F24">
              <w:rPr>
                <w:rFonts w:cs="Arial"/>
                <w:noProof/>
                <w:sz w:val="22"/>
                <w:szCs w:val="22"/>
                <w:u w:val="single"/>
              </w:rPr>
              <w:t>морају</w:t>
            </w:r>
            <w:r w:rsidR="001F0D12" w:rsidRPr="00735E5F">
              <w:rPr>
                <w:rFonts w:cs="Arial"/>
                <w:noProof/>
                <w:sz w:val="22"/>
                <w:szCs w:val="22"/>
                <w:u w:val="single"/>
              </w:rPr>
              <w:t xml:space="preserve"> </w:t>
            </w:r>
            <w:r w:rsidR="00ED4F24">
              <w:rPr>
                <w:rFonts w:cs="Arial"/>
                <w:noProof/>
                <w:sz w:val="22"/>
                <w:szCs w:val="22"/>
                <w:u w:val="single"/>
              </w:rPr>
              <w:t>испуњавати</w:t>
            </w:r>
            <w:r w:rsidR="001F0D12" w:rsidRPr="00735E5F">
              <w:rPr>
                <w:rFonts w:cs="Arial"/>
                <w:noProof/>
                <w:sz w:val="22"/>
                <w:szCs w:val="22"/>
                <w:u w:val="single"/>
              </w:rPr>
              <w:t xml:space="preserve">: </w:t>
            </w:r>
          </w:p>
          <w:p w14:paraId="50DFF85E" w14:textId="67846119" w:rsidR="001F0D12" w:rsidRPr="00735E5F" w:rsidRDefault="00ED4F24">
            <w:pPr>
              <w:numPr>
                <w:ilvl w:val="0"/>
                <w:numId w:val="9"/>
              </w:numPr>
              <w:overflowPunct w:val="0"/>
              <w:autoSpaceDE w:val="0"/>
              <w:autoSpaceDN w:val="0"/>
              <w:adjustRightInd w:val="0"/>
              <w:rPr>
                <w:rFonts w:cs="Arial"/>
                <w:noProof/>
                <w:sz w:val="22"/>
                <w:szCs w:val="22"/>
              </w:rPr>
            </w:pPr>
            <w:r>
              <w:rPr>
                <w:rFonts w:cs="Arial"/>
                <w:sz w:val="22"/>
                <w:szCs w:val="22"/>
              </w:rPr>
              <w:t>Подносилац</w:t>
            </w:r>
            <w:r w:rsidR="001F0D12" w:rsidRPr="00735E5F">
              <w:rPr>
                <w:rFonts w:cs="Arial"/>
                <w:sz w:val="22"/>
                <w:szCs w:val="22"/>
              </w:rPr>
              <w:t xml:space="preserve"> </w:t>
            </w:r>
            <w:r>
              <w:rPr>
                <w:rFonts w:cs="Arial"/>
                <w:sz w:val="22"/>
                <w:szCs w:val="22"/>
              </w:rPr>
              <w:t>апликације</w:t>
            </w:r>
            <w:r w:rsidR="001F0D12" w:rsidRPr="00735E5F">
              <w:rPr>
                <w:rFonts w:cs="Arial"/>
                <w:sz w:val="22"/>
                <w:szCs w:val="22"/>
              </w:rPr>
              <w:t xml:space="preserve"> </w:t>
            </w:r>
            <w:r>
              <w:rPr>
                <w:rFonts w:cs="Arial"/>
                <w:sz w:val="22"/>
                <w:szCs w:val="22"/>
              </w:rPr>
              <w:t>је</w:t>
            </w:r>
            <w:r w:rsidR="001F0D12" w:rsidRPr="00735E5F">
              <w:rPr>
                <w:rFonts w:cs="Arial"/>
                <w:sz w:val="22"/>
                <w:szCs w:val="22"/>
              </w:rPr>
              <w:t xml:space="preserve"> </w:t>
            </w:r>
            <w:r>
              <w:rPr>
                <w:rFonts w:cs="Arial"/>
                <w:sz w:val="22"/>
                <w:szCs w:val="22"/>
              </w:rPr>
              <w:t>као</w:t>
            </w:r>
            <w:r w:rsidR="001F0D12" w:rsidRPr="00735E5F">
              <w:rPr>
                <w:rFonts w:cs="Arial"/>
                <w:sz w:val="22"/>
                <w:szCs w:val="22"/>
              </w:rPr>
              <w:t xml:space="preserve"> </w:t>
            </w:r>
            <w:r>
              <w:rPr>
                <w:rFonts w:cs="Arial"/>
                <w:sz w:val="22"/>
                <w:szCs w:val="22"/>
              </w:rPr>
              <w:t>истраживач</w:t>
            </w:r>
            <w:r w:rsidR="001F0D12" w:rsidRPr="00735E5F">
              <w:rPr>
                <w:rFonts w:cs="Arial"/>
                <w:sz w:val="22"/>
                <w:szCs w:val="22"/>
              </w:rPr>
              <w:t xml:space="preserve"> </w:t>
            </w:r>
            <w:r>
              <w:rPr>
                <w:rFonts w:cs="Arial"/>
                <w:sz w:val="22"/>
                <w:szCs w:val="22"/>
              </w:rPr>
              <w:t>регистриран</w:t>
            </w:r>
            <w:r w:rsidR="001F0D12" w:rsidRPr="00735E5F">
              <w:rPr>
                <w:rFonts w:cs="Arial"/>
                <w:sz w:val="22"/>
                <w:szCs w:val="22"/>
              </w:rPr>
              <w:t xml:space="preserve"> </w:t>
            </w:r>
            <w:r>
              <w:rPr>
                <w:rFonts w:cs="Arial"/>
                <w:sz w:val="22"/>
                <w:szCs w:val="22"/>
              </w:rPr>
              <w:t>у</w:t>
            </w:r>
            <w:r w:rsidR="001F0D12" w:rsidRPr="00735E5F">
              <w:rPr>
                <w:rFonts w:cs="Arial"/>
                <w:sz w:val="22"/>
                <w:szCs w:val="22"/>
              </w:rPr>
              <w:t xml:space="preserve"> </w:t>
            </w:r>
            <w:r>
              <w:rPr>
                <w:rFonts w:cs="Arial"/>
                <w:sz w:val="22"/>
                <w:szCs w:val="22"/>
              </w:rPr>
              <w:t>Информацијском</w:t>
            </w:r>
            <w:r w:rsidR="001F0D12" w:rsidRPr="00735E5F">
              <w:rPr>
                <w:rFonts w:cs="Arial"/>
                <w:sz w:val="22"/>
                <w:szCs w:val="22"/>
              </w:rPr>
              <w:t xml:space="preserve"> </w:t>
            </w:r>
            <w:r>
              <w:rPr>
                <w:rFonts w:cs="Arial"/>
                <w:sz w:val="22"/>
                <w:szCs w:val="22"/>
              </w:rPr>
              <w:t>систему</w:t>
            </w:r>
            <w:r w:rsidR="001F0D12" w:rsidRPr="00735E5F">
              <w:rPr>
                <w:rFonts w:cs="Arial"/>
                <w:sz w:val="22"/>
                <w:szCs w:val="22"/>
              </w:rPr>
              <w:t xml:space="preserve"> </w:t>
            </w:r>
            <w:r>
              <w:rPr>
                <w:rFonts w:cs="Arial"/>
                <w:sz w:val="22"/>
                <w:szCs w:val="22"/>
              </w:rPr>
              <w:t>о</w:t>
            </w:r>
            <w:r w:rsidR="001F0D12" w:rsidRPr="00735E5F">
              <w:rPr>
                <w:rFonts w:cs="Arial"/>
                <w:sz w:val="22"/>
                <w:szCs w:val="22"/>
              </w:rPr>
              <w:t xml:space="preserve"> </w:t>
            </w:r>
            <w:r>
              <w:rPr>
                <w:rFonts w:cs="Arial"/>
                <w:sz w:val="22"/>
                <w:szCs w:val="22"/>
              </w:rPr>
              <w:t>истраживачкој</w:t>
            </w:r>
            <w:r w:rsidR="001F0D12" w:rsidRPr="00735E5F">
              <w:rPr>
                <w:rFonts w:cs="Arial"/>
                <w:sz w:val="22"/>
                <w:szCs w:val="22"/>
              </w:rPr>
              <w:t xml:space="preserve"> </w:t>
            </w:r>
            <w:r>
              <w:rPr>
                <w:rFonts w:cs="Arial"/>
                <w:sz w:val="22"/>
                <w:szCs w:val="22"/>
              </w:rPr>
              <w:t>дјелатности</w:t>
            </w:r>
            <w:r w:rsidR="001F0D12" w:rsidRPr="00735E5F">
              <w:rPr>
                <w:rFonts w:cs="Arial"/>
                <w:sz w:val="22"/>
                <w:szCs w:val="22"/>
              </w:rPr>
              <w:t xml:space="preserve"> </w:t>
            </w:r>
            <w:r>
              <w:rPr>
                <w:rFonts w:cs="Arial"/>
                <w:sz w:val="22"/>
                <w:szCs w:val="22"/>
              </w:rPr>
              <w:t>у</w:t>
            </w:r>
            <w:r w:rsidR="001F0D12" w:rsidRPr="00735E5F">
              <w:rPr>
                <w:rFonts w:cs="Arial"/>
                <w:sz w:val="22"/>
                <w:szCs w:val="22"/>
              </w:rPr>
              <w:t xml:space="preserve"> </w:t>
            </w:r>
            <w:r>
              <w:rPr>
                <w:rFonts w:cs="Arial"/>
                <w:sz w:val="22"/>
                <w:szCs w:val="22"/>
              </w:rPr>
              <w:t>Босни</w:t>
            </w:r>
            <w:r w:rsidR="001F0D12" w:rsidRPr="00735E5F">
              <w:rPr>
                <w:rFonts w:cs="Arial"/>
                <w:sz w:val="22"/>
                <w:szCs w:val="22"/>
              </w:rPr>
              <w:t xml:space="preserve">  </w:t>
            </w:r>
            <w:r>
              <w:rPr>
                <w:rFonts w:cs="Arial"/>
                <w:sz w:val="22"/>
                <w:szCs w:val="22"/>
              </w:rPr>
              <w:t>и</w:t>
            </w:r>
            <w:r w:rsidR="001F0D12" w:rsidRPr="00735E5F">
              <w:rPr>
                <w:rFonts w:cs="Arial"/>
                <w:sz w:val="22"/>
                <w:szCs w:val="22"/>
              </w:rPr>
              <w:t xml:space="preserve"> </w:t>
            </w:r>
            <w:r>
              <w:rPr>
                <w:rFonts w:cs="Arial"/>
                <w:sz w:val="22"/>
                <w:szCs w:val="22"/>
              </w:rPr>
              <w:t>Херцеговини</w:t>
            </w:r>
            <w:r w:rsidR="001F0D12" w:rsidRPr="00735E5F">
              <w:rPr>
                <w:rFonts w:cs="Arial"/>
                <w:sz w:val="22"/>
                <w:szCs w:val="22"/>
              </w:rPr>
              <w:t xml:space="preserve"> (</w:t>
            </w:r>
            <w:r>
              <w:rPr>
                <w:rFonts w:cs="Arial"/>
                <w:sz w:val="22"/>
                <w:szCs w:val="22"/>
              </w:rPr>
              <w:t>e</w:t>
            </w:r>
            <w:r w:rsidR="001F0D12" w:rsidRPr="00735E5F">
              <w:rPr>
                <w:rFonts w:cs="Arial"/>
                <w:sz w:val="22"/>
                <w:szCs w:val="22"/>
              </w:rPr>
              <w:t>-</w:t>
            </w:r>
            <w:r>
              <w:rPr>
                <w:rFonts w:cs="Arial"/>
                <w:sz w:val="22"/>
                <w:szCs w:val="22"/>
              </w:rPr>
              <w:t>CRISS</w:t>
            </w:r>
            <w:r w:rsidR="001F0D12" w:rsidRPr="00735E5F">
              <w:rPr>
                <w:rFonts w:cs="Arial"/>
                <w:sz w:val="22"/>
                <w:szCs w:val="22"/>
              </w:rPr>
              <w:t>) (</w:t>
            </w:r>
            <w:hyperlink r:id="rId11" w:history="1">
              <w:r>
                <w:rPr>
                  <w:rStyle w:val="Hiperveza"/>
                  <w:rFonts w:cs="Arial"/>
                  <w:sz w:val="22"/>
                  <w:szCs w:val="22"/>
                </w:rPr>
                <w:t>https</w:t>
              </w:r>
              <w:r w:rsidR="001F0D12" w:rsidRPr="00735E5F">
                <w:rPr>
                  <w:rStyle w:val="Hiperveza"/>
                  <w:rFonts w:cs="Arial"/>
                  <w:sz w:val="22"/>
                  <w:szCs w:val="22"/>
                </w:rPr>
                <w:t>://</w:t>
              </w:r>
              <w:r>
                <w:rPr>
                  <w:rStyle w:val="Hiperveza"/>
                  <w:rFonts w:cs="Arial"/>
                  <w:sz w:val="22"/>
                  <w:szCs w:val="22"/>
                </w:rPr>
                <w:t>cris</w:t>
              </w:r>
              <w:r w:rsidR="001F0D12" w:rsidRPr="00735E5F">
                <w:rPr>
                  <w:rStyle w:val="Hiperveza"/>
                  <w:rFonts w:cs="Arial"/>
                  <w:sz w:val="22"/>
                  <w:szCs w:val="22"/>
                </w:rPr>
                <w:t>.</w:t>
              </w:r>
              <w:r>
                <w:rPr>
                  <w:rStyle w:val="Hiperveza"/>
                  <w:rFonts w:cs="Arial"/>
                  <w:sz w:val="22"/>
                  <w:szCs w:val="22"/>
                </w:rPr>
                <w:t>cobiss</w:t>
              </w:r>
              <w:r w:rsidR="001F0D12" w:rsidRPr="00735E5F">
                <w:rPr>
                  <w:rStyle w:val="Hiperveza"/>
                  <w:rFonts w:cs="Arial"/>
                  <w:sz w:val="22"/>
                  <w:szCs w:val="22"/>
                </w:rPr>
                <w:t>.</w:t>
              </w:r>
              <w:r>
                <w:rPr>
                  <w:rStyle w:val="Hiperveza"/>
                  <w:rFonts w:cs="Arial"/>
                  <w:sz w:val="22"/>
                  <w:szCs w:val="22"/>
                </w:rPr>
                <w:t>net</w:t>
              </w:r>
              <w:r w:rsidR="001F0D12" w:rsidRPr="00735E5F">
                <w:rPr>
                  <w:rStyle w:val="Hiperveza"/>
                  <w:rFonts w:cs="Arial"/>
                  <w:sz w:val="22"/>
                  <w:szCs w:val="22"/>
                </w:rPr>
                <w:t>/</w:t>
              </w:r>
              <w:r>
                <w:rPr>
                  <w:rStyle w:val="Hiperveza"/>
                  <w:rFonts w:cs="Arial"/>
                  <w:sz w:val="22"/>
                  <w:szCs w:val="22"/>
                </w:rPr>
                <w:t>e</w:t>
              </w:r>
              <w:r w:rsidR="001F0D12" w:rsidRPr="00735E5F">
                <w:rPr>
                  <w:rStyle w:val="Hiperveza"/>
                  <w:rFonts w:cs="Arial"/>
                  <w:sz w:val="22"/>
                  <w:szCs w:val="22"/>
                </w:rPr>
                <w:t>-</w:t>
              </w:r>
              <w:r>
                <w:rPr>
                  <w:rStyle w:val="Hiperveza"/>
                  <w:rFonts w:cs="Arial"/>
                  <w:sz w:val="22"/>
                  <w:szCs w:val="22"/>
                </w:rPr>
                <w:t>cris</w:t>
              </w:r>
              <w:r w:rsidR="001F0D12" w:rsidRPr="00735E5F">
                <w:rPr>
                  <w:rStyle w:val="Hiperveza"/>
                  <w:rFonts w:cs="Arial"/>
                  <w:sz w:val="22"/>
                  <w:szCs w:val="22"/>
                </w:rPr>
                <w:t>/</w:t>
              </w:r>
              <w:r>
                <w:rPr>
                  <w:rStyle w:val="Hiperveza"/>
                  <w:rFonts w:cs="Arial"/>
                  <w:sz w:val="22"/>
                  <w:szCs w:val="22"/>
                </w:rPr>
                <w:t>bh</w:t>
              </w:r>
              <w:r w:rsidR="001F0D12" w:rsidRPr="00735E5F">
                <w:rPr>
                  <w:rStyle w:val="Hiperveza"/>
                  <w:rFonts w:cs="Arial"/>
                  <w:sz w:val="22"/>
                  <w:szCs w:val="22"/>
                </w:rPr>
                <w:t>/</w:t>
              </w:r>
              <w:r>
                <w:rPr>
                  <w:rStyle w:val="Hiperveza"/>
                  <w:rFonts w:cs="Arial"/>
                  <w:sz w:val="22"/>
                  <w:szCs w:val="22"/>
                </w:rPr>
                <w:t>bs</w:t>
              </w:r>
            </w:hyperlink>
            <w:r w:rsidR="001F0D12" w:rsidRPr="00735E5F">
              <w:rPr>
                <w:rFonts w:cs="Arial"/>
                <w:sz w:val="22"/>
                <w:szCs w:val="22"/>
              </w:rPr>
              <w:t>),</w:t>
            </w:r>
          </w:p>
          <w:p w14:paraId="3B480A63" w14:textId="5EB9AC80" w:rsidR="001F0D12" w:rsidRPr="00735E5F" w:rsidRDefault="00ED4F24">
            <w:pPr>
              <w:numPr>
                <w:ilvl w:val="0"/>
                <w:numId w:val="9"/>
              </w:numPr>
              <w:overflowPunct w:val="0"/>
              <w:autoSpaceDE w:val="0"/>
              <w:autoSpaceDN w:val="0"/>
              <w:adjustRightInd w:val="0"/>
              <w:jc w:val="both"/>
              <w:rPr>
                <w:rFonts w:cs="Arial"/>
                <w:noProof/>
                <w:sz w:val="22"/>
                <w:szCs w:val="22"/>
              </w:rPr>
            </w:pPr>
            <w:r>
              <w:rPr>
                <w:rFonts w:cs="Arial"/>
                <w:noProof/>
                <w:sz w:val="22"/>
                <w:szCs w:val="22"/>
              </w:rPr>
              <w:t>Подносилац</w:t>
            </w:r>
            <w:r w:rsidR="001F0D12" w:rsidRPr="00735E5F">
              <w:rPr>
                <w:rFonts w:cs="Arial"/>
                <w:noProof/>
                <w:sz w:val="22"/>
                <w:szCs w:val="22"/>
              </w:rPr>
              <w:t xml:space="preserve"> </w:t>
            </w:r>
            <w:r>
              <w:rPr>
                <w:rFonts w:cs="Arial"/>
                <w:noProof/>
                <w:sz w:val="22"/>
                <w:szCs w:val="22"/>
              </w:rPr>
              <w:t>апликације</w:t>
            </w:r>
            <w:r w:rsidR="001F0D12" w:rsidRPr="00735E5F">
              <w:rPr>
                <w:rFonts w:cs="Arial"/>
                <w:noProof/>
                <w:sz w:val="22"/>
                <w:szCs w:val="22"/>
              </w:rPr>
              <w:t xml:space="preserve"> </w:t>
            </w:r>
            <w:r>
              <w:rPr>
                <w:rFonts w:cs="Arial"/>
                <w:noProof/>
                <w:sz w:val="22"/>
                <w:szCs w:val="22"/>
              </w:rPr>
              <w:t>је</w:t>
            </w:r>
            <w:r w:rsidR="001F0D12" w:rsidRPr="00735E5F">
              <w:rPr>
                <w:rFonts w:cs="Arial"/>
                <w:noProof/>
                <w:sz w:val="22"/>
                <w:szCs w:val="22"/>
              </w:rPr>
              <w:t xml:space="preserve"> </w:t>
            </w:r>
            <w:r>
              <w:rPr>
                <w:rFonts w:cs="Arial"/>
                <w:noProof/>
                <w:sz w:val="22"/>
                <w:szCs w:val="22"/>
              </w:rPr>
              <w:t>извршио</w:t>
            </w:r>
            <w:r w:rsidR="001F0D12" w:rsidRPr="00735E5F">
              <w:rPr>
                <w:rFonts w:cs="Arial"/>
                <w:noProof/>
                <w:sz w:val="22"/>
                <w:szCs w:val="22"/>
              </w:rPr>
              <w:t xml:space="preserve"> </w:t>
            </w:r>
            <w:r>
              <w:rPr>
                <w:rFonts w:cs="Arial"/>
                <w:noProof/>
                <w:sz w:val="22"/>
                <w:szCs w:val="22"/>
              </w:rPr>
              <w:t>све</w:t>
            </w:r>
            <w:r w:rsidR="001F0D12" w:rsidRPr="00735E5F">
              <w:rPr>
                <w:rFonts w:cs="Arial"/>
                <w:noProof/>
                <w:sz w:val="22"/>
                <w:szCs w:val="22"/>
              </w:rPr>
              <w:t xml:space="preserve"> </w:t>
            </w:r>
            <w:r>
              <w:rPr>
                <w:rFonts w:cs="Arial"/>
                <w:noProof/>
                <w:sz w:val="22"/>
                <w:szCs w:val="22"/>
              </w:rPr>
              <w:t>обавезе</w:t>
            </w:r>
            <w:r w:rsidR="001F0D12" w:rsidRPr="00735E5F">
              <w:rPr>
                <w:rFonts w:cs="Arial"/>
                <w:noProof/>
                <w:sz w:val="22"/>
                <w:szCs w:val="22"/>
              </w:rPr>
              <w:t xml:space="preserve"> </w:t>
            </w:r>
            <w:r>
              <w:rPr>
                <w:rFonts w:cs="Arial"/>
                <w:noProof/>
                <w:sz w:val="22"/>
                <w:szCs w:val="22"/>
              </w:rPr>
              <w:t>према</w:t>
            </w:r>
            <w:r w:rsidR="001F0D12" w:rsidRPr="00735E5F">
              <w:rPr>
                <w:rFonts w:cs="Arial"/>
                <w:noProof/>
                <w:sz w:val="22"/>
                <w:szCs w:val="22"/>
              </w:rPr>
              <w:t xml:space="preserve"> </w:t>
            </w:r>
            <w:r>
              <w:rPr>
                <w:rFonts w:cs="Arial"/>
                <w:noProof/>
                <w:sz w:val="22"/>
                <w:szCs w:val="22"/>
              </w:rPr>
              <w:t>претходним</w:t>
            </w:r>
            <w:r w:rsidR="001F0D12" w:rsidRPr="00735E5F">
              <w:rPr>
                <w:rFonts w:cs="Arial"/>
                <w:noProof/>
                <w:sz w:val="22"/>
                <w:szCs w:val="22"/>
              </w:rPr>
              <w:t xml:space="preserve"> </w:t>
            </w:r>
            <w:r>
              <w:rPr>
                <w:rFonts w:cs="Arial"/>
                <w:noProof/>
                <w:sz w:val="22"/>
                <w:szCs w:val="22"/>
              </w:rPr>
              <w:t>уговорима</w:t>
            </w:r>
            <w:r w:rsidR="001F0D12" w:rsidRPr="00735E5F">
              <w:rPr>
                <w:rFonts w:cs="Arial"/>
                <w:noProof/>
                <w:sz w:val="22"/>
                <w:szCs w:val="22"/>
              </w:rPr>
              <w:t xml:space="preserve"> </w:t>
            </w:r>
            <w:r>
              <w:rPr>
                <w:rFonts w:cs="Arial"/>
                <w:noProof/>
                <w:sz w:val="22"/>
                <w:szCs w:val="22"/>
              </w:rPr>
              <w:t>о</w:t>
            </w:r>
            <w:r w:rsidR="001F0D12" w:rsidRPr="00735E5F">
              <w:rPr>
                <w:rFonts w:cs="Arial"/>
                <w:noProof/>
                <w:sz w:val="22"/>
                <w:szCs w:val="22"/>
              </w:rPr>
              <w:t xml:space="preserve"> </w:t>
            </w:r>
            <w:r>
              <w:rPr>
                <w:rFonts w:cs="Arial"/>
                <w:noProof/>
                <w:sz w:val="22"/>
                <w:szCs w:val="22"/>
              </w:rPr>
              <w:t>додјели</w:t>
            </w:r>
            <w:r w:rsidR="001F0D12" w:rsidRPr="00735E5F">
              <w:rPr>
                <w:rFonts w:cs="Arial"/>
                <w:noProof/>
                <w:sz w:val="22"/>
                <w:szCs w:val="22"/>
              </w:rPr>
              <w:t xml:space="preserve"> </w:t>
            </w:r>
            <w:r>
              <w:rPr>
                <w:rFonts w:cs="Arial"/>
                <w:noProof/>
                <w:sz w:val="22"/>
                <w:szCs w:val="22"/>
              </w:rPr>
              <w:t>средстава</w:t>
            </w:r>
            <w:r w:rsidR="001F0D12" w:rsidRPr="00735E5F">
              <w:rPr>
                <w:rFonts w:cs="Arial"/>
                <w:noProof/>
                <w:sz w:val="22"/>
                <w:szCs w:val="22"/>
              </w:rPr>
              <w:t xml:space="preserve"> </w:t>
            </w:r>
            <w:r>
              <w:rPr>
                <w:rFonts w:cs="Arial"/>
                <w:noProof/>
                <w:sz w:val="22"/>
                <w:szCs w:val="22"/>
              </w:rPr>
              <w:t>од</w:t>
            </w:r>
            <w:r w:rsidR="001F0D12" w:rsidRPr="00735E5F">
              <w:rPr>
                <w:rFonts w:cs="Arial"/>
                <w:noProof/>
                <w:sz w:val="22"/>
                <w:szCs w:val="22"/>
              </w:rPr>
              <w:t xml:space="preserve"> </w:t>
            </w:r>
            <w:r>
              <w:rPr>
                <w:rFonts w:cs="Arial"/>
                <w:noProof/>
                <w:sz w:val="22"/>
                <w:szCs w:val="22"/>
              </w:rPr>
              <w:t>стране</w:t>
            </w:r>
            <w:r w:rsidR="001F0D12" w:rsidRPr="00735E5F">
              <w:rPr>
                <w:rFonts w:cs="Arial"/>
                <w:noProof/>
                <w:sz w:val="22"/>
                <w:szCs w:val="22"/>
              </w:rPr>
              <w:t xml:space="preserve"> </w:t>
            </w:r>
            <w:r>
              <w:rPr>
                <w:rFonts w:cs="Arial"/>
                <w:noProof/>
                <w:sz w:val="22"/>
                <w:szCs w:val="22"/>
              </w:rPr>
              <w:t>ФМОН</w:t>
            </w:r>
            <w:r w:rsidR="001F0D12" w:rsidRPr="00735E5F">
              <w:rPr>
                <w:rFonts w:cs="Arial"/>
                <w:noProof/>
                <w:sz w:val="22"/>
                <w:szCs w:val="22"/>
              </w:rPr>
              <w:t xml:space="preserve"> </w:t>
            </w:r>
            <w:r>
              <w:rPr>
                <w:rFonts w:cs="Arial"/>
                <w:noProof/>
                <w:sz w:val="22"/>
                <w:szCs w:val="22"/>
              </w:rPr>
              <w:t>и</w:t>
            </w:r>
            <w:r w:rsidR="001F0D12" w:rsidRPr="00735E5F">
              <w:rPr>
                <w:rFonts w:cs="Arial"/>
                <w:noProof/>
                <w:sz w:val="22"/>
                <w:szCs w:val="22"/>
              </w:rPr>
              <w:t xml:space="preserve"> </w:t>
            </w:r>
            <w:r>
              <w:rPr>
                <w:rFonts w:cs="Arial"/>
                <w:noProof/>
                <w:sz w:val="22"/>
                <w:szCs w:val="22"/>
              </w:rPr>
              <w:t>доставио</w:t>
            </w:r>
            <w:r w:rsidR="001F0D12" w:rsidRPr="00735E5F">
              <w:rPr>
                <w:rFonts w:cs="Arial"/>
                <w:noProof/>
                <w:sz w:val="22"/>
                <w:szCs w:val="22"/>
              </w:rPr>
              <w:t xml:space="preserve"> </w:t>
            </w:r>
            <w:r>
              <w:rPr>
                <w:rFonts w:cs="Arial"/>
                <w:noProof/>
                <w:sz w:val="22"/>
                <w:szCs w:val="22"/>
              </w:rPr>
              <w:t>све</w:t>
            </w:r>
            <w:r w:rsidR="001F0D12" w:rsidRPr="00735E5F">
              <w:rPr>
                <w:rFonts w:cs="Arial"/>
                <w:noProof/>
                <w:sz w:val="22"/>
                <w:szCs w:val="22"/>
              </w:rPr>
              <w:t xml:space="preserve"> </w:t>
            </w:r>
            <w:r>
              <w:rPr>
                <w:rFonts w:cs="Arial"/>
                <w:noProof/>
                <w:sz w:val="22"/>
                <w:szCs w:val="22"/>
              </w:rPr>
              <w:t>извјештаје</w:t>
            </w:r>
            <w:r w:rsidR="001F0D12" w:rsidRPr="00735E5F">
              <w:rPr>
                <w:rFonts w:cs="Arial"/>
                <w:noProof/>
                <w:sz w:val="22"/>
                <w:szCs w:val="22"/>
              </w:rPr>
              <w:t xml:space="preserve"> </w:t>
            </w:r>
            <w:r>
              <w:rPr>
                <w:rFonts w:cs="Arial"/>
                <w:noProof/>
                <w:sz w:val="22"/>
                <w:szCs w:val="22"/>
              </w:rPr>
              <w:t>о</w:t>
            </w:r>
            <w:r w:rsidR="001F0D12" w:rsidRPr="00735E5F">
              <w:rPr>
                <w:rFonts w:cs="Arial"/>
                <w:noProof/>
                <w:sz w:val="22"/>
                <w:szCs w:val="22"/>
              </w:rPr>
              <w:t xml:space="preserve"> </w:t>
            </w:r>
            <w:r>
              <w:rPr>
                <w:rFonts w:cs="Arial"/>
                <w:noProof/>
                <w:sz w:val="22"/>
                <w:szCs w:val="22"/>
              </w:rPr>
              <w:t>намјенском</w:t>
            </w:r>
            <w:r w:rsidR="001F0D12" w:rsidRPr="00735E5F">
              <w:rPr>
                <w:rFonts w:cs="Arial"/>
                <w:noProof/>
                <w:sz w:val="22"/>
                <w:szCs w:val="22"/>
              </w:rPr>
              <w:t xml:space="preserve"> </w:t>
            </w:r>
            <w:r>
              <w:rPr>
                <w:rFonts w:cs="Arial"/>
                <w:noProof/>
                <w:sz w:val="22"/>
                <w:szCs w:val="22"/>
              </w:rPr>
              <w:t>утрошку</w:t>
            </w:r>
            <w:r w:rsidR="001F0D12" w:rsidRPr="00735E5F">
              <w:rPr>
                <w:rFonts w:cs="Arial"/>
                <w:noProof/>
                <w:sz w:val="22"/>
                <w:szCs w:val="22"/>
              </w:rPr>
              <w:t xml:space="preserve"> </w:t>
            </w:r>
            <w:r>
              <w:rPr>
                <w:rFonts w:cs="Arial"/>
                <w:noProof/>
                <w:sz w:val="22"/>
                <w:szCs w:val="22"/>
              </w:rPr>
              <w:t>средстава</w:t>
            </w:r>
            <w:r w:rsidR="001F0D12" w:rsidRPr="00735E5F">
              <w:rPr>
                <w:rFonts w:cs="Arial"/>
                <w:noProof/>
                <w:sz w:val="22"/>
                <w:szCs w:val="22"/>
              </w:rPr>
              <w:t xml:space="preserve"> </w:t>
            </w:r>
            <w:r>
              <w:rPr>
                <w:rFonts w:cs="Arial"/>
                <w:noProof/>
                <w:sz w:val="22"/>
                <w:szCs w:val="22"/>
              </w:rPr>
              <w:t>које</w:t>
            </w:r>
            <w:r w:rsidR="001F0D12" w:rsidRPr="00735E5F">
              <w:rPr>
                <w:rFonts w:cs="Arial"/>
                <w:noProof/>
                <w:sz w:val="22"/>
                <w:szCs w:val="22"/>
              </w:rPr>
              <w:t xml:space="preserve"> </w:t>
            </w:r>
            <w:r>
              <w:rPr>
                <w:rFonts w:cs="Arial"/>
                <w:noProof/>
                <w:sz w:val="22"/>
                <w:szCs w:val="22"/>
              </w:rPr>
              <w:t>је</w:t>
            </w:r>
            <w:r w:rsidR="001F0D12" w:rsidRPr="00735E5F">
              <w:rPr>
                <w:rFonts w:cs="Arial"/>
                <w:noProof/>
                <w:sz w:val="22"/>
                <w:szCs w:val="22"/>
              </w:rPr>
              <w:t xml:space="preserve"> </w:t>
            </w:r>
            <w:r>
              <w:rPr>
                <w:rFonts w:cs="Arial"/>
                <w:noProof/>
                <w:sz w:val="22"/>
                <w:szCs w:val="22"/>
              </w:rPr>
              <w:t>био</w:t>
            </w:r>
            <w:r w:rsidR="001F0D12" w:rsidRPr="00735E5F">
              <w:rPr>
                <w:rFonts w:cs="Arial"/>
                <w:noProof/>
                <w:sz w:val="22"/>
                <w:szCs w:val="22"/>
              </w:rPr>
              <w:t xml:space="preserve"> </w:t>
            </w:r>
            <w:r>
              <w:rPr>
                <w:rFonts w:cs="Arial"/>
                <w:noProof/>
                <w:sz w:val="22"/>
                <w:szCs w:val="22"/>
              </w:rPr>
              <w:t>дужан</w:t>
            </w:r>
            <w:r w:rsidR="001F0D12" w:rsidRPr="00735E5F">
              <w:rPr>
                <w:rFonts w:cs="Arial"/>
                <w:noProof/>
                <w:sz w:val="22"/>
                <w:szCs w:val="22"/>
              </w:rPr>
              <w:t>.</w:t>
            </w:r>
          </w:p>
          <w:p w14:paraId="55C34271" w14:textId="77777777" w:rsidR="001F0D12" w:rsidRPr="000F6931" w:rsidRDefault="001F0D12" w:rsidP="008B6A47">
            <w:pPr>
              <w:rPr>
                <w:color w:val="FF0000"/>
                <w:lang w:val="hr-BA"/>
              </w:rPr>
            </w:pPr>
          </w:p>
        </w:tc>
      </w:tr>
    </w:tbl>
    <w:p w14:paraId="1FE41208" w14:textId="77777777" w:rsidR="001F0D12" w:rsidRPr="00304591" w:rsidRDefault="001F0D12" w:rsidP="001F0D12">
      <w:pPr>
        <w:tabs>
          <w:tab w:val="left" w:pos="1125"/>
        </w:tabs>
        <w:rPr>
          <w:color w:val="FF0000"/>
        </w:rPr>
      </w:pPr>
      <w:r>
        <w:rPr>
          <w:color w:val="FF0000"/>
        </w:rPr>
        <w:lastRenderedPageBreak/>
        <w:tab/>
      </w:r>
    </w:p>
    <w:p w14:paraId="0B948B0F" w14:textId="77777777" w:rsidR="001F0D12" w:rsidRPr="003C1BA6" w:rsidRDefault="001F0D12" w:rsidP="001F0D12">
      <w:pPr>
        <w:jc w:val="both"/>
        <w:rPr>
          <w:rFonts w:cs="Arial"/>
          <w:noProof/>
          <w:color w:val="000000"/>
          <w:sz w:val="22"/>
          <w:szCs w:val="22"/>
          <w:u w:val="single"/>
          <w:lang w:val="hr-BA"/>
        </w:rPr>
      </w:pPr>
    </w:p>
    <w:p w14:paraId="5CA7833B" w14:textId="64F6D936" w:rsidR="001F0D12" w:rsidRPr="00562C30" w:rsidRDefault="00ED4F24" w:rsidP="001F0D12">
      <w:pPr>
        <w:pStyle w:val="BodyText21"/>
        <w:spacing w:before="0" w:after="0"/>
        <w:ind w:right="46"/>
        <w:jc w:val="both"/>
        <w:rPr>
          <w:rFonts w:ascii="Arial" w:hAnsi="Arial" w:cs="Arial"/>
          <w:noProof/>
          <w:color w:val="000000"/>
          <w:sz w:val="22"/>
          <w:szCs w:val="22"/>
          <w:u w:val="single"/>
          <w:lang w:val="hr-BA"/>
        </w:rPr>
      </w:pPr>
      <w:r>
        <w:rPr>
          <w:rFonts w:ascii="Arial" w:hAnsi="Arial" w:cs="Arial"/>
          <w:noProof/>
          <w:color w:val="000000"/>
          <w:sz w:val="22"/>
          <w:szCs w:val="22"/>
          <w:u w:val="single"/>
          <w:lang w:val="hr-BA"/>
        </w:rPr>
        <w:t>Пријавни</w:t>
      </w:r>
      <w:r w:rsidR="001F0D12" w:rsidRPr="00562C30">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обрасци</w:t>
      </w:r>
      <w:r w:rsidR="001F0D12" w:rsidRPr="00562C30">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и</w:t>
      </w:r>
      <w:r w:rsidR="001F0D12" w:rsidRPr="00562C30">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упутства</w:t>
      </w:r>
      <w:r w:rsidR="001F0D12" w:rsidRPr="00562C30">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за</w:t>
      </w:r>
      <w:r w:rsidR="001F0D12" w:rsidRPr="00562C30">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пријаву</w:t>
      </w:r>
      <w:r w:rsidR="001F0D12" w:rsidRPr="00562C30">
        <w:rPr>
          <w:rFonts w:ascii="Arial" w:hAnsi="Arial" w:cs="Arial"/>
          <w:noProof/>
          <w:color w:val="000000"/>
          <w:sz w:val="22"/>
          <w:szCs w:val="22"/>
          <w:u w:val="single"/>
          <w:lang w:val="hr-BA"/>
        </w:rPr>
        <w:t>:</w:t>
      </w:r>
    </w:p>
    <w:p w14:paraId="216264E6" w14:textId="11C5FE17" w:rsidR="001F0D12" w:rsidRDefault="00ED4F24" w:rsidP="00397B74">
      <w:pPr>
        <w:pStyle w:val="BodyText21"/>
        <w:spacing w:before="0" w:after="0"/>
        <w:ind w:right="46"/>
        <w:jc w:val="both"/>
        <w:rPr>
          <w:rFonts w:ascii="Arial" w:hAnsi="Arial" w:cs="Arial"/>
          <w:noProof/>
          <w:color w:val="000000"/>
          <w:sz w:val="22"/>
          <w:szCs w:val="22"/>
          <w:lang w:val="hr-BA"/>
        </w:rPr>
      </w:pPr>
      <w:r>
        <w:rPr>
          <w:rFonts w:ascii="Arial" w:hAnsi="Arial" w:cs="Arial"/>
          <w:noProof/>
          <w:color w:val="000000"/>
          <w:sz w:val="22"/>
          <w:szCs w:val="22"/>
          <w:lang w:val="hr-BA"/>
        </w:rPr>
        <w:t>Пријавни</w:t>
      </w:r>
      <w:r w:rsidR="001F0D12" w:rsidRPr="00EB250C">
        <w:rPr>
          <w:rFonts w:ascii="Arial" w:hAnsi="Arial" w:cs="Arial"/>
          <w:noProof/>
          <w:color w:val="000000"/>
          <w:sz w:val="22"/>
          <w:szCs w:val="22"/>
          <w:lang w:val="hr-BA"/>
        </w:rPr>
        <w:t xml:space="preserve"> </w:t>
      </w:r>
      <w:r>
        <w:rPr>
          <w:rFonts w:ascii="Arial" w:hAnsi="Arial" w:cs="Arial"/>
          <w:noProof/>
          <w:color w:val="000000"/>
          <w:sz w:val="22"/>
          <w:szCs w:val="22"/>
          <w:lang w:val="hr-BA"/>
        </w:rPr>
        <w:t>обрасци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налазе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интернетској</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страници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Федералног</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министарства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образовања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науке</w:t>
      </w:r>
      <w:r w:rsidR="001F0D12">
        <w:rPr>
          <w:rFonts w:ascii="Arial" w:hAnsi="Arial" w:cs="Arial"/>
          <w:noProof/>
          <w:color w:val="000000"/>
          <w:sz w:val="22"/>
          <w:szCs w:val="22"/>
          <w:lang w:val="hr-BA"/>
        </w:rPr>
        <w:t xml:space="preserve"> </w:t>
      </w:r>
      <w:hyperlink r:id="rId12" w:history="1">
        <w:r w:rsidR="001F0D12" w:rsidRPr="00804874">
          <w:rPr>
            <w:rStyle w:val="Hiperveza"/>
            <w:rFonts w:ascii="Arial" w:hAnsi="Arial" w:cs="Arial"/>
            <w:noProof/>
            <w:sz w:val="22"/>
            <w:szCs w:val="22"/>
            <w:lang w:val="hr-BA"/>
          </w:rPr>
          <w:t>www.</w:t>
        </w:r>
        <w:r>
          <w:rPr>
            <w:rStyle w:val="Hiperveza"/>
            <w:rFonts w:ascii="Arial" w:hAnsi="Arial" w:cs="Arial"/>
            <w:noProof/>
            <w:sz w:val="22"/>
            <w:szCs w:val="22"/>
            <w:lang w:val="hr-BA"/>
          </w:rPr>
          <w:t>fmon</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gov</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ba</w:t>
        </w:r>
      </w:hyperlink>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могу</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преузети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требају</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бити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попуњени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рачуналним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путем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Упутства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за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пријаву</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попуњавање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образаца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такођер</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налазе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интернетској</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страници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Федералног</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министарства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образовања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науке</w:t>
      </w:r>
      <w:r w:rsidR="001F0D12">
        <w:rPr>
          <w:rFonts w:ascii="Arial" w:hAnsi="Arial" w:cs="Arial"/>
          <w:noProof/>
          <w:color w:val="000000"/>
          <w:sz w:val="22"/>
          <w:szCs w:val="22"/>
          <w:lang w:val="hr-BA"/>
        </w:rPr>
        <w:t xml:space="preserve">. </w:t>
      </w:r>
    </w:p>
    <w:p w14:paraId="56C585B3" w14:textId="77777777" w:rsidR="001F0D12" w:rsidRDefault="001F0D12" w:rsidP="001F0D12">
      <w:pPr>
        <w:pStyle w:val="BodyText21"/>
        <w:spacing w:before="0" w:after="0"/>
        <w:ind w:right="46"/>
        <w:jc w:val="left"/>
        <w:rPr>
          <w:rFonts w:ascii="Arial" w:hAnsi="Arial" w:cs="Arial"/>
          <w:noProof/>
          <w:color w:val="000000"/>
          <w:sz w:val="22"/>
          <w:szCs w:val="22"/>
          <w:u w:val="single"/>
          <w:lang w:val="hr-BA"/>
        </w:rPr>
      </w:pPr>
    </w:p>
    <w:p w14:paraId="72A6FC11" w14:textId="6E746B71" w:rsidR="001F0D12" w:rsidRPr="008B688F" w:rsidRDefault="00ED4F24" w:rsidP="001F0D12">
      <w:pPr>
        <w:pStyle w:val="BodyText21"/>
        <w:spacing w:before="0" w:after="0"/>
        <w:ind w:right="46"/>
        <w:jc w:val="left"/>
        <w:rPr>
          <w:rFonts w:ascii="Arial" w:hAnsi="Arial" w:cs="Arial"/>
          <w:noProof/>
          <w:color w:val="000000"/>
          <w:sz w:val="22"/>
          <w:szCs w:val="22"/>
          <w:u w:val="single"/>
          <w:lang w:val="hr-BA"/>
        </w:rPr>
      </w:pPr>
      <w:r>
        <w:rPr>
          <w:rFonts w:ascii="Arial" w:hAnsi="Arial" w:cs="Arial"/>
          <w:noProof/>
          <w:color w:val="000000"/>
          <w:sz w:val="22"/>
          <w:szCs w:val="22"/>
          <w:u w:val="single"/>
          <w:lang w:val="hr-BA"/>
        </w:rPr>
        <w:t>Начин</w:t>
      </w:r>
      <w:r w:rsidR="001F0D12" w:rsidRPr="008B688F">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комуникације</w:t>
      </w:r>
      <w:r w:rsidR="001F0D12" w:rsidRPr="008B688F">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с</w:t>
      </w:r>
      <w:r w:rsidR="001F0D12" w:rsidRPr="008B688F">
        <w:rPr>
          <w:rFonts w:ascii="Arial" w:hAnsi="Arial" w:cs="Arial"/>
          <w:noProof/>
          <w:color w:val="000000"/>
          <w:sz w:val="22"/>
          <w:szCs w:val="22"/>
          <w:u w:val="single"/>
          <w:lang w:val="hr-BA"/>
        </w:rPr>
        <w:t xml:space="preserve"> </w:t>
      </w:r>
      <w:r>
        <w:rPr>
          <w:rFonts w:ascii="Arial" w:hAnsi="Arial" w:cs="Arial"/>
          <w:noProof/>
          <w:color w:val="000000"/>
          <w:sz w:val="22"/>
          <w:szCs w:val="22"/>
          <w:u w:val="single"/>
          <w:lang w:val="hr-BA"/>
        </w:rPr>
        <w:t>министарством</w:t>
      </w:r>
      <w:r w:rsidR="001F0D12">
        <w:rPr>
          <w:rFonts w:ascii="Arial" w:hAnsi="Arial" w:cs="Arial"/>
          <w:noProof/>
          <w:color w:val="000000"/>
          <w:sz w:val="22"/>
          <w:szCs w:val="22"/>
          <w:u w:val="single"/>
          <w:lang w:val="hr-BA"/>
        </w:rPr>
        <w:t>:</w:t>
      </w:r>
    </w:p>
    <w:p w14:paraId="0B21026D" w14:textId="661CB946" w:rsidR="001F0D12" w:rsidRDefault="00ED4F24" w:rsidP="001F0D12">
      <w:pPr>
        <w:pStyle w:val="BodyText21"/>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Комуникација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Федералним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министарством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образовања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науке</w:t>
      </w:r>
      <w:r w:rsidR="001F0D12" w:rsidRPr="00F47A3A">
        <w:rPr>
          <w:rFonts w:ascii="Arial" w:hAnsi="Arial" w:cs="Arial"/>
          <w:noProof/>
          <w:color w:val="000000"/>
          <w:sz w:val="22"/>
          <w:szCs w:val="22"/>
          <w:lang w:val="hr-BA"/>
        </w:rPr>
        <w:t xml:space="preserve"> </w:t>
      </w:r>
      <w:r>
        <w:rPr>
          <w:rFonts w:ascii="Arial" w:hAnsi="Arial" w:cs="Arial"/>
          <w:noProof/>
          <w:color w:val="000000"/>
          <w:sz w:val="22"/>
          <w:szCs w:val="22"/>
          <w:lang w:val="hr-BA"/>
        </w:rPr>
        <w:t>за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вријеме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трајања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Јавног</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позива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одвија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два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начина</w:t>
      </w:r>
      <w:r w:rsidR="001F0D12">
        <w:rPr>
          <w:rFonts w:ascii="Arial" w:hAnsi="Arial" w:cs="Arial"/>
          <w:noProof/>
          <w:color w:val="000000"/>
          <w:sz w:val="22"/>
          <w:szCs w:val="22"/>
          <w:lang w:val="hr-BA"/>
        </w:rPr>
        <w:t xml:space="preserve">: </w:t>
      </w:r>
    </w:p>
    <w:p w14:paraId="0C66D8F5" w14:textId="23AFBD53" w:rsidR="001F0D12" w:rsidRDefault="00ED4F24">
      <w:pPr>
        <w:pStyle w:val="BodyText21"/>
        <w:numPr>
          <w:ilvl w:val="0"/>
          <w:numId w:val="10"/>
        </w:numPr>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Упитима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дописима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посланим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адресу</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електронске</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поште</w:t>
      </w:r>
      <w:r w:rsidR="001F0D12">
        <w:rPr>
          <w:rFonts w:ascii="Arial" w:hAnsi="Arial" w:cs="Arial"/>
          <w:noProof/>
          <w:color w:val="000000"/>
          <w:sz w:val="22"/>
          <w:szCs w:val="22"/>
          <w:lang w:val="hr-BA"/>
        </w:rPr>
        <w:t xml:space="preserve">: </w:t>
      </w:r>
      <w:hyperlink r:id="rId13" w:history="1">
        <w:r>
          <w:rPr>
            <w:rStyle w:val="Hiperveza"/>
            <w:rFonts w:ascii="Arial" w:hAnsi="Arial" w:cs="Arial"/>
            <w:noProof/>
            <w:sz w:val="22"/>
            <w:szCs w:val="22"/>
            <w:lang w:val="hr-BA"/>
          </w:rPr>
          <w:t>prijave</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fmon</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gov</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ba</w:t>
        </w:r>
      </w:hyperlink>
      <w:r w:rsidR="001F0D12">
        <w:rPr>
          <w:rFonts w:ascii="Arial" w:hAnsi="Arial" w:cs="Arial"/>
          <w:noProof/>
          <w:color w:val="000000"/>
          <w:sz w:val="22"/>
          <w:szCs w:val="22"/>
          <w:lang w:val="hr-BA"/>
        </w:rPr>
        <w:t>,</w:t>
      </w:r>
    </w:p>
    <w:p w14:paraId="609DDBCF" w14:textId="5567B234" w:rsidR="001F0D12" w:rsidRDefault="00ED4F24">
      <w:pPr>
        <w:pStyle w:val="BodyText21"/>
        <w:numPr>
          <w:ilvl w:val="0"/>
          <w:numId w:val="10"/>
        </w:numPr>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Објавом</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најчешћих</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питања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одговора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интернетској</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страници</w:t>
      </w:r>
      <w:r w:rsidR="001F0D12">
        <w:rPr>
          <w:rFonts w:ascii="Arial" w:hAnsi="Arial" w:cs="Arial"/>
          <w:noProof/>
          <w:color w:val="000000"/>
          <w:sz w:val="22"/>
          <w:szCs w:val="22"/>
          <w:lang w:val="hr-BA"/>
        </w:rPr>
        <w:t xml:space="preserve"> </w:t>
      </w:r>
      <w:r>
        <w:rPr>
          <w:rFonts w:ascii="Arial" w:hAnsi="Arial" w:cs="Arial"/>
          <w:noProof/>
          <w:color w:val="000000"/>
          <w:sz w:val="22"/>
          <w:szCs w:val="22"/>
          <w:lang w:val="hr-BA"/>
        </w:rPr>
        <w:t>Министарства</w:t>
      </w:r>
      <w:r w:rsidR="001F0D12">
        <w:rPr>
          <w:rFonts w:ascii="Arial" w:hAnsi="Arial" w:cs="Arial"/>
          <w:noProof/>
          <w:color w:val="000000"/>
          <w:sz w:val="22"/>
          <w:szCs w:val="22"/>
          <w:lang w:val="hr-BA"/>
        </w:rPr>
        <w:t xml:space="preserve"> – </w:t>
      </w:r>
      <w:hyperlink r:id="rId14" w:history="1">
        <w:r w:rsidR="001F0D12" w:rsidRPr="00804874">
          <w:rPr>
            <w:rStyle w:val="Hiperveza"/>
            <w:rFonts w:ascii="Arial" w:hAnsi="Arial" w:cs="Arial"/>
            <w:noProof/>
            <w:sz w:val="22"/>
            <w:szCs w:val="22"/>
            <w:lang w:val="hr-BA"/>
          </w:rPr>
          <w:t>www.</w:t>
        </w:r>
        <w:r>
          <w:rPr>
            <w:rStyle w:val="Hiperveza"/>
            <w:rFonts w:ascii="Arial" w:hAnsi="Arial" w:cs="Arial"/>
            <w:noProof/>
            <w:sz w:val="22"/>
            <w:szCs w:val="22"/>
            <w:lang w:val="hr-BA"/>
          </w:rPr>
          <w:t>fmon</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gov</w:t>
        </w:r>
        <w:r w:rsidR="001F0D12" w:rsidRPr="00804874">
          <w:rPr>
            <w:rStyle w:val="Hiperveza"/>
            <w:rFonts w:ascii="Arial" w:hAnsi="Arial" w:cs="Arial"/>
            <w:noProof/>
            <w:sz w:val="22"/>
            <w:szCs w:val="22"/>
            <w:lang w:val="hr-BA"/>
          </w:rPr>
          <w:t>.</w:t>
        </w:r>
        <w:r>
          <w:rPr>
            <w:rStyle w:val="Hiperveza"/>
            <w:rFonts w:ascii="Arial" w:hAnsi="Arial" w:cs="Arial"/>
            <w:noProof/>
            <w:sz w:val="22"/>
            <w:szCs w:val="22"/>
            <w:lang w:val="hr-BA"/>
          </w:rPr>
          <w:t>ba</w:t>
        </w:r>
      </w:hyperlink>
      <w:r w:rsidR="001F0D12">
        <w:rPr>
          <w:rFonts w:ascii="Arial" w:hAnsi="Arial" w:cs="Arial"/>
          <w:noProof/>
          <w:color w:val="000000"/>
          <w:sz w:val="22"/>
          <w:szCs w:val="22"/>
          <w:lang w:val="hr-BA"/>
        </w:rPr>
        <w:t xml:space="preserve">. </w:t>
      </w:r>
    </w:p>
    <w:p w14:paraId="5C0BDDF4" w14:textId="6499A87F" w:rsidR="001F0D12" w:rsidRPr="009C4D8B" w:rsidRDefault="00ED4F24" w:rsidP="001F0D12">
      <w:pPr>
        <w:pStyle w:val="BodyText21"/>
        <w:spacing w:before="0" w:after="0"/>
        <w:ind w:right="46"/>
        <w:jc w:val="both"/>
        <w:rPr>
          <w:rFonts w:ascii="Arial" w:hAnsi="Arial" w:cs="Arial"/>
          <w:b/>
          <w:noProof/>
          <w:color w:val="FF0000"/>
          <w:sz w:val="22"/>
          <w:szCs w:val="22"/>
          <w:u w:val="single"/>
          <w:lang w:val="hr-BA"/>
        </w:rPr>
      </w:pPr>
      <w:r>
        <w:rPr>
          <w:rFonts w:ascii="Arial" w:hAnsi="Arial" w:cs="Arial"/>
          <w:b/>
          <w:noProof/>
          <w:color w:val="FF0000"/>
          <w:sz w:val="22"/>
          <w:szCs w:val="22"/>
          <w:lang w:val="hr-BA"/>
        </w:rPr>
        <w:t>Крајњи</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рок</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за</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пријаву</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на</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Јавни</w:t>
      </w:r>
      <w:r w:rsidR="001F0D12" w:rsidRPr="009C4D8B">
        <w:rPr>
          <w:rFonts w:ascii="Arial" w:hAnsi="Arial" w:cs="Arial"/>
          <w:b/>
          <w:noProof/>
          <w:color w:val="FF0000"/>
          <w:sz w:val="22"/>
          <w:szCs w:val="22"/>
          <w:lang w:val="hr-BA"/>
        </w:rPr>
        <w:t xml:space="preserve"> </w:t>
      </w:r>
      <w:r>
        <w:rPr>
          <w:rFonts w:ascii="Arial" w:hAnsi="Arial" w:cs="Arial"/>
          <w:b/>
          <w:noProof/>
          <w:color w:val="FF0000"/>
          <w:sz w:val="22"/>
          <w:szCs w:val="22"/>
          <w:lang w:val="hr-BA"/>
        </w:rPr>
        <w:t>позив</w:t>
      </w:r>
      <w:r w:rsidR="001F0D12" w:rsidRPr="009C4D8B">
        <w:rPr>
          <w:rFonts w:ascii="Arial" w:hAnsi="Arial" w:cs="Arial"/>
          <w:b/>
          <w:noProof/>
          <w:color w:val="FF0000"/>
          <w:sz w:val="22"/>
          <w:szCs w:val="22"/>
          <w:lang w:val="hr-BA"/>
        </w:rPr>
        <w:t>: 6.</w:t>
      </w:r>
      <w:r w:rsidR="00AD24B7">
        <w:rPr>
          <w:rFonts w:ascii="Arial" w:hAnsi="Arial" w:cs="Arial"/>
          <w:b/>
          <w:noProof/>
          <w:color w:val="FF0000"/>
          <w:sz w:val="22"/>
          <w:szCs w:val="22"/>
          <w:lang w:val="hr-BA"/>
        </w:rPr>
        <w:t xml:space="preserve"> </w:t>
      </w:r>
      <w:r w:rsidR="001F0D12" w:rsidRPr="009C4D8B">
        <w:rPr>
          <w:rFonts w:ascii="Arial" w:hAnsi="Arial" w:cs="Arial"/>
          <w:b/>
          <w:noProof/>
          <w:color w:val="FF0000"/>
          <w:sz w:val="22"/>
          <w:szCs w:val="22"/>
          <w:lang w:val="hr-BA"/>
        </w:rPr>
        <w:t>5.</w:t>
      </w:r>
      <w:r w:rsidR="00AD24B7">
        <w:rPr>
          <w:rFonts w:ascii="Arial" w:hAnsi="Arial" w:cs="Arial"/>
          <w:b/>
          <w:noProof/>
          <w:color w:val="FF0000"/>
          <w:sz w:val="22"/>
          <w:szCs w:val="22"/>
          <w:lang w:val="hr-BA"/>
        </w:rPr>
        <w:t xml:space="preserve"> </w:t>
      </w:r>
      <w:r w:rsidR="001F0D12" w:rsidRPr="009C4D8B">
        <w:rPr>
          <w:rFonts w:ascii="Arial" w:hAnsi="Arial" w:cs="Arial"/>
          <w:b/>
          <w:noProof/>
          <w:color w:val="FF0000"/>
          <w:sz w:val="22"/>
          <w:szCs w:val="22"/>
          <w:lang w:val="hr-BA"/>
        </w:rPr>
        <w:t>2026</w:t>
      </w:r>
      <w:r w:rsidR="001F0D12" w:rsidRPr="009C4D8B">
        <w:rPr>
          <w:rFonts w:ascii="Arial" w:hAnsi="Arial" w:cs="Arial"/>
          <w:b/>
          <w:color w:val="FF0000"/>
          <w:sz w:val="22"/>
          <w:szCs w:val="22"/>
        </w:rPr>
        <w:t xml:space="preserve">. </w:t>
      </w:r>
      <w:proofErr w:type="spellStart"/>
      <w:r>
        <w:rPr>
          <w:rFonts w:ascii="Arial" w:hAnsi="Arial" w:cs="Arial"/>
          <w:b/>
          <w:color w:val="FF0000"/>
          <w:sz w:val="22"/>
          <w:szCs w:val="22"/>
        </w:rPr>
        <w:t>године</w:t>
      </w:r>
      <w:proofErr w:type="spellEnd"/>
    </w:p>
    <w:p w14:paraId="4E4ED246"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40E5B234" w14:textId="4E99479B" w:rsidR="001F0D12" w:rsidRPr="009C4D8B" w:rsidRDefault="000F5981" w:rsidP="001F0D12">
      <w:pPr>
        <w:jc w:val="both"/>
        <w:rPr>
          <w:rFonts w:cs="Arial"/>
          <w:noProof/>
          <w:sz w:val="22"/>
          <w:szCs w:val="22"/>
          <w:lang w:eastAsia="en-US"/>
        </w:rPr>
      </w:pPr>
      <w:r>
        <w:rPr>
          <w:rFonts w:cs="Arial"/>
          <w:noProof/>
          <w:sz w:val="22"/>
          <w:szCs w:val="22"/>
          <w:lang w:eastAsia="en-US"/>
        </w:rPr>
        <w:t>АПЛИКАЦИОН</w:t>
      </w:r>
      <w:r w:rsidR="00ED4F24">
        <w:rPr>
          <w:rFonts w:cs="Arial"/>
          <w:noProof/>
          <w:sz w:val="22"/>
          <w:szCs w:val="22"/>
          <w:lang w:eastAsia="en-US"/>
        </w:rPr>
        <w:t>И</w:t>
      </w:r>
      <w:r w:rsidR="001F0D12" w:rsidRPr="009C4D8B">
        <w:rPr>
          <w:rFonts w:cs="Arial"/>
          <w:noProof/>
          <w:sz w:val="22"/>
          <w:szCs w:val="22"/>
          <w:lang w:eastAsia="en-US"/>
        </w:rPr>
        <w:t xml:space="preserve"> </w:t>
      </w:r>
      <w:r w:rsidR="00ED4F24">
        <w:rPr>
          <w:rFonts w:cs="Arial"/>
          <w:noProof/>
          <w:sz w:val="22"/>
          <w:szCs w:val="22"/>
          <w:lang w:eastAsia="en-US"/>
        </w:rPr>
        <w:t>ОБРАЗАЦ</w:t>
      </w:r>
      <w:r w:rsidR="001F0D12" w:rsidRPr="009C4D8B">
        <w:rPr>
          <w:rFonts w:cs="Arial"/>
          <w:noProof/>
          <w:sz w:val="22"/>
          <w:szCs w:val="22"/>
          <w:lang w:eastAsia="en-US"/>
        </w:rPr>
        <w:t xml:space="preserve"> </w:t>
      </w:r>
      <w:r w:rsidR="00ED4F24">
        <w:rPr>
          <w:rFonts w:cs="Arial"/>
          <w:noProof/>
          <w:sz w:val="22"/>
          <w:szCs w:val="22"/>
          <w:lang w:eastAsia="en-US"/>
        </w:rPr>
        <w:t>И</w:t>
      </w:r>
      <w:r w:rsidR="001F0D12" w:rsidRPr="009C4D8B">
        <w:rPr>
          <w:rFonts w:cs="Arial"/>
          <w:noProof/>
          <w:sz w:val="22"/>
          <w:szCs w:val="22"/>
          <w:lang w:eastAsia="en-US"/>
        </w:rPr>
        <w:t xml:space="preserve"> </w:t>
      </w:r>
      <w:r w:rsidR="00ED4F24">
        <w:rPr>
          <w:rFonts w:cs="Arial"/>
          <w:noProof/>
          <w:sz w:val="22"/>
          <w:szCs w:val="22"/>
          <w:lang w:eastAsia="en-US"/>
        </w:rPr>
        <w:t>ОБРАЗАЦ</w:t>
      </w:r>
      <w:r w:rsidR="001F0D12" w:rsidRPr="009C4D8B">
        <w:rPr>
          <w:rFonts w:cs="Arial"/>
          <w:noProof/>
          <w:sz w:val="22"/>
          <w:szCs w:val="22"/>
          <w:lang w:eastAsia="en-US"/>
        </w:rPr>
        <w:t xml:space="preserve"> </w:t>
      </w:r>
      <w:r w:rsidR="00ED4F24">
        <w:rPr>
          <w:rFonts w:cs="Arial"/>
          <w:noProof/>
          <w:sz w:val="22"/>
          <w:szCs w:val="22"/>
          <w:lang w:eastAsia="en-US"/>
        </w:rPr>
        <w:t>ФИНАНСИЈСКОГ</w:t>
      </w:r>
      <w:r w:rsidR="001F0D12" w:rsidRPr="009C4D8B">
        <w:rPr>
          <w:rFonts w:cs="Arial"/>
          <w:noProof/>
          <w:sz w:val="22"/>
          <w:szCs w:val="22"/>
          <w:lang w:eastAsia="en-US"/>
        </w:rPr>
        <w:t xml:space="preserve"> </w:t>
      </w:r>
      <w:r w:rsidR="00ED4F24">
        <w:rPr>
          <w:rFonts w:cs="Arial"/>
          <w:noProof/>
          <w:sz w:val="22"/>
          <w:szCs w:val="22"/>
          <w:lang w:eastAsia="en-US"/>
        </w:rPr>
        <w:t>ПЛАНА</w:t>
      </w:r>
      <w:r w:rsidR="001F0D12" w:rsidRPr="009C4D8B">
        <w:rPr>
          <w:rFonts w:cs="Arial"/>
          <w:noProof/>
          <w:sz w:val="22"/>
          <w:szCs w:val="22"/>
          <w:lang w:eastAsia="en-US"/>
        </w:rPr>
        <w:t xml:space="preserve">, </w:t>
      </w:r>
      <w:r w:rsidR="00ED4F24">
        <w:rPr>
          <w:rFonts w:cs="Arial"/>
          <w:noProof/>
          <w:sz w:val="22"/>
          <w:szCs w:val="22"/>
          <w:lang w:eastAsia="en-US"/>
        </w:rPr>
        <w:t>ЗАЈЕДНО</w:t>
      </w:r>
      <w:r w:rsidR="001F0D12" w:rsidRPr="009C4D8B">
        <w:rPr>
          <w:rFonts w:cs="Arial"/>
          <w:noProof/>
          <w:sz w:val="22"/>
          <w:szCs w:val="22"/>
          <w:lang w:eastAsia="en-US"/>
        </w:rPr>
        <w:t xml:space="preserve"> </w:t>
      </w:r>
      <w:r w:rsidR="00ED4F24">
        <w:rPr>
          <w:rFonts w:cs="Arial"/>
          <w:noProof/>
          <w:sz w:val="22"/>
          <w:szCs w:val="22"/>
          <w:lang w:eastAsia="en-US"/>
        </w:rPr>
        <w:t>С</w:t>
      </w:r>
      <w:r w:rsidR="001F0D12" w:rsidRPr="009C4D8B">
        <w:rPr>
          <w:rFonts w:cs="Arial"/>
          <w:noProof/>
          <w:sz w:val="22"/>
          <w:szCs w:val="22"/>
          <w:lang w:eastAsia="en-US"/>
        </w:rPr>
        <w:t xml:space="preserve"> </w:t>
      </w:r>
      <w:r w:rsidR="00ED4F24">
        <w:rPr>
          <w:rFonts w:cs="Arial"/>
          <w:noProof/>
          <w:sz w:val="22"/>
          <w:szCs w:val="22"/>
          <w:lang w:eastAsia="en-US"/>
        </w:rPr>
        <w:t>КОМПЛЕТНОМ</w:t>
      </w:r>
      <w:r w:rsidR="001F0D12" w:rsidRPr="009C4D8B">
        <w:rPr>
          <w:rFonts w:cs="Arial"/>
          <w:noProof/>
          <w:sz w:val="22"/>
          <w:szCs w:val="22"/>
          <w:lang w:eastAsia="en-US"/>
        </w:rPr>
        <w:t xml:space="preserve"> </w:t>
      </w:r>
      <w:r w:rsidR="00ED4F24">
        <w:rPr>
          <w:rFonts w:cs="Arial"/>
          <w:noProof/>
          <w:sz w:val="22"/>
          <w:szCs w:val="22"/>
          <w:lang w:eastAsia="en-US"/>
        </w:rPr>
        <w:t>ПРОПИСАНОМ</w:t>
      </w:r>
      <w:r w:rsidR="001F0D12" w:rsidRPr="009C4D8B">
        <w:rPr>
          <w:rFonts w:cs="Arial"/>
          <w:noProof/>
          <w:sz w:val="22"/>
          <w:szCs w:val="22"/>
          <w:lang w:eastAsia="en-US"/>
        </w:rPr>
        <w:t xml:space="preserve"> </w:t>
      </w:r>
      <w:r w:rsidR="00ED4F24">
        <w:rPr>
          <w:rFonts w:cs="Arial"/>
          <w:noProof/>
          <w:sz w:val="22"/>
          <w:szCs w:val="22"/>
          <w:lang w:eastAsia="en-US"/>
        </w:rPr>
        <w:t>ПРАТЕЋОМ</w:t>
      </w:r>
      <w:r w:rsidR="001F0D12" w:rsidRPr="009C4D8B">
        <w:rPr>
          <w:rFonts w:cs="Arial"/>
          <w:noProof/>
          <w:sz w:val="22"/>
          <w:szCs w:val="22"/>
          <w:lang w:eastAsia="en-US"/>
        </w:rPr>
        <w:t xml:space="preserve"> </w:t>
      </w:r>
      <w:r w:rsidR="00ED4F24">
        <w:rPr>
          <w:rFonts w:cs="Arial"/>
          <w:noProof/>
          <w:sz w:val="22"/>
          <w:szCs w:val="22"/>
          <w:lang w:eastAsia="en-US"/>
        </w:rPr>
        <w:t>ДОКУМЕНТАЦИЈОМ</w:t>
      </w:r>
      <w:r w:rsidR="001F0D12" w:rsidRPr="009C4D8B">
        <w:rPr>
          <w:rFonts w:cs="Arial"/>
          <w:noProof/>
          <w:sz w:val="22"/>
          <w:szCs w:val="22"/>
          <w:lang w:eastAsia="en-US"/>
        </w:rPr>
        <w:t xml:space="preserve"> </w:t>
      </w:r>
      <w:r w:rsidR="00ED4F24">
        <w:rPr>
          <w:rFonts w:cs="Arial"/>
          <w:noProof/>
          <w:sz w:val="22"/>
          <w:szCs w:val="22"/>
          <w:lang w:eastAsia="en-US"/>
        </w:rPr>
        <w:t>НАВЕДЕНОМ</w:t>
      </w:r>
      <w:r w:rsidR="001F0D12" w:rsidRPr="009C4D8B">
        <w:rPr>
          <w:rFonts w:cs="Arial"/>
          <w:noProof/>
          <w:sz w:val="22"/>
          <w:szCs w:val="22"/>
          <w:lang w:eastAsia="en-US"/>
        </w:rPr>
        <w:t xml:space="preserve"> </w:t>
      </w:r>
      <w:r w:rsidR="00ED4F24">
        <w:rPr>
          <w:rFonts w:cs="Arial"/>
          <w:noProof/>
          <w:sz w:val="22"/>
          <w:szCs w:val="22"/>
          <w:lang w:eastAsia="en-US"/>
        </w:rPr>
        <w:t>У</w:t>
      </w:r>
      <w:r w:rsidR="001F0D12" w:rsidRPr="009C4D8B">
        <w:rPr>
          <w:rFonts w:cs="Arial"/>
          <w:noProof/>
          <w:sz w:val="22"/>
          <w:szCs w:val="22"/>
          <w:lang w:eastAsia="en-US"/>
        </w:rPr>
        <w:t xml:space="preserve"> </w:t>
      </w:r>
      <w:r>
        <w:rPr>
          <w:rFonts w:cs="Arial"/>
          <w:noProof/>
          <w:sz w:val="22"/>
          <w:szCs w:val="22"/>
          <w:lang w:eastAsia="en-US"/>
        </w:rPr>
        <w:t>АПЛИКАЦИОН</w:t>
      </w:r>
      <w:r w:rsidR="00ED4F24">
        <w:rPr>
          <w:rFonts w:cs="Arial"/>
          <w:noProof/>
          <w:sz w:val="22"/>
          <w:szCs w:val="22"/>
          <w:lang w:eastAsia="en-US"/>
        </w:rPr>
        <w:t>ОМ</w:t>
      </w:r>
      <w:r w:rsidR="001F0D12" w:rsidRPr="009C4D8B">
        <w:rPr>
          <w:rFonts w:cs="Arial"/>
          <w:noProof/>
          <w:sz w:val="22"/>
          <w:szCs w:val="22"/>
          <w:lang w:eastAsia="en-US"/>
        </w:rPr>
        <w:t xml:space="preserve"> </w:t>
      </w:r>
      <w:r w:rsidR="00ED4F24">
        <w:rPr>
          <w:rFonts w:cs="Arial"/>
          <w:noProof/>
          <w:sz w:val="22"/>
          <w:szCs w:val="22"/>
          <w:lang w:eastAsia="en-US"/>
        </w:rPr>
        <w:t>ОБРАСЦУ</w:t>
      </w:r>
      <w:r w:rsidR="001F0D12" w:rsidRPr="009C4D8B">
        <w:rPr>
          <w:rFonts w:cs="Arial"/>
          <w:noProof/>
          <w:sz w:val="22"/>
          <w:szCs w:val="22"/>
          <w:lang w:eastAsia="en-US"/>
        </w:rPr>
        <w:t xml:space="preserve">, </w:t>
      </w:r>
      <w:r w:rsidR="00ED4F24">
        <w:rPr>
          <w:rFonts w:cs="Arial"/>
          <w:noProof/>
          <w:sz w:val="22"/>
          <w:szCs w:val="22"/>
          <w:lang w:eastAsia="en-US"/>
        </w:rPr>
        <w:t>ДОСТАВЉАЈУ</w:t>
      </w:r>
      <w:r w:rsidR="001F0D12" w:rsidRPr="009C4D8B">
        <w:rPr>
          <w:rFonts w:cs="Arial"/>
          <w:noProof/>
          <w:sz w:val="22"/>
          <w:szCs w:val="22"/>
          <w:lang w:eastAsia="en-US"/>
        </w:rPr>
        <w:t xml:space="preserve"> </w:t>
      </w:r>
      <w:r w:rsidR="00ED4F24">
        <w:rPr>
          <w:rFonts w:cs="Arial"/>
          <w:noProof/>
          <w:sz w:val="22"/>
          <w:szCs w:val="22"/>
          <w:lang w:eastAsia="en-US"/>
        </w:rPr>
        <w:t>СЕ</w:t>
      </w:r>
      <w:r w:rsidR="001F0D12" w:rsidRPr="009C4D8B">
        <w:rPr>
          <w:rFonts w:cs="Arial"/>
          <w:noProof/>
          <w:sz w:val="22"/>
          <w:szCs w:val="22"/>
          <w:lang w:eastAsia="en-US"/>
        </w:rPr>
        <w:t xml:space="preserve"> </w:t>
      </w:r>
      <w:r w:rsidR="00ED4F24">
        <w:rPr>
          <w:rFonts w:cs="Arial"/>
          <w:noProof/>
          <w:sz w:val="22"/>
          <w:szCs w:val="22"/>
          <w:lang w:eastAsia="en-US"/>
        </w:rPr>
        <w:t>ОБАВЕЗНО</w:t>
      </w:r>
      <w:r w:rsidR="001F0D12" w:rsidRPr="009C4D8B">
        <w:rPr>
          <w:rFonts w:cs="Arial"/>
          <w:noProof/>
          <w:sz w:val="22"/>
          <w:szCs w:val="22"/>
          <w:lang w:eastAsia="en-US"/>
        </w:rPr>
        <w:t xml:space="preserve"> </w:t>
      </w:r>
      <w:r w:rsidR="00ED4F24">
        <w:rPr>
          <w:rFonts w:cs="Arial"/>
          <w:noProof/>
          <w:sz w:val="22"/>
          <w:szCs w:val="22"/>
          <w:lang w:eastAsia="en-US"/>
        </w:rPr>
        <w:t>У</w:t>
      </w:r>
      <w:r w:rsidR="001F0D12" w:rsidRPr="009C4D8B">
        <w:rPr>
          <w:rFonts w:cs="Arial"/>
          <w:noProof/>
          <w:sz w:val="22"/>
          <w:szCs w:val="22"/>
          <w:lang w:eastAsia="en-US"/>
        </w:rPr>
        <w:t xml:space="preserve"> </w:t>
      </w:r>
      <w:r w:rsidR="00ED4F24">
        <w:rPr>
          <w:rFonts w:cs="Arial"/>
          <w:noProof/>
          <w:sz w:val="22"/>
          <w:szCs w:val="22"/>
          <w:lang w:eastAsia="en-US"/>
        </w:rPr>
        <w:t>ПИСАРНУ</w:t>
      </w:r>
      <w:r w:rsidR="001F0D12" w:rsidRPr="009C4D8B">
        <w:rPr>
          <w:rFonts w:cs="Arial"/>
          <w:noProof/>
          <w:sz w:val="22"/>
          <w:szCs w:val="22"/>
          <w:lang w:eastAsia="en-US"/>
        </w:rPr>
        <w:t xml:space="preserve"> </w:t>
      </w:r>
      <w:r w:rsidR="00ED4F24">
        <w:rPr>
          <w:rFonts w:cs="Arial"/>
          <w:noProof/>
          <w:sz w:val="22"/>
          <w:szCs w:val="22"/>
          <w:lang w:eastAsia="en-US"/>
        </w:rPr>
        <w:t>ФЕДЕРАЛНОГ</w:t>
      </w:r>
      <w:r w:rsidR="001F0D12" w:rsidRPr="009C4D8B">
        <w:rPr>
          <w:rFonts w:cs="Arial"/>
          <w:noProof/>
          <w:sz w:val="22"/>
          <w:szCs w:val="22"/>
          <w:lang w:eastAsia="en-US"/>
        </w:rPr>
        <w:t xml:space="preserve"> </w:t>
      </w:r>
      <w:r w:rsidR="00ED4F24">
        <w:rPr>
          <w:rFonts w:cs="Arial"/>
          <w:noProof/>
          <w:sz w:val="22"/>
          <w:szCs w:val="22"/>
          <w:lang w:eastAsia="en-US"/>
        </w:rPr>
        <w:t>МИНИСТАРСТВА</w:t>
      </w:r>
      <w:r w:rsidR="001F0D12" w:rsidRPr="009C4D8B">
        <w:rPr>
          <w:rFonts w:cs="Arial"/>
          <w:noProof/>
          <w:sz w:val="22"/>
          <w:szCs w:val="22"/>
          <w:lang w:eastAsia="en-US"/>
        </w:rPr>
        <w:t xml:space="preserve"> </w:t>
      </w:r>
      <w:r w:rsidR="00ED4F24">
        <w:rPr>
          <w:rFonts w:cs="Arial"/>
          <w:noProof/>
          <w:sz w:val="22"/>
          <w:szCs w:val="22"/>
          <w:lang w:eastAsia="en-US"/>
        </w:rPr>
        <w:t>ОБРАЗОВАЊА</w:t>
      </w:r>
      <w:r w:rsidR="001F0D12" w:rsidRPr="009C4D8B">
        <w:rPr>
          <w:rFonts w:cs="Arial"/>
          <w:noProof/>
          <w:sz w:val="22"/>
          <w:szCs w:val="22"/>
          <w:lang w:eastAsia="en-US"/>
        </w:rPr>
        <w:t xml:space="preserve"> </w:t>
      </w:r>
      <w:r w:rsidR="00ED4F24">
        <w:rPr>
          <w:rFonts w:cs="Arial"/>
          <w:noProof/>
          <w:sz w:val="22"/>
          <w:szCs w:val="22"/>
          <w:lang w:eastAsia="en-US"/>
        </w:rPr>
        <w:t>И</w:t>
      </w:r>
      <w:r w:rsidR="001F0D12" w:rsidRPr="009C4D8B">
        <w:rPr>
          <w:rFonts w:cs="Arial"/>
          <w:noProof/>
          <w:sz w:val="22"/>
          <w:szCs w:val="22"/>
          <w:lang w:eastAsia="en-US"/>
        </w:rPr>
        <w:t xml:space="preserve"> </w:t>
      </w:r>
      <w:r w:rsidR="00ED4F24">
        <w:rPr>
          <w:rFonts w:cs="Arial"/>
          <w:noProof/>
          <w:sz w:val="22"/>
          <w:szCs w:val="22"/>
          <w:lang w:eastAsia="en-US"/>
        </w:rPr>
        <w:t>НАУКЕ</w:t>
      </w:r>
      <w:r w:rsidR="001F0D12" w:rsidRPr="009C4D8B">
        <w:rPr>
          <w:rFonts w:cs="Arial"/>
          <w:noProof/>
          <w:sz w:val="22"/>
          <w:szCs w:val="22"/>
          <w:lang w:eastAsia="en-US"/>
        </w:rPr>
        <w:t xml:space="preserve"> </w:t>
      </w:r>
      <w:r w:rsidR="00ED4F24">
        <w:rPr>
          <w:rFonts w:cs="Arial"/>
          <w:noProof/>
          <w:sz w:val="22"/>
          <w:szCs w:val="22"/>
          <w:lang w:eastAsia="en-US"/>
        </w:rPr>
        <w:t>ИЛИ</w:t>
      </w:r>
      <w:r w:rsidR="001F0D12" w:rsidRPr="009C4D8B">
        <w:rPr>
          <w:rFonts w:cs="Arial"/>
          <w:noProof/>
          <w:sz w:val="22"/>
          <w:szCs w:val="22"/>
          <w:lang w:eastAsia="en-US"/>
        </w:rPr>
        <w:t xml:space="preserve"> </w:t>
      </w:r>
      <w:r w:rsidR="00ED4F24">
        <w:rPr>
          <w:rFonts w:cs="Arial"/>
          <w:noProof/>
          <w:sz w:val="22"/>
          <w:szCs w:val="22"/>
          <w:lang w:eastAsia="en-US"/>
        </w:rPr>
        <w:t>ПУТЕМ</w:t>
      </w:r>
      <w:r w:rsidR="001F0D12" w:rsidRPr="009C4D8B">
        <w:rPr>
          <w:rFonts w:cs="Arial"/>
          <w:noProof/>
          <w:sz w:val="22"/>
          <w:szCs w:val="22"/>
          <w:lang w:eastAsia="en-US"/>
        </w:rPr>
        <w:t xml:space="preserve"> </w:t>
      </w:r>
      <w:r w:rsidR="00ED4F24">
        <w:rPr>
          <w:rFonts w:cs="Arial"/>
          <w:noProof/>
          <w:sz w:val="22"/>
          <w:szCs w:val="22"/>
          <w:lang w:eastAsia="en-US"/>
        </w:rPr>
        <w:t>ПОШТЕ</w:t>
      </w:r>
      <w:r w:rsidR="001F0D12" w:rsidRPr="009C4D8B">
        <w:rPr>
          <w:rFonts w:cs="Arial"/>
          <w:noProof/>
          <w:sz w:val="22"/>
          <w:szCs w:val="22"/>
          <w:lang w:eastAsia="en-US"/>
        </w:rPr>
        <w:t xml:space="preserve"> </w:t>
      </w:r>
      <w:r w:rsidR="00ED4F24">
        <w:rPr>
          <w:rFonts w:cs="Arial"/>
          <w:noProof/>
          <w:sz w:val="22"/>
          <w:szCs w:val="22"/>
          <w:lang w:eastAsia="en-US"/>
        </w:rPr>
        <w:t>У</w:t>
      </w:r>
      <w:r w:rsidR="001F0D12" w:rsidRPr="009C4D8B">
        <w:rPr>
          <w:rFonts w:cs="Arial"/>
          <w:noProof/>
          <w:sz w:val="22"/>
          <w:szCs w:val="22"/>
          <w:lang w:eastAsia="en-US"/>
        </w:rPr>
        <w:t xml:space="preserve"> </w:t>
      </w:r>
      <w:r w:rsidR="00ED4F24">
        <w:rPr>
          <w:rFonts w:cs="Arial"/>
          <w:noProof/>
          <w:sz w:val="22"/>
          <w:szCs w:val="22"/>
          <w:lang w:eastAsia="en-US"/>
        </w:rPr>
        <w:t>КОВЕРТИ</w:t>
      </w:r>
      <w:r w:rsidR="001F0D12" w:rsidRPr="009C4D8B">
        <w:rPr>
          <w:rFonts w:cs="Arial"/>
          <w:noProof/>
          <w:sz w:val="22"/>
          <w:szCs w:val="22"/>
          <w:lang w:eastAsia="en-US"/>
        </w:rPr>
        <w:t xml:space="preserve">, </w:t>
      </w:r>
      <w:r w:rsidR="00ED4F24">
        <w:rPr>
          <w:rFonts w:cs="Arial"/>
          <w:noProof/>
          <w:sz w:val="22"/>
          <w:szCs w:val="22"/>
          <w:lang w:eastAsia="en-US"/>
        </w:rPr>
        <w:t>ДО</w:t>
      </w:r>
      <w:r w:rsidR="001F0D12" w:rsidRPr="009C4D8B">
        <w:rPr>
          <w:rFonts w:cs="Arial"/>
          <w:noProof/>
          <w:sz w:val="22"/>
          <w:szCs w:val="22"/>
          <w:lang w:eastAsia="en-US"/>
        </w:rPr>
        <w:t xml:space="preserve"> </w:t>
      </w:r>
      <w:r w:rsidR="00ED4F24">
        <w:rPr>
          <w:rFonts w:cs="Arial"/>
          <w:noProof/>
          <w:sz w:val="22"/>
          <w:szCs w:val="22"/>
          <w:lang w:eastAsia="en-US"/>
        </w:rPr>
        <w:t>НАЗНАЧЕНОГ</w:t>
      </w:r>
      <w:r w:rsidR="001F0D12" w:rsidRPr="009C4D8B">
        <w:rPr>
          <w:rFonts w:cs="Arial"/>
          <w:noProof/>
          <w:sz w:val="22"/>
          <w:szCs w:val="22"/>
          <w:lang w:eastAsia="en-US"/>
        </w:rPr>
        <w:t xml:space="preserve"> </w:t>
      </w:r>
      <w:r w:rsidR="00ED4F24">
        <w:rPr>
          <w:rFonts w:cs="Arial"/>
          <w:noProof/>
          <w:sz w:val="22"/>
          <w:szCs w:val="22"/>
          <w:lang w:eastAsia="en-US"/>
        </w:rPr>
        <w:t>РОКА</w:t>
      </w:r>
      <w:r w:rsidR="001F0D12" w:rsidRPr="009C4D8B">
        <w:rPr>
          <w:rFonts w:cs="Arial"/>
          <w:noProof/>
          <w:sz w:val="22"/>
          <w:szCs w:val="22"/>
          <w:lang w:eastAsia="en-US"/>
        </w:rPr>
        <w:t xml:space="preserve">, </w:t>
      </w:r>
      <w:r w:rsidR="00ED4F24">
        <w:rPr>
          <w:rFonts w:cs="Arial"/>
          <w:noProof/>
          <w:sz w:val="22"/>
          <w:szCs w:val="22"/>
          <w:lang w:eastAsia="en-US"/>
        </w:rPr>
        <w:t>НА</w:t>
      </w:r>
      <w:r w:rsidR="001F0D12" w:rsidRPr="009C4D8B">
        <w:rPr>
          <w:rFonts w:cs="Arial"/>
          <w:noProof/>
          <w:sz w:val="22"/>
          <w:szCs w:val="22"/>
          <w:lang w:eastAsia="en-US"/>
        </w:rPr>
        <w:t xml:space="preserve"> </w:t>
      </w:r>
      <w:r w:rsidR="00ED4F24">
        <w:rPr>
          <w:rFonts w:cs="Arial"/>
          <w:noProof/>
          <w:sz w:val="22"/>
          <w:szCs w:val="22"/>
          <w:lang w:eastAsia="en-US"/>
        </w:rPr>
        <w:t>АДРЕСУ</w:t>
      </w:r>
      <w:r w:rsidR="001F0D12" w:rsidRPr="009C4D8B">
        <w:rPr>
          <w:rFonts w:cs="Arial"/>
          <w:noProof/>
          <w:sz w:val="22"/>
          <w:szCs w:val="22"/>
          <w:lang w:eastAsia="en-US"/>
        </w:rPr>
        <w:t>:</w:t>
      </w:r>
    </w:p>
    <w:p w14:paraId="46F24883" w14:textId="77777777" w:rsidR="001F0D12" w:rsidRPr="009C4D8B" w:rsidRDefault="001F0D12" w:rsidP="001F0D12">
      <w:pPr>
        <w:jc w:val="both"/>
        <w:rPr>
          <w:rFonts w:cs="Arial"/>
          <w:noProof/>
          <w:sz w:val="22"/>
          <w:szCs w:val="22"/>
          <w:lang w:eastAsia="en-US"/>
        </w:rPr>
      </w:pPr>
    </w:p>
    <w:p w14:paraId="57D49857" w14:textId="77777777" w:rsidR="001F0D12" w:rsidRPr="009C4D8B" w:rsidRDefault="001F0D12" w:rsidP="001F0D12">
      <w:pPr>
        <w:jc w:val="both"/>
        <w:rPr>
          <w:rFonts w:cs="Arial"/>
          <w:noProof/>
          <w:sz w:val="22"/>
          <w:szCs w:val="22"/>
          <w:lang w:eastAsia="en-US"/>
        </w:rPr>
      </w:pPr>
      <w:r w:rsidRPr="009C4D8B">
        <w:rPr>
          <w:rFonts w:cs="Arial"/>
          <w:noProof/>
          <w:sz w:val="22"/>
          <w:szCs w:val="22"/>
          <w:lang w:eastAsia="en-US"/>
        </w:rPr>
        <w:t xml:space="preserve"> </w:t>
      </w:r>
    </w:p>
    <w:p w14:paraId="11E517C7" w14:textId="4F4E7D72" w:rsidR="001F0D12" w:rsidRPr="009C4D8B" w:rsidRDefault="00ED4F24" w:rsidP="001F0D12">
      <w:pPr>
        <w:jc w:val="center"/>
        <w:rPr>
          <w:rFonts w:cs="Arial"/>
          <w:b/>
          <w:noProof/>
          <w:sz w:val="22"/>
          <w:szCs w:val="22"/>
          <w:lang w:eastAsia="en-US"/>
        </w:rPr>
      </w:pPr>
      <w:r>
        <w:rPr>
          <w:rFonts w:cs="Arial"/>
          <w:b/>
          <w:noProof/>
          <w:sz w:val="22"/>
          <w:szCs w:val="22"/>
          <w:lang w:eastAsia="en-US"/>
        </w:rPr>
        <w:t>ФЕДЕРАЛНО</w:t>
      </w:r>
      <w:r w:rsidR="001F0D12" w:rsidRPr="009C4D8B">
        <w:rPr>
          <w:rFonts w:cs="Arial"/>
          <w:b/>
          <w:noProof/>
          <w:sz w:val="22"/>
          <w:szCs w:val="22"/>
          <w:lang w:eastAsia="en-US"/>
        </w:rPr>
        <w:t xml:space="preserve"> </w:t>
      </w:r>
      <w:r>
        <w:rPr>
          <w:rFonts w:cs="Arial"/>
          <w:b/>
          <w:noProof/>
          <w:sz w:val="22"/>
          <w:szCs w:val="22"/>
          <w:lang w:eastAsia="en-US"/>
        </w:rPr>
        <w:t>МИНИСТАРСТВО</w:t>
      </w:r>
      <w:r w:rsidR="001F0D12" w:rsidRPr="009C4D8B">
        <w:rPr>
          <w:rFonts w:cs="Arial"/>
          <w:b/>
          <w:noProof/>
          <w:sz w:val="22"/>
          <w:szCs w:val="22"/>
          <w:lang w:eastAsia="en-US"/>
        </w:rPr>
        <w:t xml:space="preserve"> </w:t>
      </w:r>
      <w:r>
        <w:rPr>
          <w:rFonts w:cs="Arial"/>
          <w:b/>
          <w:noProof/>
          <w:sz w:val="22"/>
          <w:szCs w:val="22"/>
          <w:lang w:eastAsia="en-US"/>
        </w:rPr>
        <w:t>ОБРАЗОВАЊА</w:t>
      </w:r>
      <w:r w:rsidR="001F0D12" w:rsidRPr="009C4D8B">
        <w:rPr>
          <w:rFonts w:cs="Arial"/>
          <w:b/>
          <w:noProof/>
          <w:sz w:val="22"/>
          <w:szCs w:val="22"/>
          <w:lang w:eastAsia="en-US"/>
        </w:rPr>
        <w:t xml:space="preserve"> </w:t>
      </w:r>
      <w:r>
        <w:rPr>
          <w:rFonts w:cs="Arial"/>
          <w:b/>
          <w:noProof/>
          <w:sz w:val="22"/>
          <w:szCs w:val="22"/>
          <w:lang w:eastAsia="en-US"/>
        </w:rPr>
        <w:t>И</w:t>
      </w:r>
      <w:r w:rsidR="001F0D12" w:rsidRPr="009C4D8B">
        <w:rPr>
          <w:rFonts w:cs="Arial"/>
          <w:b/>
          <w:noProof/>
          <w:sz w:val="22"/>
          <w:szCs w:val="22"/>
          <w:lang w:eastAsia="en-US"/>
        </w:rPr>
        <w:t xml:space="preserve"> </w:t>
      </w:r>
      <w:r>
        <w:rPr>
          <w:rFonts w:cs="Arial"/>
          <w:b/>
          <w:noProof/>
          <w:sz w:val="22"/>
          <w:szCs w:val="22"/>
          <w:lang w:eastAsia="en-US"/>
        </w:rPr>
        <w:t>НАУКЕ</w:t>
      </w:r>
    </w:p>
    <w:p w14:paraId="1CCDDC6D" w14:textId="62E1221C" w:rsidR="001F0D12" w:rsidRPr="009C4D8B" w:rsidRDefault="00ED4F24" w:rsidP="001F0D12">
      <w:pPr>
        <w:jc w:val="center"/>
        <w:rPr>
          <w:rFonts w:cs="Arial"/>
          <w:b/>
          <w:noProof/>
          <w:sz w:val="22"/>
          <w:szCs w:val="22"/>
          <w:lang w:eastAsia="en-US"/>
        </w:rPr>
      </w:pPr>
      <w:r>
        <w:rPr>
          <w:rFonts w:cs="Arial"/>
          <w:b/>
          <w:noProof/>
          <w:sz w:val="22"/>
          <w:szCs w:val="22"/>
          <w:lang w:eastAsia="en-US"/>
        </w:rPr>
        <w:t>Улица</w:t>
      </w:r>
      <w:r w:rsidR="001F0D12" w:rsidRPr="009C4D8B">
        <w:rPr>
          <w:rFonts w:cs="Arial"/>
          <w:b/>
          <w:noProof/>
          <w:sz w:val="22"/>
          <w:szCs w:val="22"/>
          <w:lang w:eastAsia="en-US"/>
        </w:rPr>
        <w:t xml:space="preserve"> </w:t>
      </w:r>
      <w:r>
        <w:rPr>
          <w:rFonts w:cs="Arial"/>
          <w:b/>
          <w:noProof/>
          <w:sz w:val="22"/>
          <w:szCs w:val="22"/>
          <w:lang w:eastAsia="en-US"/>
        </w:rPr>
        <w:t>Крпића</w:t>
      </w:r>
      <w:r w:rsidR="001F0D12" w:rsidRPr="009C4D8B">
        <w:rPr>
          <w:rFonts w:cs="Arial"/>
          <w:b/>
          <w:noProof/>
          <w:sz w:val="22"/>
          <w:szCs w:val="22"/>
          <w:lang w:eastAsia="en-US"/>
        </w:rPr>
        <w:t xml:space="preserve"> 3</w:t>
      </w:r>
      <w:r>
        <w:rPr>
          <w:rFonts w:cs="Arial"/>
          <w:b/>
          <w:noProof/>
          <w:sz w:val="22"/>
          <w:szCs w:val="22"/>
          <w:lang w:eastAsia="en-US"/>
        </w:rPr>
        <w:t>А</w:t>
      </w:r>
    </w:p>
    <w:p w14:paraId="208DFEBE" w14:textId="7F04047F" w:rsidR="001F0D12" w:rsidRPr="009C4D8B" w:rsidRDefault="001F0D12" w:rsidP="001F0D12">
      <w:pPr>
        <w:jc w:val="center"/>
        <w:rPr>
          <w:rFonts w:cs="Arial"/>
          <w:b/>
          <w:noProof/>
          <w:sz w:val="22"/>
          <w:szCs w:val="22"/>
          <w:u w:val="single"/>
          <w:lang w:eastAsia="en-US"/>
        </w:rPr>
      </w:pPr>
      <w:r w:rsidRPr="009C4D8B">
        <w:rPr>
          <w:rFonts w:cs="Arial"/>
          <w:b/>
          <w:noProof/>
          <w:sz w:val="22"/>
          <w:szCs w:val="22"/>
          <w:lang w:eastAsia="en-US"/>
        </w:rPr>
        <w:t xml:space="preserve">88000 </w:t>
      </w:r>
      <w:r w:rsidR="00ED4F24">
        <w:rPr>
          <w:rFonts w:cs="Arial"/>
          <w:b/>
          <w:noProof/>
          <w:sz w:val="22"/>
          <w:szCs w:val="22"/>
          <w:lang w:eastAsia="en-US"/>
        </w:rPr>
        <w:t>Мостар</w:t>
      </w:r>
    </w:p>
    <w:p w14:paraId="02727AE5" w14:textId="6E711017" w:rsidR="001F0D12" w:rsidRPr="009C4D8B" w:rsidRDefault="001F0D12" w:rsidP="001F0D12">
      <w:pPr>
        <w:jc w:val="center"/>
        <w:rPr>
          <w:rFonts w:cs="Arial"/>
          <w:b/>
          <w:noProof/>
          <w:sz w:val="22"/>
          <w:szCs w:val="22"/>
          <w:lang w:eastAsia="en-US"/>
        </w:rPr>
      </w:pPr>
      <w:r w:rsidRPr="009C4D8B">
        <w:rPr>
          <w:rFonts w:cs="Arial"/>
          <w:b/>
          <w:noProof/>
          <w:sz w:val="22"/>
          <w:szCs w:val="22"/>
          <w:lang w:eastAsia="en-US"/>
        </w:rPr>
        <w:t xml:space="preserve"> „</w:t>
      </w:r>
      <w:r w:rsidR="00ED4F24">
        <w:rPr>
          <w:rFonts w:cs="Arial"/>
          <w:b/>
          <w:noProof/>
          <w:sz w:val="22"/>
          <w:szCs w:val="22"/>
          <w:lang w:eastAsia="en-US"/>
        </w:rPr>
        <w:t>За</w:t>
      </w:r>
      <w:r w:rsidRPr="009C4D8B">
        <w:rPr>
          <w:rFonts w:cs="Arial"/>
          <w:b/>
          <w:noProof/>
          <w:sz w:val="22"/>
          <w:szCs w:val="22"/>
          <w:lang w:eastAsia="en-US"/>
        </w:rPr>
        <w:t xml:space="preserve"> </w:t>
      </w:r>
      <w:r w:rsidR="00ED4F24">
        <w:rPr>
          <w:rFonts w:cs="Arial"/>
          <w:b/>
          <w:noProof/>
          <w:sz w:val="22"/>
          <w:szCs w:val="22"/>
          <w:lang w:eastAsia="en-US"/>
        </w:rPr>
        <w:t>Јавни</w:t>
      </w:r>
      <w:r w:rsidRPr="009C4D8B">
        <w:rPr>
          <w:rFonts w:cs="Arial"/>
          <w:b/>
          <w:noProof/>
          <w:sz w:val="22"/>
          <w:szCs w:val="22"/>
          <w:lang w:eastAsia="en-US"/>
        </w:rPr>
        <w:t xml:space="preserve"> </w:t>
      </w:r>
      <w:r w:rsidR="00ED4F24">
        <w:rPr>
          <w:rFonts w:cs="Arial"/>
          <w:b/>
          <w:noProof/>
          <w:sz w:val="22"/>
          <w:szCs w:val="22"/>
          <w:lang w:eastAsia="en-US"/>
        </w:rPr>
        <w:t>позив</w:t>
      </w:r>
      <w:r w:rsidRPr="009C4D8B">
        <w:rPr>
          <w:rFonts w:cs="Arial"/>
          <w:b/>
          <w:noProof/>
          <w:sz w:val="22"/>
          <w:szCs w:val="22"/>
          <w:lang w:eastAsia="en-US"/>
        </w:rPr>
        <w:t xml:space="preserve"> </w:t>
      </w:r>
      <w:r w:rsidR="00ED4F24">
        <w:rPr>
          <w:rFonts w:cs="Arial"/>
          <w:b/>
          <w:noProof/>
          <w:sz w:val="22"/>
          <w:szCs w:val="22"/>
          <w:lang w:eastAsia="en-US"/>
        </w:rPr>
        <w:t>ИЗ</w:t>
      </w:r>
      <w:r w:rsidRPr="009C4D8B">
        <w:rPr>
          <w:rFonts w:cs="Arial"/>
          <w:b/>
          <w:noProof/>
          <w:sz w:val="22"/>
          <w:szCs w:val="22"/>
          <w:lang w:eastAsia="en-US"/>
        </w:rPr>
        <w:t xml:space="preserve"> </w:t>
      </w:r>
      <w:r w:rsidR="00ED4F24">
        <w:rPr>
          <w:rFonts w:cs="Arial"/>
          <w:b/>
          <w:noProof/>
          <w:sz w:val="22"/>
          <w:szCs w:val="22"/>
          <w:lang w:eastAsia="en-US"/>
        </w:rPr>
        <w:t>ОБЛАСТИ</w:t>
      </w:r>
      <w:r w:rsidRPr="009C4D8B">
        <w:rPr>
          <w:rFonts w:cs="Arial"/>
          <w:b/>
          <w:noProof/>
          <w:sz w:val="22"/>
          <w:szCs w:val="22"/>
          <w:lang w:eastAsia="en-US"/>
        </w:rPr>
        <w:t xml:space="preserve"> </w:t>
      </w:r>
      <w:r w:rsidR="00ED4F24">
        <w:rPr>
          <w:rFonts w:cs="Arial"/>
          <w:b/>
          <w:noProof/>
          <w:sz w:val="22"/>
          <w:szCs w:val="22"/>
          <w:lang w:eastAsia="en-US"/>
        </w:rPr>
        <w:t>НАУКЕ</w:t>
      </w:r>
      <w:r w:rsidRPr="009C4D8B">
        <w:rPr>
          <w:rFonts w:cs="Arial"/>
          <w:b/>
          <w:noProof/>
          <w:sz w:val="22"/>
          <w:szCs w:val="22"/>
          <w:lang w:eastAsia="en-US"/>
        </w:rPr>
        <w:t xml:space="preserve"> – </w:t>
      </w:r>
      <w:r w:rsidR="00ED4F24">
        <w:rPr>
          <w:rFonts w:cs="Arial"/>
          <w:b/>
          <w:noProof/>
          <w:sz w:val="22"/>
          <w:szCs w:val="22"/>
          <w:lang w:eastAsia="en-US"/>
        </w:rPr>
        <w:t>не</w:t>
      </w:r>
      <w:r w:rsidRPr="009C4D8B">
        <w:rPr>
          <w:rFonts w:cs="Arial"/>
          <w:b/>
          <w:noProof/>
          <w:sz w:val="22"/>
          <w:szCs w:val="22"/>
          <w:lang w:eastAsia="en-US"/>
        </w:rPr>
        <w:t xml:space="preserve"> </w:t>
      </w:r>
      <w:r w:rsidR="00ED4F24">
        <w:rPr>
          <w:rFonts w:cs="Arial"/>
          <w:b/>
          <w:noProof/>
          <w:sz w:val="22"/>
          <w:szCs w:val="22"/>
          <w:lang w:eastAsia="en-US"/>
        </w:rPr>
        <w:t>отварати</w:t>
      </w:r>
      <w:r w:rsidRPr="009C4D8B">
        <w:rPr>
          <w:rFonts w:cs="Arial"/>
          <w:b/>
          <w:noProof/>
          <w:sz w:val="22"/>
          <w:szCs w:val="22"/>
          <w:lang w:eastAsia="en-US"/>
        </w:rPr>
        <w:t>“</w:t>
      </w:r>
    </w:p>
    <w:p w14:paraId="7CE15BAF" w14:textId="77777777" w:rsidR="001F0D12" w:rsidRPr="009C4D8B" w:rsidRDefault="001F0D12" w:rsidP="001F0D12">
      <w:pPr>
        <w:rPr>
          <w:rFonts w:cs="Arial"/>
          <w:b/>
          <w:noProof/>
          <w:sz w:val="22"/>
          <w:szCs w:val="22"/>
          <w:lang w:eastAsia="en-US"/>
        </w:rPr>
      </w:pPr>
    </w:p>
    <w:p w14:paraId="6C874721" w14:textId="6E1A7FDE" w:rsidR="001F0D12" w:rsidRPr="009C4D8B" w:rsidRDefault="001F0D12" w:rsidP="001F0D12">
      <w:pPr>
        <w:jc w:val="center"/>
        <w:rPr>
          <w:rFonts w:cs="Arial"/>
          <w:b/>
          <w:noProof/>
          <w:sz w:val="22"/>
          <w:szCs w:val="22"/>
          <w:lang w:eastAsia="en-US"/>
        </w:rPr>
      </w:pPr>
      <w:r w:rsidRPr="009C4D8B">
        <w:rPr>
          <w:rFonts w:cs="Arial"/>
          <w:bCs/>
          <w:noProof/>
          <w:sz w:val="22"/>
          <w:szCs w:val="22"/>
          <w:lang w:eastAsia="en-US"/>
        </w:rPr>
        <w:t>(</w:t>
      </w:r>
      <w:r w:rsidR="00ED4F24">
        <w:rPr>
          <w:rFonts w:cs="Arial"/>
          <w:bCs/>
          <w:noProof/>
          <w:sz w:val="22"/>
          <w:szCs w:val="22"/>
          <w:lang w:eastAsia="en-US"/>
        </w:rPr>
        <w:t>НА</w:t>
      </w:r>
      <w:r w:rsidRPr="009C4D8B">
        <w:rPr>
          <w:rFonts w:cs="Arial"/>
          <w:bCs/>
          <w:noProof/>
          <w:sz w:val="22"/>
          <w:szCs w:val="22"/>
          <w:lang w:eastAsia="en-US"/>
        </w:rPr>
        <w:t xml:space="preserve"> </w:t>
      </w:r>
      <w:r w:rsidR="00ED4F24">
        <w:rPr>
          <w:rFonts w:cs="Arial"/>
          <w:bCs/>
          <w:noProof/>
          <w:sz w:val="22"/>
          <w:szCs w:val="22"/>
          <w:lang w:eastAsia="en-US"/>
        </w:rPr>
        <w:t>КОВЕРТИ</w:t>
      </w:r>
      <w:r w:rsidRPr="009C4D8B">
        <w:rPr>
          <w:rFonts w:cs="Arial"/>
          <w:bCs/>
          <w:noProof/>
          <w:sz w:val="22"/>
          <w:szCs w:val="22"/>
          <w:lang w:eastAsia="en-US"/>
        </w:rPr>
        <w:t xml:space="preserve"> </w:t>
      </w:r>
      <w:r w:rsidR="00ED4F24">
        <w:rPr>
          <w:rFonts w:cs="Arial"/>
          <w:bCs/>
          <w:noProof/>
          <w:sz w:val="22"/>
          <w:szCs w:val="22"/>
          <w:lang w:eastAsia="en-US"/>
        </w:rPr>
        <w:t>С</w:t>
      </w:r>
      <w:r w:rsidRPr="009C4D8B">
        <w:rPr>
          <w:rFonts w:cs="Arial"/>
          <w:bCs/>
          <w:noProof/>
          <w:sz w:val="22"/>
          <w:szCs w:val="22"/>
          <w:lang w:eastAsia="en-US"/>
        </w:rPr>
        <w:t xml:space="preserve"> </w:t>
      </w:r>
      <w:r w:rsidR="00ED4F24">
        <w:rPr>
          <w:rFonts w:cs="Arial"/>
          <w:bCs/>
          <w:noProof/>
          <w:sz w:val="22"/>
          <w:szCs w:val="22"/>
          <w:lang w:eastAsia="en-US"/>
        </w:rPr>
        <w:t>ДРУГЕ</w:t>
      </w:r>
      <w:r w:rsidRPr="009C4D8B">
        <w:rPr>
          <w:rFonts w:cs="Arial"/>
          <w:bCs/>
          <w:noProof/>
          <w:sz w:val="22"/>
          <w:szCs w:val="22"/>
          <w:lang w:eastAsia="en-US"/>
        </w:rPr>
        <w:t xml:space="preserve"> </w:t>
      </w:r>
      <w:r w:rsidR="00ED4F24">
        <w:rPr>
          <w:rFonts w:cs="Arial"/>
          <w:bCs/>
          <w:noProof/>
          <w:sz w:val="22"/>
          <w:szCs w:val="22"/>
          <w:lang w:eastAsia="en-US"/>
        </w:rPr>
        <w:t>СТРАНЕ</w:t>
      </w:r>
      <w:r w:rsidRPr="009C4D8B">
        <w:rPr>
          <w:rFonts w:cs="Arial"/>
          <w:bCs/>
          <w:noProof/>
          <w:sz w:val="22"/>
          <w:szCs w:val="22"/>
          <w:lang w:eastAsia="en-US"/>
        </w:rPr>
        <w:t xml:space="preserve"> </w:t>
      </w:r>
      <w:r w:rsidR="00ED4F24">
        <w:rPr>
          <w:rFonts w:cs="Arial"/>
          <w:b/>
          <w:bCs/>
          <w:noProof/>
          <w:sz w:val="22"/>
          <w:szCs w:val="22"/>
          <w:u w:val="single"/>
          <w:lang w:eastAsia="en-US"/>
        </w:rPr>
        <w:t>ОБАВЕЗНО</w:t>
      </w:r>
      <w:r w:rsidRPr="009C4D8B">
        <w:rPr>
          <w:rFonts w:cs="Arial"/>
          <w:bCs/>
          <w:noProof/>
          <w:sz w:val="22"/>
          <w:szCs w:val="22"/>
          <w:lang w:eastAsia="en-US"/>
        </w:rPr>
        <w:t xml:space="preserve"> </w:t>
      </w:r>
      <w:r w:rsidR="00ED4F24">
        <w:rPr>
          <w:rFonts w:cs="Arial"/>
          <w:bCs/>
          <w:noProof/>
          <w:sz w:val="22"/>
          <w:szCs w:val="22"/>
          <w:lang w:eastAsia="en-US"/>
        </w:rPr>
        <w:t>НАВЕСТИ</w:t>
      </w:r>
      <w:r w:rsidRPr="009C4D8B">
        <w:rPr>
          <w:rFonts w:cs="Arial"/>
          <w:bCs/>
          <w:noProof/>
          <w:sz w:val="22"/>
          <w:szCs w:val="22"/>
          <w:lang w:eastAsia="en-US"/>
        </w:rPr>
        <w:t xml:space="preserve"> </w:t>
      </w:r>
      <w:r w:rsidR="00ED4F24">
        <w:rPr>
          <w:rFonts w:cs="Arial"/>
          <w:bCs/>
          <w:noProof/>
          <w:sz w:val="22"/>
          <w:szCs w:val="22"/>
          <w:lang w:eastAsia="en-US"/>
        </w:rPr>
        <w:t>ПОДАТКЕ</w:t>
      </w:r>
      <w:r w:rsidRPr="009C4D8B">
        <w:rPr>
          <w:rFonts w:cs="Arial"/>
          <w:bCs/>
          <w:noProof/>
          <w:sz w:val="22"/>
          <w:szCs w:val="22"/>
          <w:lang w:eastAsia="en-US"/>
        </w:rPr>
        <w:t xml:space="preserve"> </w:t>
      </w:r>
      <w:r w:rsidR="00ED4F24">
        <w:rPr>
          <w:rFonts w:cs="Arial"/>
          <w:bCs/>
          <w:noProof/>
          <w:sz w:val="22"/>
          <w:szCs w:val="22"/>
          <w:lang w:eastAsia="en-US"/>
        </w:rPr>
        <w:t>ПОШИЉАТЕЉА</w:t>
      </w:r>
      <w:r w:rsidRPr="009C4D8B">
        <w:rPr>
          <w:rFonts w:cs="Arial"/>
          <w:bCs/>
          <w:noProof/>
          <w:sz w:val="22"/>
          <w:szCs w:val="22"/>
          <w:lang w:eastAsia="en-US"/>
        </w:rPr>
        <w:t xml:space="preserve"> </w:t>
      </w:r>
      <w:r w:rsidR="00ED4F24">
        <w:rPr>
          <w:rFonts w:cs="Arial"/>
          <w:bCs/>
          <w:noProof/>
          <w:sz w:val="22"/>
          <w:szCs w:val="22"/>
          <w:lang w:eastAsia="en-US"/>
        </w:rPr>
        <w:t>И</w:t>
      </w:r>
      <w:r w:rsidRPr="009C4D8B">
        <w:rPr>
          <w:rFonts w:cs="Arial"/>
          <w:bCs/>
          <w:noProof/>
          <w:sz w:val="22"/>
          <w:szCs w:val="22"/>
          <w:lang w:eastAsia="en-US"/>
        </w:rPr>
        <w:t xml:space="preserve"> </w:t>
      </w:r>
      <w:r w:rsidR="00ED4F24">
        <w:rPr>
          <w:rFonts w:cs="Arial"/>
          <w:bCs/>
          <w:noProof/>
          <w:sz w:val="22"/>
          <w:szCs w:val="22"/>
          <w:lang w:eastAsia="en-US"/>
        </w:rPr>
        <w:t>БРОЈ</w:t>
      </w:r>
      <w:r w:rsidRPr="009C4D8B">
        <w:rPr>
          <w:rFonts w:cs="Arial"/>
          <w:bCs/>
          <w:noProof/>
          <w:sz w:val="22"/>
          <w:szCs w:val="22"/>
          <w:lang w:eastAsia="en-US"/>
        </w:rPr>
        <w:t xml:space="preserve"> </w:t>
      </w:r>
      <w:r w:rsidR="00ED4F24">
        <w:rPr>
          <w:rFonts w:cs="Arial"/>
          <w:bCs/>
          <w:noProof/>
          <w:sz w:val="22"/>
          <w:szCs w:val="22"/>
          <w:lang w:eastAsia="en-US"/>
        </w:rPr>
        <w:t>ПРОГРАМА</w:t>
      </w:r>
      <w:r w:rsidRPr="009C4D8B">
        <w:rPr>
          <w:rFonts w:cs="Arial"/>
          <w:bCs/>
          <w:noProof/>
          <w:sz w:val="22"/>
          <w:szCs w:val="22"/>
          <w:lang w:eastAsia="en-US"/>
        </w:rPr>
        <w:t xml:space="preserve"> </w:t>
      </w:r>
      <w:r w:rsidR="00ED4F24">
        <w:rPr>
          <w:rFonts w:cs="Arial"/>
          <w:bCs/>
          <w:noProof/>
          <w:sz w:val="22"/>
          <w:szCs w:val="22"/>
          <w:lang w:eastAsia="en-US"/>
        </w:rPr>
        <w:t>НА</w:t>
      </w:r>
      <w:r w:rsidRPr="009C4D8B">
        <w:rPr>
          <w:rFonts w:cs="Arial"/>
          <w:bCs/>
          <w:noProof/>
          <w:sz w:val="22"/>
          <w:szCs w:val="22"/>
          <w:lang w:eastAsia="en-US"/>
        </w:rPr>
        <w:t xml:space="preserve"> </w:t>
      </w:r>
      <w:r w:rsidR="00ED4F24">
        <w:rPr>
          <w:rFonts w:cs="Arial"/>
          <w:bCs/>
          <w:noProof/>
          <w:sz w:val="22"/>
          <w:szCs w:val="22"/>
          <w:lang w:eastAsia="en-US"/>
        </w:rPr>
        <w:t>КОЈИ</w:t>
      </w:r>
      <w:r w:rsidRPr="009C4D8B">
        <w:rPr>
          <w:rFonts w:cs="Arial"/>
          <w:bCs/>
          <w:noProof/>
          <w:sz w:val="22"/>
          <w:szCs w:val="22"/>
          <w:lang w:eastAsia="en-US"/>
        </w:rPr>
        <w:t xml:space="preserve"> </w:t>
      </w:r>
      <w:r w:rsidR="00ED4F24">
        <w:rPr>
          <w:rFonts w:cs="Arial"/>
          <w:bCs/>
          <w:noProof/>
          <w:sz w:val="22"/>
          <w:szCs w:val="22"/>
          <w:lang w:eastAsia="en-US"/>
        </w:rPr>
        <w:t>СЕ</w:t>
      </w:r>
      <w:r w:rsidRPr="009C4D8B">
        <w:rPr>
          <w:rFonts w:cs="Arial"/>
          <w:bCs/>
          <w:noProof/>
          <w:sz w:val="22"/>
          <w:szCs w:val="22"/>
          <w:lang w:eastAsia="en-US"/>
        </w:rPr>
        <w:t xml:space="preserve"> </w:t>
      </w:r>
      <w:r w:rsidR="00ED4F24">
        <w:rPr>
          <w:rFonts w:cs="Arial"/>
          <w:bCs/>
          <w:noProof/>
          <w:sz w:val="22"/>
          <w:szCs w:val="22"/>
          <w:lang w:eastAsia="en-US"/>
        </w:rPr>
        <w:t>ПРИЈАВЉУЈЕ</w:t>
      </w:r>
      <w:r w:rsidRPr="009C4D8B">
        <w:rPr>
          <w:rFonts w:cs="Arial"/>
          <w:bCs/>
          <w:noProof/>
          <w:sz w:val="22"/>
          <w:szCs w:val="22"/>
          <w:lang w:eastAsia="en-US"/>
        </w:rPr>
        <w:t>)</w:t>
      </w:r>
    </w:p>
    <w:p w14:paraId="1CC0A5D1" w14:textId="77777777" w:rsidR="001F0D12" w:rsidRPr="009C4D8B" w:rsidRDefault="001F0D12" w:rsidP="001F0D12">
      <w:pPr>
        <w:pStyle w:val="BodyText21"/>
        <w:spacing w:before="0" w:after="0"/>
        <w:ind w:right="46"/>
        <w:jc w:val="both"/>
        <w:rPr>
          <w:rFonts w:ascii="Arial" w:hAnsi="Arial" w:cs="Arial"/>
          <w:bCs/>
          <w:noProof/>
          <w:sz w:val="22"/>
          <w:szCs w:val="22"/>
          <w:lang w:val="hr-BA"/>
        </w:rPr>
      </w:pPr>
    </w:p>
    <w:p w14:paraId="25A5FAE6" w14:textId="78970F89" w:rsidR="001F0D12" w:rsidRPr="009C4D8B" w:rsidRDefault="00ED4F24" w:rsidP="001F0D12">
      <w:pPr>
        <w:pStyle w:val="BodyText21"/>
        <w:spacing w:before="0" w:after="0"/>
        <w:ind w:right="46"/>
        <w:jc w:val="both"/>
        <w:rPr>
          <w:rFonts w:ascii="Arial" w:hAnsi="Arial" w:cs="Arial"/>
          <w:bCs/>
          <w:noProof/>
          <w:sz w:val="22"/>
          <w:szCs w:val="22"/>
          <w:lang w:val="hr-BA"/>
        </w:rPr>
      </w:pPr>
      <w:r>
        <w:rPr>
          <w:rFonts w:ascii="Arial" w:hAnsi="Arial" w:cs="Arial"/>
          <w:bCs/>
          <w:noProof/>
          <w:sz w:val="22"/>
          <w:szCs w:val="22"/>
          <w:lang w:val="hr-BA"/>
        </w:rPr>
        <w:t>Осим</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достављања</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документације</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лично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или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поштом</w:t>
      </w:r>
      <w:r w:rsidR="001F0D12" w:rsidRPr="009C4D8B">
        <w:rPr>
          <w:rFonts w:ascii="Arial" w:hAnsi="Arial" w:cs="Arial"/>
          <w:bCs/>
          <w:noProof/>
          <w:sz w:val="22"/>
          <w:szCs w:val="22"/>
          <w:lang w:val="hr-BA"/>
        </w:rPr>
        <w:t xml:space="preserve">, </w:t>
      </w:r>
      <w:r>
        <w:rPr>
          <w:rFonts w:ascii="Arial" w:hAnsi="Arial" w:cs="Arial"/>
          <w:b/>
          <w:noProof/>
          <w:sz w:val="22"/>
          <w:szCs w:val="22"/>
          <w:u w:val="single"/>
          <w:lang w:val="hr-BA"/>
        </w:rPr>
        <w:t>ОБАВЕЗНО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треба</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доставити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путем</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е</w:t>
      </w:r>
      <w:r w:rsidR="001F0D12" w:rsidRPr="009C4D8B">
        <w:rPr>
          <w:rFonts w:ascii="Arial" w:hAnsi="Arial" w:cs="Arial"/>
          <w:bCs/>
          <w:noProof/>
          <w:sz w:val="22"/>
          <w:szCs w:val="22"/>
          <w:lang w:val="hr-BA"/>
        </w:rPr>
        <w:t>-</w:t>
      </w:r>
      <w:r>
        <w:rPr>
          <w:rFonts w:ascii="Arial" w:hAnsi="Arial" w:cs="Arial"/>
          <w:bCs/>
          <w:noProof/>
          <w:sz w:val="22"/>
          <w:szCs w:val="22"/>
          <w:lang w:val="hr-BA"/>
        </w:rPr>
        <w:t>маила</w:t>
      </w:r>
      <w:r w:rsidR="001F0D12" w:rsidRPr="009C4D8B">
        <w:rPr>
          <w:rFonts w:ascii="Arial" w:hAnsi="Arial" w:cs="Arial"/>
          <w:bCs/>
          <w:noProof/>
          <w:sz w:val="22"/>
          <w:szCs w:val="22"/>
          <w:lang w:val="hr-BA"/>
        </w:rPr>
        <w:t xml:space="preserve">: </w:t>
      </w:r>
    </w:p>
    <w:p w14:paraId="6B971754" w14:textId="2AA76974" w:rsidR="001F0D12" w:rsidRPr="009C4D8B" w:rsidRDefault="00ED4F24" w:rsidP="001F0D12">
      <w:pPr>
        <w:pStyle w:val="BodyText21"/>
        <w:spacing w:before="0" w:after="0"/>
        <w:ind w:right="46" w:firstLine="720"/>
        <w:jc w:val="both"/>
        <w:rPr>
          <w:rFonts w:ascii="Arial" w:hAnsi="Arial" w:cs="Arial"/>
          <w:bCs/>
          <w:noProof/>
          <w:sz w:val="22"/>
          <w:szCs w:val="22"/>
          <w:lang w:val="hr-BA"/>
        </w:rPr>
      </w:pPr>
      <w:r>
        <w:rPr>
          <w:rFonts w:ascii="Arial" w:hAnsi="Arial" w:cs="Arial"/>
          <w:bCs/>
          <w:noProof/>
          <w:sz w:val="22"/>
          <w:szCs w:val="22"/>
          <w:lang w:val="hr-BA"/>
        </w:rPr>
        <w:t>а</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потпуно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тачно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попуњен</w:t>
      </w:r>
      <w:r w:rsidR="001F0D12" w:rsidRPr="009C4D8B">
        <w:rPr>
          <w:rFonts w:ascii="Arial" w:hAnsi="Arial" w:cs="Arial"/>
          <w:bCs/>
          <w:noProof/>
          <w:sz w:val="22"/>
          <w:szCs w:val="22"/>
          <w:lang w:val="hr-BA"/>
        </w:rPr>
        <w:t xml:space="preserve"> </w:t>
      </w:r>
      <w:r w:rsidR="000F5981">
        <w:rPr>
          <w:rFonts w:ascii="Arial" w:hAnsi="Arial" w:cs="Arial"/>
          <w:bCs/>
          <w:noProof/>
          <w:sz w:val="22"/>
          <w:szCs w:val="22"/>
          <w:lang w:val="hr-BA"/>
        </w:rPr>
        <w:t>апликацион</w:t>
      </w:r>
      <w:r>
        <w:rPr>
          <w:rFonts w:ascii="Arial" w:hAnsi="Arial" w:cs="Arial"/>
          <w:bCs/>
          <w:noProof/>
          <w:sz w:val="22"/>
          <w:szCs w:val="22"/>
          <w:lang w:val="hr-BA"/>
        </w:rPr>
        <w:t>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образац</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у</w:t>
      </w:r>
      <w:r w:rsidR="001F0D12" w:rsidRPr="009C4D8B">
        <w:rPr>
          <w:rFonts w:ascii="Arial" w:hAnsi="Arial" w:cs="Arial"/>
          <w:bCs/>
          <w:noProof/>
          <w:sz w:val="22"/>
          <w:szCs w:val="22"/>
          <w:lang w:val="hr-BA"/>
        </w:rPr>
        <w:t xml:space="preserve"> </w:t>
      </w:r>
      <w:r w:rsidR="007317E3">
        <w:rPr>
          <w:rFonts w:ascii="Arial" w:hAnsi="Arial" w:cs="Arial"/>
          <w:bCs/>
          <w:noProof/>
          <w:sz w:val="22"/>
          <w:szCs w:val="22"/>
          <w:lang w:val="hr-BA"/>
        </w:rPr>
        <w:t>word</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формату</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и</w:t>
      </w:r>
      <w:r w:rsidR="001F0D12" w:rsidRPr="009C4D8B">
        <w:rPr>
          <w:rFonts w:ascii="Arial" w:hAnsi="Arial" w:cs="Arial"/>
          <w:bCs/>
          <w:noProof/>
          <w:sz w:val="22"/>
          <w:szCs w:val="22"/>
          <w:lang w:val="hr-BA"/>
        </w:rPr>
        <w:t xml:space="preserve"> </w:t>
      </w:r>
    </w:p>
    <w:p w14:paraId="1E66E030" w14:textId="20AE144A" w:rsidR="001F0D12" w:rsidRPr="009C4D8B" w:rsidRDefault="00ED4F24" w:rsidP="001F0D12">
      <w:pPr>
        <w:pStyle w:val="BodyText21"/>
        <w:spacing w:before="0" w:after="0"/>
        <w:ind w:right="46" w:firstLine="720"/>
        <w:jc w:val="both"/>
        <w:rPr>
          <w:rFonts w:ascii="Arial" w:hAnsi="Arial" w:cs="Arial"/>
          <w:bCs/>
          <w:noProof/>
          <w:sz w:val="22"/>
          <w:szCs w:val="22"/>
          <w:lang w:val="hr-BA"/>
        </w:rPr>
      </w:pPr>
      <w:r>
        <w:rPr>
          <w:rFonts w:ascii="Arial" w:hAnsi="Arial" w:cs="Arial"/>
          <w:bCs/>
          <w:noProof/>
          <w:sz w:val="22"/>
          <w:szCs w:val="22"/>
          <w:lang w:val="hr-BA"/>
        </w:rPr>
        <w:t>б</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потпуно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тачно</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попуњен</w:t>
      </w:r>
      <w:r w:rsidR="001F0D12" w:rsidRPr="009C4D8B">
        <w:rPr>
          <w:rFonts w:ascii="Arial" w:hAnsi="Arial" w:cs="Arial"/>
          <w:bCs/>
          <w:noProof/>
          <w:sz w:val="22"/>
          <w:szCs w:val="22"/>
          <w:lang w:val="hr-BA"/>
        </w:rPr>
        <w:t xml:space="preserve"> </w:t>
      </w:r>
      <w:r w:rsidR="000F5981">
        <w:rPr>
          <w:rFonts w:ascii="Arial" w:hAnsi="Arial" w:cs="Arial"/>
          <w:bCs/>
          <w:noProof/>
          <w:sz w:val="22"/>
          <w:szCs w:val="22"/>
          <w:lang w:val="hr-BA"/>
        </w:rPr>
        <w:t>Финансиј</w:t>
      </w:r>
      <w:r>
        <w:rPr>
          <w:rFonts w:ascii="Arial" w:hAnsi="Arial" w:cs="Arial"/>
          <w:bCs/>
          <w:noProof/>
          <w:sz w:val="22"/>
          <w:szCs w:val="22"/>
          <w:lang w:val="hr-BA"/>
        </w:rPr>
        <w:t>ски</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план</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у</w:t>
      </w:r>
      <w:r w:rsidR="001F0D12" w:rsidRPr="009C4D8B">
        <w:rPr>
          <w:rFonts w:ascii="Arial" w:hAnsi="Arial" w:cs="Arial"/>
          <w:bCs/>
          <w:noProof/>
          <w:sz w:val="22"/>
          <w:szCs w:val="22"/>
          <w:lang w:val="hr-BA"/>
        </w:rPr>
        <w:t xml:space="preserve"> </w:t>
      </w:r>
      <w:r w:rsidR="007317E3">
        <w:rPr>
          <w:rFonts w:ascii="Arial" w:hAnsi="Arial" w:cs="Arial"/>
          <w:bCs/>
          <w:noProof/>
          <w:sz w:val="22"/>
          <w:szCs w:val="22"/>
          <w:lang w:val="hr-BA"/>
        </w:rPr>
        <w:t>e</w:t>
      </w:r>
      <w:r w:rsidR="001F0D12" w:rsidRPr="009C4D8B">
        <w:rPr>
          <w:rFonts w:ascii="Arial" w:hAnsi="Arial" w:cs="Arial"/>
          <w:bCs/>
          <w:noProof/>
          <w:sz w:val="22"/>
          <w:szCs w:val="22"/>
          <w:lang w:val="hr-BA"/>
        </w:rPr>
        <w:t>x</w:t>
      </w:r>
      <w:r w:rsidR="007317E3">
        <w:rPr>
          <w:rFonts w:ascii="Arial" w:hAnsi="Arial" w:cs="Arial"/>
          <w:bCs/>
          <w:noProof/>
          <w:sz w:val="22"/>
          <w:szCs w:val="22"/>
          <w:lang w:val="hr-BA"/>
        </w:rPr>
        <w:t>cel</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формату</w:t>
      </w:r>
      <w:r w:rsidR="001F0D12" w:rsidRPr="009C4D8B">
        <w:rPr>
          <w:rFonts w:ascii="Arial" w:hAnsi="Arial" w:cs="Arial"/>
          <w:bCs/>
          <w:noProof/>
          <w:sz w:val="22"/>
          <w:szCs w:val="22"/>
          <w:lang w:val="hr-BA"/>
        </w:rPr>
        <w:t>),</w:t>
      </w:r>
    </w:p>
    <w:p w14:paraId="6BB34FDA" w14:textId="7A8C2FC7" w:rsidR="001F0D12" w:rsidRPr="009C4D8B" w:rsidRDefault="00ED4F24" w:rsidP="001F0D12">
      <w:pPr>
        <w:pStyle w:val="BodyText21"/>
        <w:spacing w:before="0" w:after="0"/>
        <w:ind w:right="46"/>
        <w:jc w:val="both"/>
        <w:rPr>
          <w:rFonts w:ascii="Arial" w:hAnsi="Arial" w:cs="Arial"/>
          <w:bCs/>
          <w:noProof/>
          <w:sz w:val="22"/>
          <w:szCs w:val="22"/>
          <w:lang w:val="hr-BA"/>
        </w:rPr>
      </w:pPr>
      <w:r>
        <w:rPr>
          <w:rFonts w:ascii="Arial" w:hAnsi="Arial" w:cs="Arial"/>
          <w:bCs/>
          <w:noProof/>
          <w:sz w:val="22"/>
          <w:szCs w:val="22"/>
          <w:lang w:val="hr-BA"/>
        </w:rPr>
        <w:t>на</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e</w:t>
      </w:r>
      <w:r w:rsidR="001F0D12" w:rsidRPr="009C4D8B">
        <w:rPr>
          <w:rFonts w:ascii="Arial" w:hAnsi="Arial" w:cs="Arial"/>
          <w:bCs/>
          <w:noProof/>
          <w:sz w:val="22"/>
          <w:szCs w:val="22"/>
          <w:lang w:val="hr-BA"/>
        </w:rPr>
        <w:t>-</w:t>
      </w:r>
      <w:r>
        <w:rPr>
          <w:rFonts w:ascii="Arial" w:hAnsi="Arial" w:cs="Arial"/>
          <w:bCs/>
          <w:noProof/>
          <w:sz w:val="22"/>
          <w:szCs w:val="22"/>
          <w:lang w:val="hr-BA"/>
        </w:rPr>
        <w:t>mail</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адресу</w:t>
      </w:r>
      <w:r w:rsidR="001F0D12" w:rsidRPr="004C0D02">
        <w:rPr>
          <w:rFonts w:ascii="Arial" w:hAnsi="Arial" w:cs="Arial"/>
          <w:bCs/>
          <w:noProof/>
          <w:sz w:val="22"/>
          <w:szCs w:val="22"/>
          <w:lang w:val="hr-BA"/>
        </w:rPr>
        <w:t xml:space="preserve">: </w:t>
      </w:r>
      <w:hyperlink r:id="rId15" w:history="1">
        <w:r>
          <w:rPr>
            <w:rStyle w:val="Hiperveza"/>
            <w:rFonts w:ascii="Arial" w:hAnsi="Arial" w:cs="Arial"/>
            <w:bCs/>
            <w:noProof/>
            <w:sz w:val="22"/>
            <w:szCs w:val="22"/>
            <w:lang w:val="hr-BA"/>
          </w:rPr>
          <w:t>prijave</w:t>
        </w:r>
        <w:r w:rsidR="001F0D12" w:rsidRPr="004C0D02">
          <w:rPr>
            <w:rStyle w:val="Hiperveza"/>
            <w:rFonts w:ascii="Arial" w:hAnsi="Arial" w:cs="Arial"/>
            <w:bCs/>
            <w:noProof/>
            <w:sz w:val="22"/>
            <w:szCs w:val="22"/>
            <w:lang w:val="hr-BA"/>
          </w:rPr>
          <w:t>@</w:t>
        </w:r>
        <w:r>
          <w:rPr>
            <w:rStyle w:val="Hiperveza"/>
            <w:rFonts w:ascii="Arial" w:hAnsi="Arial" w:cs="Arial"/>
            <w:bCs/>
            <w:noProof/>
            <w:sz w:val="22"/>
            <w:szCs w:val="22"/>
            <w:lang w:val="hr-BA"/>
          </w:rPr>
          <w:t>fmon</w:t>
        </w:r>
        <w:r w:rsidR="001F0D12" w:rsidRPr="004C0D02">
          <w:rPr>
            <w:rStyle w:val="Hiperveza"/>
            <w:rFonts w:ascii="Arial" w:hAnsi="Arial" w:cs="Arial"/>
            <w:bCs/>
            <w:noProof/>
            <w:sz w:val="22"/>
            <w:szCs w:val="22"/>
            <w:lang w:val="hr-BA"/>
          </w:rPr>
          <w:t>.</w:t>
        </w:r>
        <w:r>
          <w:rPr>
            <w:rStyle w:val="Hiperveza"/>
            <w:rFonts w:ascii="Arial" w:hAnsi="Arial" w:cs="Arial"/>
            <w:bCs/>
            <w:noProof/>
            <w:sz w:val="22"/>
            <w:szCs w:val="22"/>
            <w:lang w:val="hr-BA"/>
          </w:rPr>
          <w:t>gov</w:t>
        </w:r>
        <w:r w:rsidR="001F0D12" w:rsidRPr="004C0D02">
          <w:rPr>
            <w:rStyle w:val="Hiperveza"/>
            <w:rFonts w:ascii="Arial" w:hAnsi="Arial" w:cs="Arial"/>
            <w:bCs/>
            <w:noProof/>
            <w:sz w:val="22"/>
            <w:szCs w:val="22"/>
            <w:lang w:val="hr-BA"/>
          </w:rPr>
          <w:t>.</w:t>
        </w:r>
        <w:r>
          <w:rPr>
            <w:rStyle w:val="Hiperveza"/>
            <w:rFonts w:ascii="Arial" w:hAnsi="Arial" w:cs="Arial"/>
            <w:bCs/>
            <w:noProof/>
            <w:sz w:val="22"/>
            <w:szCs w:val="22"/>
            <w:lang w:val="hr-BA"/>
          </w:rPr>
          <w:t>ba</w:t>
        </w:r>
      </w:hyperlink>
      <w:r w:rsidR="001F0D12" w:rsidRPr="004C0D02">
        <w:rPr>
          <w:rFonts w:ascii="Arial" w:hAnsi="Arial" w:cs="Arial"/>
          <w:bCs/>
          <w:noProof/>
          <w:sz w:val="22"/>
          <w:szCs w:val="22"/>
          <w:lang w:val="hr-BA"/>
        </w:rPr>
        <w:t xml:space="preserve"> </w:t>
      </w:r>
      <w:r>
        <w:rPr>
          <w:rFonts w:ascii="Arial" w:hAnsi="Arial" w:cs="Arial"/>
          <w:bCs/>
          <w:noProof/>
          <w:sz w:val="22"/>
          <w:szCs w:val="22"/>
          <w:lang w:val="hr-BA"/>
        </w:rPr>
        <w:t>до</w:t>
      </w:r>
      <w:r w:rsidR="001F0D12" w:rsidRPr="004C0D02">
        <w:rPr>
          <w:rFonts w:ascii="Arial" w:hAnsi="Arial" w:cs="Arial"/>
          <w:bCs/>
          <w:noProof/>
          <w:sz w:val="22"/>
          <w:szCs w:val="22"/>
          <w:lang w:val="hr-BA"/>
        </w:rPr>
        <w:t xml:space="preserve"> </w:t>
      </w:r>
      <w:r>
        <w:rPr>
          <w:rFonts w:ascii="Arial" w:hAnsi="Arial" w:cs="Arial"/>
          <w:bCs/>
          <w:noProof/>
          <w:sz w:val="22"/>
          <w:szCs w:val="22"/>
          <w:lang w:val="hr-BA"/>
        </w:rPr>
        <w:t>назначеног</w:t>
      </w:r>
      <w:r w:rsidR="001F0D12" w:rsidRPr="009C4D8B">
        <w:rPr>
          <w:rFonts w:ascii="Arial" w:hAnsi="Arial" w:cs="Arial"/>
          <w:bCs/>
          <w:noProof/>
          <w:sz w:val="22"/>
          <w:szCs w:val="22"/>
          <w:lang w:val="hr-BA"/>
        </w:rPr>
        <w:t xml:space="preserve"> </w:t>
      </w:r>
      <w:r>
        <w:rPr>
          <w:rFonts w:ascii="Arial" w:hAnsi="Arial" w:cs="Arial"/>
          <w:bCs/>
          <w:noProof/>
          <w:sz w:val="22"/>
          <w:szCs w:val="22"/>
          <w:lang w:val="hr-BA"/>
        </w:rPr>
        <w:t>рока</w:t>
      </w:r>
      <w:r w:rsidR="001F0D12" w:rsidRPr="009C4D8B">
        <w:rPr>
          <w:rFonts w:ascii="Arial" w:hAnsi="Arial" w:cs="Arial"/>
          <w:bCs/>
          <w:noProof/>
          <w:sz w:val="22"/>
          <w:szCs w:val="22"/>
          <w:lang w:val="hr-BA"/>
        </w:rPr>
        <w:t xml:space="preserve">. </w:t>
      </w:r>
    </w:p>
    <w:p w14:paraId="590B43CC"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2034CEA4" w14:textId="77777777" w:rsidR="001F0D12" w:rsidRPr="009C4D8B" w:rsidRDefault="001F0D12" w:rsidP="001F0D12">
      <w:pPr>
        <w:pStyle w:val="BodyText21"/>
        <w:spacing w:before="0" w:after="0"/>
        <w:ind w:right="46"/>
        <w:jc w:val="both"/>
        <w:rPr>
          <w:rFonts w:ascii="Arial" w:hAnsi="Arial" w:cs="Arial"/>
          <w:b/>
          <w:noProof/>
          <w:sz w:val="22"/>
          <w:szCs w:val="22"/>
          <w:u w:val="single"/>
          <w:lang w:val="hr-BA"/>
        </w:rPr>
      </w:pPr>
    </w:p>
    <w:p w14:paraId="24E821C7" w14:textId="7C6FE522" w:rsidR="001F0D12" w:rsidRPr="009C4D8B" w:rsidRDefault="00ED4F24" w:rsidP="001F0D12">
      <w:pPr>
        <w:pStyle w:val="BodyText21"/>
        <w:spacing w:before="0" w:after="0"/>
        <w:ind w:right="46"/>
        <w:jc w:val="both"/>
        <w:rPr>
          <w:rFonts w:ascii="Arial" w:hAnsi="Arial" w:cs="Arial"/>
          <w:b/>
          <w:noProof/>
          <w:sz w:val="22"/>
          <w:szCs w:val="22"/>
          <w:lang w:val="hr-BA"/>
        </w:rPr>
      </w:pPr>
      <w:r>
        <w:rPr>
          <w:rFonts w:ascii="Arial" w:hAnsi="Arial" w:cs="Arial"/>
          <w:b/>
          <w:noProof/>
          <w:sz w:val="22"/>
          <w:szCs w:val="22"/>
          <w:u w:val="single"/>
          <w:lang w:val="hr-BA"/>
        </w:rPr>
        <w:t>Важне</w:t>
      </w:r>
      <w:r w:rsidR="00AD24B7">
        <w:rPr>
          <w:rFonts w:ascii="Arial" w:hAnsi="Arial" w:cs="Arial"/>
          <w:b/>
          <w:noProof/>
          <w:sz w:val="22"/>
          <w:szCs w:val="22"/>
          <w:u w:val="single"/>
          <w:lang w:val="hr-BA"/>
        </w:rPr>
        <w:t xml:space="preserve"> </w:t>
      </w:r>
      <w:r>
        <w:rPr>
          <w:rFonts w:ascii="Arial" w:hAnsi="Arial" w:cs="Arial"/>
          <w:b/>
          <w:noProof/>
          <w:sz w:val="22"/>
          <w:szCs w:val="22"/>
          <w:u w:val="single"/>
          <w:lang w:val="hr-BA"/>
        </w:rPr>
        <w:t>напомене</w:t>
      </w:r>
      <w:r w:rsidR="001F0D12" w:rsidRPr="009C4D8B">
        <w:rPr>
          <w:rFonts w:ascii="Arial" w:hAnsi="Arial" w:cs="Arial"/>
          <w:b/>
          <w:noProof/>
          <w:sz w:val="22"/>
          <w:szCs w:val="22"/>
          <w:u w:val="single"/>
          <w:lang w:val="hr-BA"/>
        </w:rPr>
        <w:t>:</w:t>
      </w:r>
      <w:r w:rsidR="001F0D12" w:rsidRPr="009C4D8B">
        <w:rPr>
          <w:rFonts w:ascii="Arial" w:hAnsi="Arial" w:cs="Arial"/>
          <w:b/>
          <w:noProof/>
          <w:sz w:val="22"/>
          <w:szCs w:val="22"/>
          <w:lang w:val="hr-BA"/>
        </w:rPr>
        <w:t xml:space="preserve"> </w:t>
      </w:r>
    </w:p>
    <w:p w14:paraId="78648B9B" w14:textId="77777777" w:rsidR="001F0D12" w:rsidRDefault="001F0D12" w:rsidP="001F0D12">
      <w:pPr>
        <w:pStyle w:val="BodyText21"/>
        <w:spacing w:before="0" w:after="0"/>
        <w:ind w:right="46"/>
        <w:jc w:val="both"/>
        <w:rPr>
          <w:rFonts w:ascii="Arial" w:hAnsi="Arial" w:cs="Arial"/>
          <w:b/>
          <w:noProof/>
          <w:szCs w:val="24"/>
          <w:lang w:val="hr-BA"/>
        </w:rPr>
      </w:pPr>
    </w:p>
    <w:p w14:paraId="444CC1FA" w14:textId="2C26BCFC" w:rsidR="001F0D12" w:rsidRPr="004C0D02" w:rsidRDefault="00ED4F24">
      <w:pPr>
        <w:numPr>
          <w:ilvl w:val="0"/>
          <w:numId w:val="1"/>
        </w:numPr>
        <w:overflowPunct w:val="0"/>
        <w:autoSpaceDE w:val="0"/>
        <w:autoSpaceDN w:val="0"/>
        <w:adjustRightInd w:val="0"/>
        <w:jc w:val="both"/>
        <w:rPr>
          <w:bCs/>
          <w:sz w:val="22"/>
          <w:szCs w:val="22"/>
        </w:rPr>
      </w:pPr>
      <w:r>
        <w:rPr>
          <w:bCs/>
          <w:sz w:val="22"/>
          <w:szCs w:val="22"/>
        </w:rPr>
        <w:lastRenderedPageBreak/>
        <w:t>У</w:t>
      </w:r>
      <w:r w:rsidR="001F0D12" w:rsidRPr="004C0D02">
        <w:rPr>
          <w:bCs/>
          <w:sz w:val="22"/>
          <w:szCs w:val="22"/>
        </w:rPr>
        <w:t xml:space="preserve"> </w:t>
      </w:r>
      <w:r>
        <w:rPr>
          <w:bCs/>
          <w:sz w:val="22"/>
          <w:szCs w:val="22"/>
        </w:rPr>
        <w:t>складу</w:t>
      </w:r>
      <w:r w:rsidR="001F0D12" w:rsidRPr="004C0D02">
        <w:rPr>
          <w:bCs/>
          <w:sz w:val="22"/>
          <w:szCs w:val="22"/>
        </w:rPr>
        <w:t xml:space="preserve"> </w:t>
      </w:r>
      <w:r>
        <w:rPr>
          <w:bCs/>
          <w:sz w:val="22"/>
          <w:szCs w:val="22"/>
        </w:rPr>
        <w:t>са</w:t>
      </w:r>
      <w:r w:rsidR="001F0D12" w:rsidRPr="004C0D02">
        <w:rPr>
          <w:bCs/>
          <w:sz w:val="22"/>
          <w:szCs w:val="22"/>
        </w:rPr>
        <w:t xml:space="preserve"> </w:t>
      </w:r>
      <w:r>
        <w:rPr>
          <w:bCs/>
          <w:sz w:val="22"/>
          <w:szCs w:val="22"/>
        </w:rPr>
        <w:t>чланом</w:t>
      </w:r>
      <w:r w:rsidR="001F0D12" w:rsidRPr="004C0D02">
        <w:rPr>
          <w:bCs/>
          <w:sz w:val="22"/>
          <w:szCs w:val="22"/>
        </w:rPr>
        <w:t xml:space="preserve"> 57. </w:t>
      </w:r>
      <w:r>
        <w:rPr>
          <w:bCs/>
          <w:sz w:val="22"/>
          <w:szCs w:val="22"/>
        </w:rPr>
        <w:t>Закона</w:t>
      </w:r>
      <w:r w:rsidR="001F0D12" w:rsidRPr="004C0D02">
        <w:rPr>
          <w:bCs/>
          <w:sz w:val="22"/>
          <w:szCs w:val="22"/>
        </w:rPr>
        <w:t xml:space="preserve"> </w:t>
      </w:r>
      <w:r>
        <w:rPr>
          <w:bCs/>
          <w:sz w:val="22"/>
          <w:szCs w:val="22"/>
        </w:rPr>
        <w:t>о</w:t>
      </w:r>
      <w:r w:rsidR="001F0D12" w:rsidRPr="004C0D02">
        <w:rPr>
          <w:bCs/>
          <w:sz w:val="22"/>
          <w:szCs w:val="22"/>
        </w:rPr>
        <w:t xml:space="preserve"> </w:t>
      </w:r>
      <w:r>
        <w:rPr>
          <w:bCs/>
          <w:sz w:val="22"/>
          <w:szCs w:val="22"/>
        </w:rPr>
        <w:t>буџетима</w:t>
      </w:r>
      <w:r w:rsidR="001F0D12" w:rsidRPr="004C0D02">
        <w:rPr>
          <w:bCs/>
          <w:sz w:val="22"/>
          <w:szCs w:val="22"/>
        </w:rPr>
        <w:t xml:space="preserve"> </w:t>
      </w:r>
      <w:r>
        <w:rPr>
          <w:bCs/>
          <w:sz w:val="22"/>
          <w:szCs w:val="22"/>
        </w:rPr>
        <w:t>у</w:t>
      </w:r>
      <w:r w:rsidR="001F0D12" w:rsidRPr="004C0D02">
        <w:rPr>
          <w:bCs/>
          <w:sz w:val="22"/>
          <w:szCs w:val="22"/>
        </w:rPr>
        <w:t xml:space="preserve"> </w:t>
      </w:r>
      <w:r>
        <w:rPr>
          <w:bCs/>
          <w:sz w:val="22"/>
          <w:szCs w:val="22"/>
        </w:rPr>
        <w:t>Федерацији</w:t>
      </w:r>
      <w:r w:rsidR="001F0D12" w:rsidRPr="004C0D02">
        <w:rPr>
          <w:bCs/>
          <w:sz w:val="22"/>
          <w:szCs w:val="22"/>
        </w:rPr>
        <w:t xml:space="preserve"> </w:t>
      </w:r>
      <w:r>
        <w:rPr>
          <w:bCs/>
          <w:sz w:val="22"/>
          <w:szCs w:val="22"/>
        </w:rPr>
        <w:t>БиХ</w:t>
      </w:r>
      <w:r w:rsidR="001F0D12" w:rsidRPr="004C0D02">
        <w:rPr>
          <w:bCs/>
          <w:sz w:val="22"/>
          <w:szCs w:val="22"/>
        </w:rPr>
        <w:t xml:space="preserve"> („</w:t>
      </w:r>
      <w:r>
        <w:rPr>
          <w:bCs/>
          <w:sz w:val="22"/>
          <w:szCs w:val="22"/>
        </w:rPr>
        <w:t>Службене</w:t>
      </w:r>
      <w:r w:rsidR="001F0D12" w:rsidRPr="004C0D02">
        <w:rPr>
          <w:bCs/>
          <w:sz w:val="22"/>
          <w:szCs w:val="22"/>
        </w:rPr>
        <w:t xml:space="preserve"> </w:t>
      </w:r>
      <w:r>
        <w:rPr>
          <w:bCs/>
          <w:sz w:val="22"/>
          <w:szCs w:val="22"/>
        </w:rPr>
        <w:t>новине</w:t>
      </w:r>
      <w:r w:rsidR="001F0D12" w:rsidRPr="004C0D02">
        <w:rPr>
          <w:bCs/>
          <w:sz w:val="22"/>
          <w:szCs w:val="22"/>
        </w:rPr>
        <w:t xml:space="preserve"> </w:t>
      </w:r>
      <w:r>
        <w:rPr>
          <w:bCs/>
          <w:sz w:val="22"/>
          <w:szCs w:val="22"/>
        </w:rPr>
        <w:t>Федерације</w:t>
      </w:r>
      <w:r w:rsidR="001F0D12" w:rsidRPr="004C0D02">
        <w:rPr>
          <w:bCs/>
          <w:sz w:val="22"/>
          <w:szCs w:val="22"/>
        </w:rPr>
        <w:t xml:space="preserve"> </w:t>
      </w:r>
      <w:r>
        <w:rPr>
          <w:bCs/>
          <w:sz w:val="22"/>
          <w:szCs w:val="22"/>
        </w:rPr>
        <w:t>БиХ</w:t>
      </w:r>
      <w:r w:rsidR="001F0D12" w:rsidRPr="004C0D02">
        <w:rPr>
          <w:bCs/>
          <w:sz w:val="22"/>
          <w:szCs w:val="22"/>
        </w:rPr>
        <w:t xml:space="preserve">“, </w:t>
      </w:r>
      <w:r>
        <w:rPr>
          <w:bCs/>
          <w:sz w:val="22"/>
          <w:szCs w:val="22"/>
        </w:rPr>
        <w:t>бр</w:t>
      </w:r>
      <w:r w:rsidR="001F0D12" w:rsidRPr="004C0D02">
        <w:rPr>
          <w:bCs/>
          <w:sz w:val="22"/>
          <w:szCs w:val="22"/>
        </w:rPr>
        <w:t xml:space="preserve">. 102/13, 9/14, 13/14, 8/15, 91/15, 102/15, 104/16, 5/18, 11/19, 99/19 </w:t>
      </w:r>
      <w:r>
        <w:rPr>
          <w:bCs/>
          <w:sz w:val="22"/>
          <w:szCs w:val="22"/>
        </w:rPr>
        <w:t>и</w:t>
      </w:r>
      <w:r w:rsidR="001F0D12" w:rsidRPr="004C0D02">
        <w:rPr>
          <w:bCs/>
          <w:sz w:val="22"/>
          <w:szCs w:val="22"/>
        </w:rPr>
        <w:t xml:space="preserve"> 25</w:t>
      </w:r>
      <w:r>
        <w:rPr>
          <w:bCs/>
          <w:sz w:val="22"/>
          <w:szCs w:val="22"/>
        </w:rPr>
        <w:t>а</w:t>
      </w:r>
      <w:r w:rsidR="001F0D12" w:rsidRPr="004C0D02">
        <w:rPr>
          <w:bCs/>
          <w:sz w:val="22"/>
          <w:szCs w:val="22"/>
        </w:rPr>
        <w:t xml:space="preserve">/22), </w:t>
      </w:r>
      <w:r>
        <w:rPr>
          <w:bCs/>
          <w:sz w:val="22"/>
          <w:szCs w:val="22"/>
        </w:rPr>
        <w:t>корисници</w:t>
      </w:r>
      <w:r w:rsidR="001F0D12" w:rsidRPr="004C0D02">
        <w:rPr>
          <w:bCs/>
          <w:sz w:val="22"/>
          <w:szCs w:val="22"/>
        </w:rPr>
        <w:t xml:space="preserve"> </w:t>
      </w:r>
      <w:r>
        <w:rPr>
          <w:sz w:val="22"/>
          <w:szCs w:val="22"/>
        </w:rPr>
        <w:t>средстава</w:t>
      </w:r>
      <w:r w:rsidR="001F0D12" w:rsidRPr="004C0D02">
        <w:rPr>
          <w:bCs/>
          <w:sz w:val="22"/>
          <w:szCs w:val="22"/>
        </w:rPr>
        <w:t xml:space="preserve"> </w:t>
      </w:r>
      <w:r>
        <w:rPr>
          <w:bCs/>
          <w:sz w:val="22"/>
          <w:szCs w:val="22"/>
        </w:rPr>
        <w:t>који</w:t>
      </w:r>
      <w:r w:rsidR="001F0D12" w:rsidRPr="004C0D02">
        <w:rPr>
          <w:bCs/>
          <w:sz w:val="22"/>
          <w:szCs w:val="22"/>
        </w:rPr>
        <w:t xml:space="preserve"> </w:t>
      </w:r>
      <w:r>
        <w:rPr>
          <w:bCs/>
          <w:sz w:val="22"/>
          <w:szCs w:val="22"/>
        </w:rPr>
        <w:t>према</w:t>
      </w:r>
      <w:r w:rsidR="001F0D12" w:rsidRPr="004C0D02">
        <w:rPr>
          <w:bCs/>
          <w:sz w:val="22"/>
          <w:szCs w:val="22"/>
        </w:rPr>
        <w:t xml:space="preserve"> </w:t>
      </w:r>
      <w:r>
        <w:rPr>
          <w:bCs/>
          <w:sz w:val="22"/>
          <w:szCs w:val="22"/>
        </w:rPr>
        <w:t>евиденцијама</w:t>
      </w:r>
      <w:r w:rsidR="001F0D12" w:rsidRPr="004C0D02">
        <w:rPr>
          <w:bCs/>
          <w:sz w:val="22"/>
          <w:szCs w:val="22"/>
        </w:rPr>
        <w:t xml:space="preserve"> </w:t>
      </w:r>
      <w:r>
        <w:rPr>
          <w:bCs/>
          <w:sz w:val="22"/>
          <w:szCs w:val="22"/>
        </w:rPr>
        <w:t>Министарства</w:t>
      </w:r>
      <w:r w:rsidR="001F0D12" w:rsidRPr="004C0D02">
        <w:rPr>
          <w:bCs/>
          <w:sz w:val="22"/>
          <w:szCs w:val="22"/>
        </w:rPr>
        <w:t xml:space="preserve"> </w:t>
      </w:r>
      <w:r>
        <w:rPr>
          <w:bCs/>
          <w:sz w:val="22"/>
          <w:szCs w:val="22"/>
        </w:rPr>
        <w:t>до</w:t>
      </w:r>
      <w:r w:rsidR="001F0D12" w:rsidRPr="004C0D02">
        <w:rPr>
          <w:bCs/>
          <w:sz w:val="22"/>
          <w:szCs w:val="22"/>
        </w:rPr>
        <w:t xml:space="preserve"> </w:t>
      </w:r>
      <w:r>
        <w:rPr>
          <w:bCs/>
          <w:sz w:val="22"/>
          <w:szCs w:val="22"/>
        </w:rPr>
        <w:t>закључења</w:t>
      </w:r>
      <w:r w:rsidR="001F0D12" w:rsidRPr="004C0D02">
        <w:rPr>
          <w:bCs/>
          <w:sz w:val="22"/>
          <w:szCs w:val="22"/>
        </w:rPr>
        <w:t xml:space="preserve"> </w:t>
      </w:r>
      <w:r>
        <w:rPr>
          <w:bCs/>
          <w:sz w:val="22"/>
          <w:szCs w:val="22"/>
        </w:rPr>
        <w:t>ових</w:t>
      </w:r>
      <w:r w:rsidR="001F0D12" w:rsidRPr="004C0D02">
        <w:rPr>
          <w:bCs/>
          <w:sz w:val="22"/>
          <w:szCs w:val="22"/>
        </w:rPr>
        <w:t xml:space="preserve"> </w:t>
      </w:r>
      <w:r>
        <w:rPr>
          <w:bCs/>
          <w:sz w:val="22"/>
          <w:szCs w:val="22"/>
        </w:rPr>
        <w:t>јавних</w:t>
      </w:r>
      <w:r w:rsidR="001F0D12" w:rsidRPr="004C0D02">
        <w:rPr>
          <w:bCs/>
          <w:sz w:val="22"/>
          <w:szCs w:val="22"/>
        </w:rPr>
        <w:t xml:space="preserve"> </w:t>
      </w:r>
      <w:r>
        <w:rPr>
          <w:bCs/>
          <w:sz w:val="22"/>
          <w:szCs w:val="22"/>
        </w:rPr>
        <w:t>позива</w:t>
      </w:r>
      <w:r w:rsidR="001F0D12" w:rsidRPr="004C0D02">
        <w:rPr>
          <w:bCs/>
          <w:sz w:val="22"/>
          <w:szCs w:val="22"/>
        </w:rPr>
        <w:t xml:space="preserve"> </w:t>
      </w:r>
      <w:r>
        <w:rPr>
          <w:bCs/>
          <w:sz w:val="22"/>
          <w:szCs w:val="22"/>
        </w:rPr>
        <w:t>нису</w:t>
      </w:r>
      <w:r w:rsidR="001F0D12" w:rsidRPr="004C0D02">
        <w:rPr>
          <w:bCs/>
          <w:sz w:val="22"/>
          <w:szCs w:val="22"/>
        </w:rPr>
        <w:t xml:space="preserve"> </w:t>
      </w:r>
      <w:r>
        <w:rPr>
          <w:sz w:val="22"/>
          <w:szCs w:val="22"/>
        </w:rPr>
        <w:t>доставили</w:t>
      </w:r>
      <w:r w:rsidR="001F0D12" w:rsidRPr="004C0D02">
        <w:rPr>
          <w:sz w:val="22"/>
          <w:szCs w:val="22"/>
        </w:rPr>
        <w:t xml:space="preserve"> </w:t>
      </w:r>
      <w:r>
        <w:rPr>
          <w:sz w:val="22"/>
          <w:szCs w:val="22"/>
        </w:rPr>
        <w:t>Извјештај</w:t>
      </w:r>
      <w:r w:rsidR="001F0D12" w:rsidRPr="004C0D02">
        <w:rPr>
          <w:sz w:val="22"/>
          <w:szCs w:val="22"/>
        </w:rPr>
        <w:t xml:space="preserve"> </w:t>
      </w:r>
      <w:r>
        <w:rPr>
          <w:sz w:val="22"/>
          <w:szCs w:val="22"/>
        </w:rPr>
        <w:t>о</w:t>
      </w:r>
      <w:r w:rsidR="001F0D12" w:rsidRPr="004C0D02">
        <w:rPr>
          <w:sz w:val="22"/>
          <w:szCs w:val="22"/>
        </w:rPr>
        <w:t xml:space="preserve"> </w:t>
      </w:r>
      <w:r>
        <w:rPr>
          <w:sz w:val="22"/>
          <w:szCs w:val="22"/>
        </w:rPr>
        <w:t>намјенском</w:t>
      </w:r>
      <w:r w:rsidR="001F0D12" w:rsidRPr="004C0D02">
        <w:rPr>
          <w:sz w:val="22"/>
          <w:szCs w:val="22"/>
        </w:rPr>
        <w:t xml:space="preserve"> </w:t>
      </w:r>
      <w:r>
        <w:rPr>
          <w:sz w:val="22"/>
          <w:szCs w:val="22"/>
        </w:rPr>
        <w:t>утрошку</w:t>
      </w:r>
      <w:r w:rsidR="001F0D12" w:rsidRPr="004C0D02">
        <w:rPr>
          <w:sz w:val="22"/>
          <w:szCs w:val="22"/>
        </w:rPr>
        <w:t xml:space="preserve"> </w:t>
      </w:r>
      <w:r>
        <w:rPr>
          <w:sz w:val="22"/>
          <w:szCs w:val="22"/>
        </w:rPr>
        <w:t>средстава</w:t>
      </w:r>
      <w:r w:rsidR="001F0D12" w:rsidRPr="004C0D02">
        <w:rPr>
          <w:sz w:val="22"/>
          <w:szCs w:val="22"/>
        </w:rPr>
        <w:t xml:space="preserve">, </w:t>
      </w:r>
      <w:r>
        <w:rPr>
          <w:sz w:val="22"/>
          <w:szCs w:val="22"/>
        </w:rPr>
        <w:t>односно</w:t>
      </w:r>
      <w:r w:rsidR="001F0D12" w:rsidRPr="004C0D02">
        <w:rPr>
          <w:sz w:val="22"/>
          <w:szCs w:val="22"/>
        </w:rPr>
        <w:t xml:space="preserve"> </w:t>
      </w:r>
      <w:r>
        <w:rPr>
          <w:sz w:val="22"/>
          <w:szCs w:val="22"/>
        </w:rPr>
        <w:t>нису</w:t>
      </w:r>
      <w:r w:rsidR="001F0D12" w:rsidRPr="004C0D02">
        <w:rPr>
          <w:bCs/>
          <w:sz w:val="22"/>
          <w:szCs w:val="22"/>
        </w:rPr>
        <w:t xml:space="preserve"> </w:t>
      </w:r>
      <w:r>
        <w:rPr>
          <w:bCs/>
          <w:sz w:val="22"/>
          <w:szCs w:val="22"/>
        </w:rPr>
        <w:t>оправдали</w:t>
      </w:r>
      <w:r w:rsidR="001F0D12" w:rsidRPr="004C0D02">
        <w:rPr>
          <w:bCs/>
          <w:sz w:val="22"/>
          <w:szCs w:val="22"/>
        </w:rPr>
        <w:t xml:space="preserve"> </w:t>
      </w:r>
      <w:r>
        <w:rPr>
          <w:bCs/>
          <w:sz w:val="22"/>
          <w:szCs w:val="22"/>
        </w:rPr>
        <w:t>средства</w:t>
      </w:r>
      <w:r w:rsidR="001F0D12" w:rsidRPr="004C0D02">
        <w:rPr>
          <w:bCs/>
          <w:sz w:val="22"/>
          <w:szCs w:val="22"/>
        </w:rPr>
        <w:t xml:space="preserve"> </w:t>
      </w:r>
      <w:r>
        <w:rPr>
          <w:bCs/>
          <w:sz w:val="22"/>
          <w:szCs w:val="22"/>
        </w:rPr>
        <w:t>додијељена</w:t>
      </w:r>
      <w:r w:rsidR="001F0D12" w:rsidRPr="004C0D02">
        <w:rPr>
          <w:bCs/>
          <w:sz w:val="22"/>
          <w:szCs w:val="22"/>
        </w:rPr>
        <w:t xml:space="preserve"> </w:t>
      </w:r>
      <w:r>
        <w:rPr>
          <w:bCs/>
          <w:sz w:val="22"/>
          <w:szCs w:val="22"/>
        </w:rPr>
        <w:t>у</w:t>
      </w:r>
      <w:r w:rsidR="001F0D12" w:rsidRPr="004C0D02">
        <w:rPr>
          <w:bCs/>
          <w:sz w:val="22"/>
          <w:szCs w:val="22"/>
        </w:rPr>
        <w:t xml:space="preserve"> </w:t>
      </w:r>
      <w:r>
        <w:rPr>
          <w:bCs/>
          <w:sz w:val="22"/>
          <w:szCs w:val="22"/>
        </w:rPr>
        <w:t>претходном</w:t>
      </w:r>
      <w:r w:rsidR="001F0D12" w:rsidRPr="004C0D02">
        <w:rPr>
          <w:bCs/>
          <w:sz w:val="22"/>
          <w:szCs w:val="22"/>
        </w:rPr>
        <w:t xml:space="preserve"> </w:t>
      </w:r>
      <w:r>
        <w:rPr>
          <w:bCs/>
          <w:sz w:val="22"/>
          <w:szCs w:val="22"/>
        </w:rPr>
        <w:t>периоду</w:t>
      </w:r>
      <w:r w:rsidR="001F0D12" w:rsidRPr="004C0D02">
        <w:rPr>
          <w:bCs/>
          <w:sz w:val="22"/>
          <w:szCs w:val="22"/>
        </w:rPr>
        <w:t xml:space="preserve">, </w:t>
      </w:r>
      <w:r>
        <w:rPr>
          <w:bCs/>
          <w:sz w:val="22"/>
          <w:szCs w:val="22"/>
        </w:rPr>
        <w:t>а</w:t>
      </w:r>
      <w:r w:rsidR="001F0D12" w:rsidRPr="004C0D02">
        <w:rPr>
          <w:bCs/>
          <w:sz w:val="22"/>
          <w:szCs w:val="22"/>
        </w:rPr>
        <w:t xml:space="preserve"> </w:t>
      </w:r>
      <w:r>
        <w:rPr>
          <w:bCs/>
          <w:sz w:val="22"/>
          <w:szCs w:val="22"/>
        </w:rPr>
        <w:t>били</w:t>
      </w:r>
      <w:r w:rsidR="001F0D12" w:rsidRPr="004C0D02">
        <w:rPr>
          <w:bCs/>
          <w:sz w:val="22"/>
          <w:szCs w:val="22"/>
        </w:rPr>
        <w:t xml:space="preserve"> </w:t>
      </w:r>
      <w:r>
        <w:rPr>
          <w:bCs/>
          <w:sz w:val="22"/>
          <w:szCs w:val="22"/>
        </w:rPr>
        <w:t>су</w:t>
      </w:r>
      <w:r w:rsidR="001F0D12" w:rsidRPr="004C0D02">
        <w:rPr>
          <w:bCs/>
          <w:sz w:val="22"/>
          <w:szCs w:val="22"/>
        </w:rPr>
        <w:t xml:space="preserve"> </w:t>
      </w:r>
      <w:r>
        <w:rPr>
          <w:bCs/>
          <w:sz w:val="22"/>
          <w:szCs w:val="22"/>
        </w:rPr>
        <w:t>дужни</w:t>
      </w:r>
      <w:r w:rsidR="001F0D12" w:rsidRPr="004C0D02">
        <w:rPr>
          <w:bCs/>
          <w:sz w:val="22"/>
          <w:szCs w:val="22"/>
        </w:rPr>
        <w:t xml:space="preserve"> </w:t>
      </w:r>
      <w:r>
        <w:rPr>
          <w:bCs/>
          <w:sz w:val="22"/>
          <w:szCs w:val="22"/>
        </w:rPr>
        <w:t>то</w:t>
      </w:r>
      <w:r w:rsidR="001F0D12" w:rsidRPr="004C0D02">
        <w:rPr>
          <w:bCs/>
          <w:sz w:val="22"/>
          <w:szCs w:val="22"/>
        </w:rPr>
        <w:t xml:space="preserve"> </w:t>
      </w:r>
      <w:r>
        <w:rPr>
          <w:bCs/>
          <w:sz w:val="22"/>
          <w:szCs w:val="22"/>
        </w:rPr>
        <w:t>учинити</w:t>
      </w:r>
      <w:r w:rsidR="001F0D12" w:rsidRPr="004C0D02">
        <w:rPr>
          <w:bCs/>
          <w:sz w:val="22"/>
          <w:szCs w:val="22"/>
        </w:rPr>
        <w:t xml:space="preserve">, </w:t>
      </w:r>
      <w:r>
        <w:rPr>
          <w:bCs/>
          <w:sz w:val="22"/>
          <w:szCs w:val="22"/>
        </w:rPr>
        <w:t>не</w:t>
      </w:r>
      <w:r w:rsidR="001F0D12" w:rsidRPr="004C0D02">
        <w:rPr>
          <w:bCs/>
          <w:sz w:val="22"/>
          <w:szCs w:val="22"/>
        </w:rPr>
        <w:t xml:space="preserve"> </w:t>
      </w:r>
      <w:r>
        <w:rPr>
          <w:bCs/>
          <w:sz w:val="22"/>
          <w:szCs w:val="22"/>
        </w:rPr>
        <w:t>испуњавају</w:t>
      </w:r>
      <w:r w:rsidR="001F0D12" w:rsidRPr="004C0D02">
        <w:rPr>
          <w:bCs/>
          <w:sz w:val="22"/>
          <w:szCs w:val="22"/>
        </w:rPr>
        <w:t xml:space="preserve"> </w:t>
      </w:r>
      <w:r>
        <w:rPr>
          <w:bCs/>
          <w:sz w:val="22"/>
          <w:szCs w:val="22"/>
        </w:rPr>
        <w:t>увјете</w:t>
      </w:r>
      <w:r w:rsidR="001F0D12" w:rsidRPr="004C0D02">
        <w:rPr>
          <w:bCs/>
          <w:sz w:val="22"/>
          <w:szCs w:val="22"/>
        </w:rPr>
        <w:t xml:space="preserve"> </w:t>
      </w:r>
      <w:r>
        <w:rPr>
          <w:bCs/>
          <w:sz w:val="22"/>
          <w:szCs w:val="22"/>
        </w:rPr>
        <w:t>за</w:t>
      </w:r>
      <w:r w:rsidR="001F0D12" w:rsidRPr="004C0D02">
        <w:rPr>
          <w:bCs/>
          <w:sz w:val="22"/>
          <w:szCs w:val="22"/>
        </w:rPr>
        <w:t xml:space="preserve"> </w:t>
      </w:r>
      <w:r>
        <w:rPr>
          <w:bCs/>
          <w:sz w:val="22"/>
          <w:szCs w:val="22"/>
        </w:rPr>
        <w:t>додјелу</w:t>
      </w:r>
      <w:r w:rsidR="001F0D12" w:rsidRPr="004C0D02">
        <w:rPr>
          <w:bCs/>
          <w:sz w:val="22"/>
          <w:szCs w:val="22"/>
        </w:rPr>
        <w:t xml:space="preserve"> </w:t>
      </w:r>
      <w:r>
        <w:rPr>
          <w:bCs/>
          <w:sz w:val="22"/>
          <w:szCs w:val="22"/>
        </w:rPr>
        <w:t>средстава</w:t>
      </w:r>
      <w:r w:rsidR="001F0D12" w:rsidRPr="004C0D02">
        <w:rPr>
          <w:bCs/>
          <w:sz w:val="22"/>
          <w:szCs w:val="22"/>
        </w:rPr>
        <w:t xml:space="preserve"> </w:t>
      </w:r>
      <w:r>
        <w:rPr>
          <w:bCs/>
          <w:sz w:val="22"/>
          <w:szCs w:val="22"/>
        </w:rPr>
        <w:t>по</w:t>
      </w:r>
      <w:r w:rsidR="001F0D12" w:rsidRPr="004C0D02">
        <w:rPr>
          <w:bCs/>
          <w:sz w:val="22"/>
          <w:szCs w:val="22"/>
        </w:rPr>
        <w:t xml:space="preserve"> </w:t>
      </w:r>
      <w:r>
        <w:rPr>
          <w:bCs/>
          <w:sz w:val="22"/>
          <w:szCs w:val="22"/>
        </w:rPr>
        <w:t>овим</w:t>
      </w:r>
      <w:r w:rsidR="001F0D12" w:rsidRPr="004C0D02">
        <w:rPr>
          <w:bCs/>
          <w:sz w:val="22"/>
          <w:szCs w:val="22"/>
        </w:rPr>
        <w:t xml:space="preserve"> </w:t>
      </w:r>
      <w:r>
        <w:rPr>
          <w:bCs/>
          <w:sz w:val="22"/>
          <w:szCs w:val="22"/>
        </w:rPr>
        <w:t>јавним</w:t>
      </w:r>
      <w:r w:rsidR="001F0D12" w:rsidRPr="004C0D02">
        <w:rPr>
          <w:bCs/>
          <w:sz w:val="22"/>
          <w:szCs w:val="22"/>
        </w:rPr>
        <w:t xml:space="preserve"> </w:t>
      </w:r>
      <w:r>
        <w:rPr>
          <w:bCs/>
          <w:sz w:val="22"/>
          <w:szCs w:val="22"/>
        </w:rPr>
        <w:t>позивима</w:t>
      </w:r>
      <w:r w:rsidR="001F0D12" w:rsidRPr="004C0D02">
        <w:rPr>
          <w:bCs/>
          <w:sz w:val="22"/>
          <w:szCs w:val="22"/>
        </w:rPr>
        <w:t xml:space="preserve">, </w:t>
      </w:r>
      <w:r>
        <w:rPr>
          <w:bCs/>
          <w:sz w:val="22"/>
          <w:szCs w:val="22"/>
        </w:rPr>
        <w:t>те</w:t>
      </w:r>
      <w:r w:rsidR="001F0D12" w:rsidRPr="004C0D02">
        <w:rPr>
          <w:bCs/>
          <w:sz w:val="22"/>
          <w:szCs w:val="22"/>
        </w:rPr>
        <w:t xml:space="preserve"> </w:t>
      </w:r>
      <w:r>
        <w:rPr>
          <w:bCs/>
          <w:sz w:val="22"/>
          <w:szCs w:val="22"/>
        </w:rPr>
        <w:t>се</w:t>
      </w:r>
      <w:r w:rsidR="001F0D12" w:rsidRPr="004C0D02">
        <w:rPr>
          <w:bCs/>
          <w:sz w:val="22"/>
          <w:szCs w:val="22"/>
        </w:rPr>
        <w:t xml:space="preserve"> </w:t>
      </w:r>
      <w:r>
        <w:rPr>
          <w:bCs/>
          <w:sz w:val="22"/>
          <w:szCs w:val="22"/>
        </w:rPr>
        <w:t>њихове</w:t>
      </w:r>
      <w:r w:rsidR="001F0D12" w:rsidRPr="004C0D02">
        <w:rPr>
          <w:bCs/>
          <w:sz w:val="22"/>
          <w:szCs w:val="22"/>
        </w:rPr>
        <w:t xml:space="preserve"> </w:t>
      </w:r>
      <w:r>
        <w:rPr>
          <w:bCs/>
          <w:sz w:val="22"/>
          <w:szCs w:val="22"/>
        </w:rPr>
        <w:t>пријаве</w:t>
      </w:r>
      <w:r w:rsidR="001F0D12" w:rsidRPr="004C0D02">
        <w:rPr>
          <w:bCs/>
          <w:sz w:val="22"/>
          <w:szCs w:val="22"/>
        </w:rPr>
        <w:t xml:space="preserve"> </w:t>
      </w:r>
      <w:r>
        <w:rPr>
          <w:bCs/>
          <w:sz w:val="22"/>
          <w:szCs w:val="22"/>
        </w:rPr>
        <w:t>неће</w:t>
      </w:r>
      <w:r w:rsidR="001F0D12" w:rsidRPr="004C0D02">
        <w:rPr>
          <w:bCs/>
          <w:sz w:val="22"/>
          <w:szCs w:val="22"/>
        </w:rPr>
        <w:t xml:space="preserve"> </w:t>
      </w:r>
      <w:r>
        <w:rPr>
          <w:bCs/>
          <w:sz w:val="22"/>
          <w:szCs w:val="22"/>
        </w:rPr>
        <w:t>разматрати</w:t>
      </w:r>
      <w:r w:rsidR="001F0D12" w:rsidRPr="004C0D02">
        <w:rPr>
          <w:bCs/>
          <w:sz w:val="22"/>
          <w:szCs w:val="22"/>
        </w:rPr>
        <w:t xml:space="preserve">, </w:t>
      </w:r>
      <w:r>
        <w:rPr>
          <w:sz w:val="22"/>
          <w:szCs w:val="22"/>
        </w:rPr>
        <w:t>а</w:t>
      </w:r>
      <w:r w:rsidR="001F0D12" w:rsidRPr="004C0D02">
        <w:rPr>
          <w:sz w:val="22"/>
          <w:szCs w:val="22"/>
        </w:rPr>
        <w:t xml:space="preserve"> </w:t>
      </w:r>
      <w:r>
        <w:rPr>
          <w:sz w:val="22"/>
          <w:szCs w:val="22"/>
        </w:rPr>
        <w:t>Министарство</w:t>
      </w:r>
      <w:r w:rsidR="001F0D12" w:rsidRPr="004C0D02">
        <w:rPr>
          <w:sz w:val="22"/>
          <w:szCs w:val="22"/>
        </w:rPr>
        <w:t xml:space="preserve"> </w:t>
      </w:r>
      <w:r>
        <w:rPr>
          <w:sz w:val="22"/>
          <w:szCs w:val="22"/>
        </w:rPr>
        <w:t>ће</w:t>
      </w:r>
      <w:r w:rsidR="001F0D12" w:rsidRPr="004C0D02">
        <w:rPr>
          <w:sz w:val="22"/>
          <w:szCs w:val="22"/>
        </w:rPr>
        <w:t xml:space="preserve">  </w:t>
      </w:r>
      <w:r>
        <w:rPr>
          <w:sz w:val="22"/>
          <w:szCs w:val="22"/>
        </w:rPr>
        <w:t>бити</w:t>
      </w:r>
      <w:r w:rsidR="001F0D12" w:rsidRPr="004C0D02">
        <w:rPr>
          <w:sz w:val="22"/>
          <w:szCs w:val="22"/>
        </w:rPr>
        <w:t xml:space="preserve"> </w:t>
      </w:r>
      <w:r>
        <w:rPr>
          <w:sz w:val="22"/>
          <w:szCs w:val="22"/>
        </w:rPr>
        <w:t>присиљено</w:t>
      </w:r>
      <w:r w:rsidR="001F0D12" w:rsidRPr="004C0D02">
        <w:rPr>
          <w:sz w:val="22"/>
          <w:szCs w:val="22"/>
        </w:rPr>
        <w:t xml:space="preserve"> </w:t>
      </w:r>
      <w:r>
        <w:rPr>
          <w:sz w:val="22"/>
          <w:szCs w:val="22"/>
        </w:rPr>
        <w:t>да</w:t>
      </w:r>
      <w:r w:rsidR="001F0D12" w:rsidRPr="004C0D02">
        <w:rPr>
          <w:bCs/>
          <w:sz w:val="22"/>
          <w:szCs w:val="22"/>
        </w:rPr>
        <w:t xml:space="preserve"> </w:t>
      </w:r>
      <w:r>
        <w:rPr>
          <w:bCs/>
          <w:sz w:val="22"/>
          <w:szCs w:val="22"/>
        </w:rPr>
        <w:t>путем</w:t>
      </w:r>
      <w:r w:rsidR="001F0D12" w:rsidRPr="004C0D02">
        <w:rPr>
          <w:bCs/>
          <w:sz w:val="22"/>
          <w:szCs w:val="22"/>
        </w:rPr>
        <w:t xml:space="preserve"> </w:t>
      </w:r>
      <w:r>
        <w:rPr>
          <w:bCs/>
          <w:sz w:val="22"/>
          <w:szCs w:val="22"/>
        </w:rPr>
        <w:t>надлежних</w:t>
      </w:r>
      <w:r w:rsidR="001F0D12" w:rsidRPr="004C0D02">
        <w:rPr>
          <w:bCs/>
          <w:sz w:val="22"/>
          <w:szCs w:val="22"/>
        </w:rPr>
        <w:t xml:space="preserve"> </w:t>
      </w:r>
      <w:r>
        <w:rPr>
          <w:bCs/>
          <w:sz w:val="22"/>
          <w:szCs w:val="22"/>
        </w:rPr>
        <w:t>органа</w:t>
      </w:r>
      <w:r w:rsidR="001F0D12" w:rsidRPr="004C0D02">
        <w:rPr>
          <w:bCs/>
          <w:sz w:val="22"/>
          <w:szCs w:val="22"/>
        </w:rPr>
        <w:t xml:space="preserve"> </w:t>
      </w:r>
      <w:r>
        <w:rPr>
          <w:bCs/>
          <w:sz w:val="22"/>
          <w:szCs w:val="22"/>
        </w:rPr>
        <w:t>подузме</w:t>
      </w:r>
      <w:r w:rsidR="001F0D12" w:rsidRPr="004C0D02">
        <w:rPr>
          <w:bCs/>
          <w:sz w:val="22"/>
          <w:szCs w:val="22"/>
        </w:rPr>
        <w:t xml:space="preserve"> </w:t>
      </w:r>
      <w:r>
        <w:rPr>
          <w:bCs/>
          <w:sz w:val="22"/>
          <w:szCs w:val="22"/>
        </w:rPr>
        <w:t>одговарајуће</w:t>
      </w:r>
      <w:r w:rsidR="001F0D12" w:rsidRPr="004C0D02">
        <w:rPr>
          <w:bCs/>
          <w:sz w:val="22"/>
          <w:szCs w:val="22"/>
        </w:rPr>
        <w:t xml:space="preserve"> </w:t>
      </w:r>
      <w:r>
        <w:rPr>
          <w:bCs/>
          <w:sz w:val="22"/>
          <w:szCs w:val="22"/>
        </w:rPr>
        <w:t>мјере</w:t>
      </w:r>
      <w:r w:rsidR="001F0D12" w:rsidRPr="004C0D02">
        <w:rPr>
          <w:sz w:val="22"/>
          <w:szCs w:val="22"/>
        </w:rPr>
        <w:t xml:space="preserve"> </w:t>
      </w:r>
      <w:r>
        <w:rPr>
          <w:sz w:val="22"/>
          <w:szCs w:val="22"/>
        </w:rPr>
        <w:t>у</w:t>
      </w:r>
      <w:r w:rsidR="001F0D12" w:rsidRPr="004C0D02">
        <w:rPr>
          <w:sz w:val="22"/>
          <w:szCs w:val="22"/>
        </w:rPr>
        <w:t xml:space="preserve"> </w:t>
      </w:r>
      <w:r>
        <w:rPr>
          <w:sz w:val="22"/>
          <w:szCs w:val="22"/>
        </w:rPr>
        <w:t>складу</w:t>
      </w:r>
      <w:r w:rsidR="001F0D12" w:rsidRPr="004C0D02">
        <w:rPr>
          <w:sz w:val="22"/>
          <w:szCs w:val="22"/>
        </w:rPr>
        <w:t xml:space="preserve"> </w:t>
      </w:r>
      <w:r>
        <w:rPr>
          <w:sz w:val="22"/>
          <w:szCs w:val="22"/>
        </w:rPr>
        <w:t>са</w:t>
      </w:r>
      <w:r w:rsidR="001F0D12" w:rsidRPr="004C0D02">
        <w:rPr>
          <w:sz w:val="22"/>
          <w:szCs w:val="22"/>
        </w:rPr>
        <w:t xml:space="preserve"> </w:t>
      </w:r>
      <w:r>
        <w:rPr>
          <w:sz w:val="22"/>
          <w:szCs w:val="22"/>
        </w:rPr>
        <w:t>законом</w:t>
      </w:r>
      <w:r w:rsidR="001F0D12" w:rsidRPr="004C0D02">
        <w:rPr>
          <w:sz w:val="22"/>
          <w:szCs w:val="22"/>
        </w:rPr>
        <w:t>,</w:t>
      </w:r>
      <w:r w:rsidR="001F0D12" w:rsidRPr="004C0D02">
        <w:rPr>
          <w:bCs/>
          <w:sz w:val="22"/>
          <w:szCs w:val="22"/>
        </w:rPr>
        <w:t xml:space="preserve">  </w:t>
      </w:r>
      <w:r>
        <w:rPr>
          <w:bCs/>
          <w:sz w:val="22"/>
          <w:szCs w:val="22"/>
        </w:rPr>
        <w:t>у</w:t>
      </w:r>
      <w:r w:rsidR="001F0D12" w:rsidRPr="004C0D02">
        <w:rPr>
          <w:bCs/>
          <w:sz w:val="22"/>
          <w:szCs w:val="22"/>
        </w:rPr>
        <w:t xml:space="preserve"> </w:t>
      </w:r>
      <w:r w:rsidR="001F0D12" w:rsidRPr="004C0D02">
        <w:rPr>
          <w:sz w:val="22"/>
          <w:szCs w:val="22"/>
        </w:rPr>
        <w:t xml:space="preserve"> </w:t>
      </w:r>
      <w:r>
        <w:rPr>
          <w:sz w:val="22"/>
          <w:szCs w:val="22"/>
        </w:rPr>
        <w:t>циљу</w:t>
      </w:r>
      <w:r w:rsidR="001F0D12" w:rsidRPr="004C0D02">
        <w:rPr>
          <w:sz w:val="22"/>
          <w:szCs w:val="22"/>
        </w:rPr>
        <w:t xml:space="preserve"> </w:t>
      </w:r>
      <w:r>
        <w:rPr>
          <w:sz w:val="22"/>
          <w:szCs w:val="22"/>
        </w:rPr>
        <w:t>заштите</w:t>
      </w:r>
      <w:r w:rsidR="001F0D12" w:rsidRPr="004C0D02">
        <w:rPr>
          <w:sz w:val="22"/>
          <w:szCs w:val="22"/>
        </w:rPr>
        <w:t xml:space="preserve"> </w:t>
      </w:r>
      <w:r>
        <w:rPr>
          <w:sz w:val="22"/>
          <w:szCs w:val="22"/>
        </w:rPr>
        <w:t>и</w:t>
      </w:r>
      <w:r w:rsidR="001F0D12" w:rsidRPr="004C0D02">
        <w:rPr>
          <w:sz w:val="22"/>
          <w:szCs w:val="22"/>
        </w:rPr>
        <w:t xml:space="preserve"> </w:t>
      </w:r>
      <w:r>
        <w:rPr>
          <w:sz w:val="22"/>
          <w:szCs w:val="22"/>
        </w:rPr>
        <w:t>намјенског</w:t>
      </w:r>
      <w:r w:rsidR="001F0D12" w:rsidRPr="004C0D02">
        <w:rPr>
          <w:sz w:val="22"/>
          <w:szCs w:val="22"/>
        </w:rPr>
        <w:t xml:space="preserve"> </w:t>
      </w:r>
      <w:r>
        <w:rPr>
          <w:sz w:val="22"/>
          <w:szCs w:val="22"/>
        </w:rPr>
        <w:t>утрошка</w:t>
      </w:r>
      <w:r w:rsidR="001F0D12" w:rsidRPr="004C0D02">
        <w:rPr>
          <w:sz w:val="22"/>
          <w:szCs w:val="22"/>
        </w:rPr>
        <w:t xml:space="preserve">  </w:t>
      </w:r>
      <w:r>
        <w:rPr>
          <w:sz w:val="22"/>
          <w:szCs w:val="22"/>
        </w:rPr>
        <w:t>додијељених</w:t>
      </w:r>
      <w:r w:rsidR="001F0D12" w:rsidRPr="004C0D02">
        <w:rPr>
          <w:sz w:val="22"/>
          <w:szCs w:val="22"/>
        </w:rPr>
        <w:t xml:space="preserve"> </w:t>
      </w:r>
      <w:r>
        <w:rPr>
          <w:sz w:val="22"/>
          <w:szCs w:val="22"/>
        </w:rPr>
        <w:t>јавних</w:t>
      </w:r>
      <w:r w:rsidR="001F0D12" w:rsidRPr="004C0D02">
        <w:rPr>
          <w:sz w:val="22"/>
          <w:szCs w:val="22"/>
        </w:rPr>
        <w:t xml:space="preserve"> </w:t>
      </w:r>
      <w:r>
        <w:rPr>
          <w:sz w:val="22"/>
          <w:szCs w:val="22"/>
        </w:rPr>
        <w:t>средстава</w:t>
      </w:r>
      <w:r w:rsidR="001F0D12" w:rsidRPr="004C0D02">
        <w:rPr>
          <w:sz w:val="22"/>
          <w:szCs w:val="22"/>
        </w:rPr>
        <w:t>.</w:t>
      </w:r>
      <w:r w:rsidR="001F0D12" w:rsidRPr="004C0D02">
        <w:rPr>
          <w:bCs/>
          <w:sz w:val="22"/>
          <w:szCs w:val="22"/>
        </w:rPr>
        <w:t xml:space="preserve"> </w:t>
      </w:r>
    </w:p>
    <w:p w14:paraId="4FBA79A6" w14:textId="5C2C8807" w:rsidR="001F0D12" w:rsidRPr="004C0D02" w:rsidRDefault="00ED4F24">
      <w:pPr>
        <w:numPr>
          <w:ilvl w:val="0"/>
          <w:numId w:val="1"/>
        </w:numPr>
        <w:overflowPunct w:val="0"/>
        <w:autoSpaceDE w:val="0"/>
        <w:autoSpaceDN w:val="0"/>
        <w:adjustRightInd w:val="0"/>
        <w:jc w:val="both"/>
        <w:rPr>
          <w:sz w:val="22"/>
          <w:szCs w:val="22"/>
        </w:rPr>
      </w:pPr>
      <w:r>
        <w:rPr>
          <w:color w:val="000000"/>
          <w:sz w:val="22"/>
          <w:szCs w:val="22"/>
        </w:rPr>
        <w:t>Средства</w:t>
      </w:r>
      <w:r w:rsidR="001F0D12" w:rsidRPr="004C0D02">
        <w:rPr>
          <w:color w:val="000000"/>
          <w:sz w:val="22"/>
          <w:szCs w:val="22"/>
        </w:rPr>
        <w:t xml:space="preserve"> </w:t>
      </w:r>
      <w:r>
        <w:rPr>
          <w:color w:val="000000"/>
          <w:sz w:val="22"/>
          <w:szCs w:val="22"/>
        </w:rPr>
        <w:t>за</w:t>
      </w:r>
      <w:r w:rsidR="001F0D12" w:rsidRPr="004C0D02">
        <w:rPr>
          <w:color w:val="000000"/>
          <w:sz w:val="22"/>
          <w:szCs w:val="22"/>
        </w:rPr>
        <w:t xml:space="preserve"> </w:t>
      </w:r>
      <w:r>
        <w:rPr>
          <w:color w:val="000000"/>
          <w:sz w:val="22"/>
          <w:szCs w:val="22"/>
        </w:rPr>
        <w:t>финансирање</w:t>
      </w:r>
      <w:r w:rsidR="001F0D12" w:rsidRPr="004C0D02">
        <w:rPr>
          <w:color w:val="000000"/>
          <w:sz w:val="22"/>
          <w:szCs w:val="22"/>
        </w:rPr>
        <w:t>/</w:t>
      </w:r>
      <w:r>
        <w:rPr>
          <w:color w:val="000000"/>
          <w:sz w:val="22"/>
          <w:szCs w:val="22"/>
        </w:rPr>
        <w:t>суфинансирање</w:t>
      </w:r>
      <w:r w:rsidR="001F0D12" w:rsidRPr="004C0D02">
        <w:rPr>
          <w:color w:val="000000"/>
          <w:sz w:val="22"/>
          <w:szCs w:val="22"/>
        </w:rPr>
        <w:t xml:space="preserve"> </w:t>
      </w:r>
      <w:r>
        <w:rPr>
          <w:color w:val="000000"/>
          <w:sz w:val="22"/>
          <w:szCs w:val="22"/>
        </w:rPr>
        <w:t>програма</w:t>
      </w:r>
      <w:r w:rsidR="001F0D12" w:rsidRPr="004C0D02">
        <w:rPr>
          <w:color w:val="000000"/>
          <w:sz w:val="22"/>
          <w:szCs w:val="22"/>
        </w:rPr>
        <w:t xml:space="preserve"> </w:t>
      </w:r>
      <w:r>
        <w:rPr>
          <w:color w:val="000000"/>
          <w:sz w:val="22"/>
          <w:szCs w:val="22"/>
        </w:rPr>
        <w:t>и</w:t>
      </w:r>
      <w:r w:rsidR="001F0D12" w:rsidRPr="004C0D02">
        <w:rPr>
          <w:color w:val="000000"/>
          <w:sz w:val="22"/>
          <w:szCs w:val="22"/>
        </w:rPr>
        <w:t xml:space="preserve"> </w:t>
      </w:r>
      <w:r>
        <w:rPr>
          <w:color w:val="000000"/>
          <w:sz w:val="22"/>
          <w:szCs w:val="22"/>
        </w:rPr>
        <w:t>пројеката</w:t>
      </w:r>
      <w:r w:rsidR="001F0D12" w:rsidRPr="004C0D02">
        <w:rPr>
          <w:color w:val="000000"/>
          <w:sz w:val="22"/>
          <w:szCs w:val="22"/>
        </w:rPr>
        <w:t xml:space="preserve"> </w:t>
      </w:r>
      <w:r>
        <w:rPr>
          <w:color w:val="000000"/>
          <w:sz w:val="22"/>
          <w:szCs w:val="22"/>
        </w:rPr>
        <w:t>додјељиват</w:t>
      </w:r>
      <w:r w:rsidR="001F0D12" w:rsidRPr="004C0D02">
        <w:rPr>
          <w:color w:val="000000"/>
          <w:sz w:val="22"/>
          <w:szCs w:val="22"/>
        </w:rPr>
        <w:t xml:space="preserve"> </w:t>
      </w:r>
      <w:r>
        <w:rPr>
          <w:color w:val="000000"/>
          <w:sz w:val="22"/>
          <w:szCs w:val="22"/>
        </w:rPr>
        <w:t>ће</w:t>
      </w:r>
      <w:r w:rsidR="001F0D12" w:rsidRPr="004C0D02">
        <w:rPr>
          <w:color w:val="000000"/>
          <w:sz w:val="22"/>
          <w:szCs w:val="22"/>
        </w:rPr>
        <w:t xml:space="preserve"> </w:t>
      </w:r>
      <w:r>
        <w:rPr>
          <w:color w:val="000000"/>
          <w:sz w:val="22"/>
          <w:szCs w:val="22"/>
        </w:rPr>
        <w:t>се</w:t>
      </w:r>
      <w:r w:rsidR="001F0D12" w:rsidRPr="004C0D02">
        <w:rPr>
          <w:color w:val="000000"/>
          <w:sz w:val="22"/>
          <w:szCs w:val="22"/>
        </w:rPr>
        <w:t xml:space="preserve"> </w:t>
      </w:r>
      <w:r>
        <w:rPr>
          <w:color w:val="000000"/>
          <w:sz w:val="22"/>
          <w:szCs w:val="22"/>
        </w:rPr>
        <w:t>у</w:t>
      </w:r>
      <w:r w:rsidR="001F0D12" w:rsidRPr="004C0D02">
        <w:rPr>
          <w:color w:val="000000"/>
          <w:sz w:val="22"/>
          <w:szCs w:val="22"/>
        </w:rPr>
        <w:t xml:space="preserve"> </w:t>
      </w:r>
      <w:r>
        <w:rPr>
          <w:color w:val="000000"/>
          <w:sz w:val="22"/>
          <w:szCs w:val="22"/>
        </w:rPr>
        <w:t>складу</w:t>
      </w:r>
      <w:r w:rsidR="001F0D12" w:rsidRPr="004C0D02">
        <w:rPr>
          <w:color w:val="000000"/>
          <w:sz w:val="22"/>
          <w:szCs w:val="22"/>
        </w:rPr>
        <w:t xml:space="preserve"> </w:t>
      </w:r>
      <w:r>
        <w:rPr>
          <w:color w:val="000000"/>
          <w:sz w:val="22"/>
          <w:szCs w:val="22"/>
        </w:rPr>
        <w:t>са</w:t>
      </w:r>
      <w:r w:rsidR="001F0D12" w:rsidRPr="004C0D02">
        <w:rPr>
          <w:color w:val="000000"/>
          <w:sz w:val="22"/>
          <w:szCs w:val="22"/>
        </w:rPr>
        <w:t xml:space="preserve"> </w:t>
      </w:r>
      <w:r>
        <w:rPr>
          <w:color w:val="000000"/>
          <w:sz w:val="22"/>
          <w:szCs w:val="22"/>
        </w:rPr>
        <w:t>Одлуком</w:t>
      </w:r>
      <w:r w:rsidR="001F0D12" w:rsidRPr="004C0D02">
        <w:rPr>
          <w:color w:val="000000"/>
          <w:sz w:val="22"/>
          <w:szCs w:val="22"/>
        </w:rPr>
        <w:t xml:space="preserve"> </w:t>
      </w:r>
      <w:r>
        <w:rPr>
          <w:color w:val="000000"/>
          <w:sz w:val="22"/>
          <w:szCs w:val="22"/>
        </w:rPr>
        <w:t>о</w:t>
      </w:r>
      <w:r w:rsidR="001F0D12" w:rsidRPr="004C0D02">
        <w:rPr>
          <w:color w:val="000000"/>
          <w:sz w:val="22"/>
          <w:szCs w:val="22"/>
        </w:rPr>
        <w:t xml:space="preserve"> </w:t>
      </w:r>
      <w:r>
        <w:rPr>
          <w:color w:val="000000"/>
          <w:sz w:val="22"/>
          <w:szCs w:val="22"/>
        </w:rPr>
        <w:t>усвајању</w:t>
      </w:r>
      <w:r w:rsidR="001F0D12" w:rsidRPr="004C0D02">
        <w:rPr>
          <w:color w:val="000000"/>
          <w:sz w:val="22"/>
          <w:szCs w:val="22"/>
        </w:rPr>
        <w:t xml:space="preserve"> </w:t>
      </w:r>
      <w:r>
        <w:rPr>
          <w:color w:val="000000"/>
          <w:sz w:val="22"/>
          <w:szCs w:val="22"/>
        </w:rPr>
        <w:t>програма</w:t>
      </w:r>
      <w:r w:rsidR="001F0D12" w:rsidRPr="004C0D02">
        <w:rPr>
          <w:color w:val="000000"/>
          <w:sz w:val="22"/>
          <w:szCs w:val="22"/>
        </w:rPr>
        <w:t xml:space="preserve"> </w:t>
      </w:r>
      <w:r>
        <w:rPr>
          <w:color w:val="000000"/>
          <w:sz w:val="22"/>
          <w:szCs w:val="22"/>
        </w:rPr>
        <w:t>утрошка</w:t>
      </w:r>
      <w:r w:rsidR="001F0D12" w:rsidRPr="004C0D02">
        <w:rPr>
          <w:color w:val="000000"/>
          <w:sz w:val="22"/>
          <w:szCs w:val="22"/>
        </w:rPr>
        <w:t xml:space="preserve"> </w:t>
      </w:r>
      <w:r>
        <w:rPr>
          <w:color w:val="000000"/>
          <w:sz w:val="22"/>
          <w:szCs w:val="22"/>
        </w:rPr>
        <w:t>средстава</w:t>
      </w:r>
      <w:r w:rsidR="001F0D12" w:rsidRPr="004C0D02">
        <w:rPr>
          <w:color w:val="000000"/>
          <w:sz w:val="22"/>
          <w:szCs w:val="22"/>
        </w:rPr>
        <w:t xml:space="preserve"> </w:t>
      </w:r>
      <w:r>
        <w:rPr>
          <w:color w:val="000000"/>
          <w:sz w:val="22"/>
          <w:szCs w:val="22"/>
        </w:rPr>
        <w:t>с</w:t>
      </w:r>
      <w:r w:rsidR="001F0D12" w:rsidRPr="004C0D02">
        <w:rPr>
          <w:color w:val="000000"/>
          <w:sz w:val="22"/>
          <w:szCs w:val="22"/>
        </w:rPr>
        <w:t xml:space="preserve"> </w:t>
      </w:r>
      <w:r w:rsidR="000F5981">
        <w:rPr>
          <w:color w:val="000000"/>
          <w:sz w:val="22"/>
          <w:szCs w:val="22"/>
        </w:rPr>
        <w:t>критеријум</w:t>
      </w:r>
      <w:r>
        <w:rPr>
          <w:color w:val="000000"/>
          <w:sz w:val="22"/>
          <w:szCs w:val="22"/>
        </w:rPr>
        <w:t>има</w:t>
      </w:r>
      <w:r w:rsidR="001F0D12" w:rsidRPr="004C0D02">
        <w:rPr>
          <w:color w:val="000000"/>
          <w:sz w:val="22"/>
          <w:szCs w:val="22"/>
        </w:rPr>
        <w:t xml:space="preserve"> </w:t>
      </w:r>
      <w:r>
        <w:rPr>
          <w:color w:val="000000"/>
          <w:sz w:val="22"/>
          <w:szCs w:val="22"/>
        </w:rPr>
        <w:t>расподјеле</w:t>
      </w:r>
      <w:r w:rsidR="001F0D12" w:rsidRPr="004C0D02">
        <w:rPr>
          <w:color w:val="000000"/>
          <w:sz w:val="22"/>
          <w:szCs w:val="22"/>
        </w:rPr>
        <w:t xml:space="preserve"> </w:t>
      </w:r>
      <w:r>
        <w:rPr>
          <w:color w:val="000000"/>
          <w:sz w:val="22"/>
          <w:szCs w:val="22"/>
        </w:rPr>
        <w:t>средстава</w:t>
      </w:r>
      <w:r w:rsidR="001F0D12" w:rsidRPr="004C0D02">
        <w:rPr>
          <w:color w:val="000000"/>
          <w:sz w:val="22"/>
          <w:szCs w:val="22"/>
        </w:rPr>
        <w:t xml:space="preserve"> </w:t>
      </w:r>
      <w:r>
        <w:rPr>
          <w:color w:val="000000"/>
          <w:sz w:val="22"/>
          <w:szCs w:val="22"/>
        </w:rPr>
        <w:t>текућих</w:t>
      </w:r>
      <w:r w:rsidR="001F0D12" w:rsidRPr="004C0D02">
        <w:rPr>
          <w:color w:val="000000"/>
          <w:sz w:val="22"/>
          <w:szCs w:val="22"/>
        </w:rPr>
        <w:t xml:space="preserve"> </w:t>
      </w:r>
      <w:r>
        <w:rPr>
          <w:color w:val="000000"/>
          <w:sz w:val="22"/>
          <w:szCs w:val="22"/>
        </w:rPr>
        <w:t>трансфера</w:t>
      </w:r>
      <w:r w:rsidR="001F0D12" w:rsidRPr="004C0D02">
        <w:rPr>
          <w:color w:val="000000"/>
          <w:sz w:val="22"/>
          <w:szCs w:val="22"/>
        </w:rPr>
        <w:t xml:space="preserve"> </w:t>
      </w:r>
      <w:r>
        <w:rPr>
          <w:color w:val="000000"/>
          <w:sz w:val="22"/>
          <w:szCs w:val="22"/>
        </w:rPr>
        <w:t>утврђених</w:t>
      </w:r>
      <w:r w:rsidR="001F0D12" w:rsidRPr="004C0D02">
        <w:rPr>
          <w:color w:val="000000"/>
          <w:sz w:val="22"/>
          <w:szCs w:val="22"/>
        </w:rPr>
        <w:t xml:space="preserve"> </w:t>
      </w:r>
      <w:r>
        <w:rPr>
          <w:color w:val="000000"/>
          <w:sz w:val="22"/>
          <w:szCs w:val="22"/>
        </w:rPr>
        <w:t>Буџетом</w:t>
      </w:r>
      <w:r w:rsidR="001F0D12" w:rsidRPr="004C0D02">
        <w:rPr>
          <w:color w:val="000000"/>
          <w:sz w:val="22"/>
          <w:szCs w:val="22"/>
        </w:rPr>
        <w:t xml:space="preserve">  </w:t>
      </w:r>
      <w:r>
        <w:rPr>
          <w:color w:val="000000"/>
          <w:sz w:val="22"/>
          <w:szCs w:val="22"/>
        </w:rPr>
        <w:t>Федерације</w:t>
      </w:r>
      <w:r w:rsidR="001F0D12" w:rsidRPr="004C0D02">
        <w:rPr>
          <w:color w:val="000000"/>
          <w:sz w:val="22"/>
          <w:szCs w:val="22"/>
        </w:rPr>
        <w:t xml:space="preserve"> </w:t>
      </w:r>
      <w:r>
        <w:rPr>
          <w:color w:val="000000"/>
          <w:sz w:val="22"/>
          <w:szCs w:val="22"/>
        </w:rPr>
        <w:t>Босне</w:t>
      </w:r>
      <w:r w:rsidR="001F0D12" w:rsidRPr="004C0D02">
        <w:rPr>
          <w:color w:val="000000"/>
          <w:sz w:val="22"/>
          <w:szCs w:val="22"/>
        </w:rPr>
        <w:t xml:space="preserve"> </w:t>
      </w:r>
      <w:r>
        <w:rPr>
          <w:color w:val="000000"/>
          <w:sz w:val="22"/>
          <w:szCs w:val="22"/>
        </w:rPr>
        <w:t>и</w:t>
      </w:r>
      <w:r w:rsidR="001F0D12" w:rsidRPr="004C0D02">
        <w:rPr>
          <w:color w:val="000000"/>
          <w:sz w:val="22"/>
          <w:szCs w:val="22"/>
        </w:rPr>
        <w:t xml:space="preserve"> </w:t>
      </w:r>
      <w:r>
        <w:rPr>
          <w:color w:val="000000"/>
          <w:sz w:val="22"/>
          <w:szCs w:val="22"/>
        </w:rPr>
        <w:t>Херцеговине</w:t>
      </w:r>
      <w:r w:rsidR="001F0D12" w:rsidRPr="004C0D02">
        <w:rPr>
          <w:color w:val="000000"/>
          <w:sz w:val="22"/>
          <w:szCs w:val="22"/>
        </w:rPr>
        <w:t xml:space="preserve"> </w:t>
      </w:r>
      <w:r>
        <w:rPr>
          <w:color w:val="000000"/>
          <w:sz w:val="22"/>
          <w:szCs w:val="22"/>
        </w:rPr>
        <w:t>за</w:t>
      </w:r>
      <w:r w:rsidR="001F0D12" w:rsidRPr="004C0D02">
        <w:rPr>
          <w:color w:val="000000"/>
          <w:sz w:val="22"/>
          <w:szCs w:val="22"/>
        </w:rPr>
        <w:t xml:space="preserve"> 2026. </w:t>
      </w:r>
      <w:r>
        <w:rPr>
          <w:color w:val="000000"/>
          <w:sz w:val="22"/>
          <w:szCs w:val="22"/>
        </w:rPr>
        <w:t>годину</w:t>
      </w:r>
      <w:r w:rsidR="001F0D12" w:rsidRPr="004C0D02">
        <w:rPr>
          <w:color w:val="000000"/>
          <w:sz w:val="22"/>
          <w:szCs w:val="22"/>
        </w:rPr>
        <w:t xml:space="preserve"> </w:t>
      </w:r>
      <w:r>
        <w:rPr>
          <w:color w:val="000000"/>
          <w:sz w:val="22"/>
          <w:szCs w:val="22"/>
        </w:rPr>
        <w:t>Федералном</w:t>
      </w:r>
      <w:r w:rsidR="001F0D12" w:rsidRPr="004C0D02">
        <w:rPr>
          <w:color w:val="000000"/>
          <w:sz w:val="22"/>
          <w:szCs w:val="22"/>
        </w:rPr>
        <w:t xml:space="preserve"> </w:t>
      </w:r>
      <w:r>
        <w:rPr>
          <w:color w:val="000000"/>
          <w:sz w:val="22"/>
          <w:szCs w:val="22"/>
        </w:rPr>
        <w:t>министарству</w:t>
      </w:r>
      <w:r w:rsidR="001F0D12" w:rsidRPr="004C0D02">
        <w:rPr>
          <w:color w:val="000000"/>
          <w:sz w:val="22"/>
          <w:szCs w:val="22"/>
        </w:rPr>
        <w:t xml:space="preserve"> </w:t>
      </w:r>
      <w:r>
        <w:rPr>
          <w:color w:val="000000"/>
          <w:sz w:val="22"/>
          <w:szCs w:val="22"/>
        </w:rPr>
        <w:t>образовања</w:t>
      </w:r>
      <w:r w:rsidR="001F0D12" w:rsidRPr="004C0D02">
        <w:rPr>
          <w:color w:val="000000"/>
          <w:sz w:val="22"/>
          <w:szCs w:val="22"/>
        </w:rPr>
        <w:t xml:space="preserve"> </w:t>
      </w:r>
      <w:r>
        <w:rPr>
          <w:color w:val="000000"/>
          <w:sz w:val="22"/>
          <w:szCs w:val="22"/>
        </w:rPr>
        <w:t>и</w:t>
      </w:r>
      <w:r w:rsidR="001F0D12" w:rsidRPr="004C0D02">
        <w:rPr>
          <w:color w:val="000000"/>
          <w:sz w:val="22"/>
          <w:szCs w:val="22"/>
        </w:rPr>
        <w:t xml:space="preserve"> </w:t>
      </w:r>
      <w:r>
        <w:rPr>
          <w:color w:val="000000"/>
          <w:sz w:val="22"/>
          <w:szCs w:val="22"/>
        </w:rPr>
        <w:t>науке</w:t>
      </w:r>
      <w:r w:rsidR="001F0D12" w:rsidRPr="004C0D02">
        <w:rPr>
          <w:color w:val="000000"/>
          <w:sz w:val="22"/>
          <w:szCs w:val="22"/>
        </w:rPr>
        <w:t xml:space="preserve"> („</w:t>
      </w:r>
      <w:r>
        <w:rPr>
          <w:color w:val="000000"/>
          <w:sz w:val="22"/>
          <w:szCs w:val="22"/>
        </w:rPr>
        <w:t>Службене</w:t>
      </w:r>
      <w:r w:rsidR="001F0D12" w:rsidRPr="004C0D02">
        <w:rPr>
          <w:color w:val="000000"/>
          <w:sz w:val="22"/>
          <w:szCs w:val="22"/>
        </w:rPr>
        <w:t xml:space="preserve"> </w:t>
      </w:r>
      <w:r>
        <w:rPr>
          <w:color w:val="000000"/>
          <w:sz w:val="22"/>
          <w:szCs w:val="22"/>
        </w:rPr>
        <w:t>новине</w:t>
      </w:r>
      <w:r w:rsidR="001F0D12" w:rsidRPr="004C0D02">
        <w:rPr>
          <w:color w:val="000000"/>
          <w:sz w:val="22"/>
          <w:szCs w:val="22"/>
        </w:rPr>
        <w:t xml:space="preserve"> </w:t>
      </w:r>
      <w:r>
        <w:rPr>
          <w:color w:val="000000"/>
          <w:sz w:val="22"/>
          <w:szCs w:val="22"/>
        </w:rPr>
        <w:t>Федерације</w:t>
      </w:r>
      <w:r w:rsidR="001F0D12" w:rsidRPr="004C0D02">
        <w:rPr>
          <w:color w:val="000000"/>
          <w:sz w:val="22"/>
          <w:szCs w:val="22"/>
        </w:rPr>
        <w:t xml:space="preserve"> </w:t>
      </w:r>
      <w:r>
        <w:rPr>
          <w:color w:val="000000"/>
          <w:sz w:val="22"/>
          <w:szCs w:val="22"/>
        </w:rPr>
        <w:t>БиХ</w:t>
      </w:r>
      <w:r w:rsidR="001F0D12" w:rsidRPr="004C0D02">
        <w:rPr>
          <w:color w:val="000000"/>
          <w:sz w:val="22"/>
          <w:szCs w:val="22"/>
        </w:rPr>
        <w:t xml:space="preserve">“, </w:t>
      </w:r>
      <w:r>
        <w:rPr>
          <w:sz w:val="22"/>
          <w:szCs w:val="22"/>
        </w:rPr>
        <w:t>број</w:t>
      </w:r>
      <w:r w:rsidR="001F0D12" w:rsidRPr="004C0D02">
        <w:rPr>
          <w:sz w:val="22"/>
          <w:szCs w:val="22"/>
        </w:rPr>
        <w:t xml:space="preserve">  22/26).</w:t>
      </w:r>
    </w:p>
    <w:p w14:paraId="3FD9A960" w14:textId="5BCA12AD"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Саставни</w:t>
      </w:r>
      <w:r w:rsidR="001F0D12" w:rsidRPr="004C0D02">
        <w:rPr>
          <w:rFonts w:ascii="Arial" w:hAnsi="Arial" w:cs="Arial"/>
          <w:noProof/>
          <w:sz w:val="22"/>
          <w:szCs w:val="22"/>
          <w:lang w:val="hr-BA"/>
        </w:rPr>
        <w:t xml:space="preserve"> </w:t>
      </w:r>
      <w:r>
        <w:rPr>
          <w:rFonts w:ascii="Arial" w:hAnsi="Arial" w:cs="Arial"/>
          <w:noProof/>
          <w:sz w:val="22"/>
          <w:szCs w:val="22"/>
          <w:lang w:val="hr-BA"/>
        </w:rPr>
        <w:t>дио</w:t>
      </w:r>
      <w:r w:rsidR="001F0D12" w:rsidRPr="004C0D02">
        <w:rPr>
          <w:rFonts w:ascii="Arial" w:hAnsi="Arial" w:cs="Arial"/>
          <w:noProof/>
          <w:sz w:val="22"/>
          <w:szCs w:val="22"/>
          <w:lang w:val="hr-BA"/>
        </w:rPr>
        <w:t xml:space="preserve"> </w:t>
      </w:r>
      <w:r>
        <w:rPr>
          <w:rFonts w:ascii="Arial" w:hAnsi="Arial" w:cs="Arial"/>
          <w:noProof/>
          <w:sz w:val="22"/>
          <w:szCs w:val="22"/>
          <w:lang w:val="hr-BA"/>
        </w:rPr>
        <w:t>овог</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чине</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апликацион</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обрасци</w:t>
      </w:r>
      <w:r w:rsidR="001F0D12" w:rsidRPr="004C0D02">
        <w:rPr>
          <w:rFonts w:ascii="Arial" w:hAnsi="Arial" w:cs="Arial"/>
          <w:noProof/>
          <w:sz w:val="22"/>
          <w:szCs w:val="22"/>
          <w:lang w:val="hr-BA"/>
        </w:rPr>
        <w:t xml:space="preserve"> </w:t>
      </w:r>
      <w:r>
        <w:rPr>
          <w:rFonts w:ascii="Arial" w:hAnsi="Arial" w:cs="Arial"/>
          <w:noProof/>
          <w:sz w:val="22"/>
          <w:szCs w:val="22"/>
          <w:lang w:val="hr-BA"/>
        </w:rPr>
        <w:t>за</w:t>
      </w:r>
      <w:r w:rsidR="001F0D12" w:rsidRPr="004C0D02">
        <w:rPr>
          <w:rFonts w:ascii="Arial" w:hAnsi="Arial" w:cs="Arial"/>
          <w:noProof/>
          <w:sz w:val="22"/>
          <w:szCs w:val="22"/>
          <w:lang w:val="hr-BA"/>
        </w:rPr>
        <w:t xml:space="preserve"> </w:t>
      </w:r>
      <w:r>
        <w:rPr>
          <w:rFonts w:ascii="Arial" w:hAnsi="Arial" w:cs="Arial"/>
          <w:noProof/>
          <w:sz w:val="22"/>
          <w:szCs w:val="22"/>
          <w:lang w:val="hr-BA"/>
        </w:rPr>
        <w:t>сваки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Критеријум</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за</w:t>
      </w:r>
      <w:r w:rsidR="001F0D12" w:rsidRPr="004C0D02">
        <w:rPr>
          <w:rFonts w:ascii="Arial" w:hAnsi="Arial" w:cs="Arial"/>
          <w:noProof/>
          <w:sz w:val="22"/>
          <w:szCs w:val="22"/>
          <w:lang w:val="hr-BA"/>
        </w:rPr>
        <w:t xml:space="preserve"> </w:t>
      </w:r>
      <w:r>
        <w:rPr>
          <w:rFonts w:ascii="Arial" w:hAnsi="Arial" w:cs="Arial"/>
          <w:noProof/>
          <w:sz w:val="22"/>
          <w:szCs w:val="22"/>
          <w:lang w:val="hr-BA"/>
        </w:rPr>
        <w:t>оцјењивање</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Упутство</w:t>
      </w:r>
      <w:r w:rsidR="001F0D12" w:rsidRPr="004C0D02">
        <w:rPr>
          <w:rFonts w:ascii="Arial" w:hAnsi="Arial" w:cs="Arial"/>
          <w:noProof/>
          <w:sz w:val="22"/>
          <w:szCs w:val="22"/>
          <w:lang w:val="hr-BA"/>
        </w:rPr>
        <w:t xml:space="preserve"> </w:t>
      </w:r>
      <w:r>
        <w:rPr>
          <w:rFonts w:ascii="Arial" w:hAnsi="Arial" w:cs="Arial"/>
          <w:noProof/>
          <w:sz w:val="22"/>
          <w:szCs w:val="22"/>
          <w:lang w:val="hr-BA"/>
        </w:rPr>
        <w:t>за</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подносиоце</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пријаве</w:t>
      </w:r>
      <w:r w:rsidR="001F0D12" w:rsidRPr="004C0D02">
        <w:rPr>
          <w:rFonts w:ascii="Arial" w:hAnsi="Arial" w:cs="Arial"/>
          <w:noProof/>
          <w:sz w:val="22"/>
          <w:szCs w:val="22"/>
          <w:lang w:val="hr-BA"/>
        </w:rPr>
        <w:t xml:space="preserve">. </w:t>
      </w:r>
    </w:p>
    <w:p w14:paraId="1C439A13" w14:textId="27F2A998"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Уколико</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подносилац</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апликације</w:t>
      </w:r>
      <w:r w:rsidR="001F0D12" w:rsidRPr="004C0D02">
        <w:rPr>
          <w:rFonts w:ascii="Arial" w:hAnsi="Arial" w:cs="Arial"/>
          <w:noProof/>
          <w:sz w:val="22"/>
          <w:szCs w:val="22"/>
          <w:lang w:val="hr-BA"/>
        </w:rPr>
        <w:t xml:space="preserve"> (</w:t>
      </w:r>
      <w:r>
        <w:rPr>
          <w:rFonts w:ascii="Arial" w:hAnsi="Arial" w:cs="Arial"/>
          <w:noProof/>
          <w:sz w:val="22"/>
          <w:szCs w:val="22"/>
          <w:lang w:val="hr-BA"/>
        </w:rPr>
        <w:t>правна</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физичка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лица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аплицира</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неки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потпуности</w:t>
      </w:r>
      <w:r w:rsidR="001F0D12" w:rsidRPr="004C0D02">
        <w:rPr>
          <w:rFonts w:ascii="Arial" w:hAnsi="Arial" w:cs="Arial"/>
          <w:noProof/>
          <w:sz w:val="22"/>
          <w:szCs w:val="22"/>
          <w:lang w:val="hr-BA"/>
        </w:rPr>
        <w:t xml:space="preserve"> </w:t>
      </w:r>
      <w:r>
        <w:rPr>
          <w:rFonts w:ascii="Arial" w:hAnsi="Arial" w:cs="Arial"/>
          <w:noProof/>
          <w:sz w:val="22"/>
          <w:szCs w:val="22"/>
          <w:lang w:val="hr-BA"/>
        </w:rPr>
        <w:t>не</w:t>
      </w:r>
      <w:r w:rsidR="001F0D12" w:rsidRPr="004C0D02">
        <w:rPr>
          <w:rFonts w:ascii="Arial" w:hAnsi="Arial" w:cs="Arial"/>
          <w:noProof/>
          <w:sz w:val="22"/>
          <w:szCs w:val="22"/>
          <w:lang w:val="hr-BA"/>
        </w:rPr>
        <w:t xml:space="preserve"> </w:t>
      </w:r>
      <w:r>
        <w:rPr>
          <w:rFonts w:ascii="Arial" w:hAnsi="Arial" w:cs="Arial"/>
          <w:noProof/>
          <w:sz w:val="22"/>
          <w:szCs w:val="22"/>
          <w:lang w:val="hr-BA"/>
        </w:rPr>
        <w:t>испуни</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не</w:t>
      </w:r>
      <w:r w:rsidR="001F0D12" w:rsidRPr="004C0D02">
        <w:rPr>
          <w:rFonts w:ascii="Arial" w:hAnsi="Arial" w:cs="Arial"/>
          <w:noProof/>
          <w:sz w:val="22"/>
          <w:szCs w:val="22"/>
          <w:lang w:val="hr-BA"/>
        </w:rPr>
        <w:t xml:space="preserve"> </w:t>
      </w:r>
      <w:r>
        <w:rPr>
          <w:rFonts w:ascii="Arial" w:hAnsi="Arial" w:cs="Arial"/>
          <w:noProof/>
          <w:sz w:val="22"/>
          <w:szCs w:val="22"/>
          <w:lang w:val="hr-BA"/>
        </w:rPr>
        <w:t>потпише</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не</w:t>
      </w:r>
      <w:r w:rsidR="001F0D12" w:rsidRPr="004C0D02">
        <w:rPr>
          <w:rFonts w:ascii="Arial" w:hAnsi="Arial" w:cs="Arial"/>
          <w:noProof/>
          <w:sz w:val="22"/>
          <w:szCs w:val="22"/>
          <w:lang w:val="hr-BA"/>
        </w:rPr>
        <w:t xml:space="preserve"> </w:t>
      </w:r>
      <w:r>
        <w:rPr>
          <w:rFonts w:ascii="Arial" w:hAnsi="Arial" w:cs="Arial"/>
          <w:noProof/>
          <w:sz w:val="22"/>
          <w:szCs w:val="22"/>
          <w:lang w:val="hr-BA"/>
        </w:rPr>
        <w:t>овјери</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апликацион</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образац</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финансијски</w:t>
      </w:r>
      <w:r w:rsidR="001F0D12" w:rsidRPr="004C0D02">
        <w:rPr>
          <w:rFonts w:ascii="Arial" w:hAnsi="Arial" w:cs="Arial"/>
          <w:noProof/>
          <w:sz w:val="22"/>
          <w:szCs w:val="22"/>
          <w:lang w:val="hr-BA"/>
        </w:rPr>
        <w:t xml:space="preserve"> </w:t>
      </w:r>
      <w:r>
        <w:rPr>
          <w:rFonts w:ascii="Arial" w:hAnsi="Arial" w:cs="Arial"/>
          <w:noProof/>
          <w:sz w:val="22"/>
          <w:szCs w:val="22"/>
          <w:lang w:val="hr-BA"/>
        </w:rPr>
        <w:t>план</w:t>
      </w:r>
      <w:r w:rsidR="001F0D12" w:rsidRPr="004C0D02">
        <w:rPr>
          <w:rFonts w:ascii="Arial" w:hAnsi="Arial" w:cs="Arial"/>
          <w:noProof/>
          <w:sz w:val="22"/>
          <w:szCs w:val="22"/>
          <w:lang w:val="hr-BA"/>
        </w:rPr>
        <w:t xml:space="preserve">, </w:t>
      </w:r>
      <w:r>
        <w:rPr>
          <w:rFonts w:ascii="Arial" w:hAnsi="Arial" w:cs="Arial"/>
          <w:noProof/>
          <w:sz w:val="22"/>
          <w:szCs w:val="22"/>
          <w:lang w:val="hr-BA"/>
        </w:rPr>
        <w:t>његова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пријава</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неће</w:t>
      </w:r>
      <w:r w:rsidR="001F0D12" w:rsidRPr="004C0D02">
        <w:rPr>
          <w:rFonts w:ascii="Arial" w:hAnsi="Arial" w:cs="Arial"/>
          <w:noProof/>
          <w:sz w:val="22"/>
          <w:szCs w:val="22"/>
          <w:lang w:val="hr-BA"/>
        </w:rPr>
        <w:t xml:space="preserve"> </w:t>
      </w:r>
      <w:r>
        <w:rPr>
          <w:rFonts w:ascii="Arial" w:hAnsi="Arial" w:cs="Arial"/>
          <w:noProof/>
          <w:sz w:val="22"/>
          <w:szCs w:val="22"/>
          <w:lang w:val="hr-BA"/>
        </w:rPr>
        <w:t>разматрати</w:t>
      </w:r>
      <w:r w:rsidR="001F0D12" w:rsidRPr="004C0D02">
        <w:rPr>
          <w:rFonts w:ascii="Arial" w:hAnsi="Arial" w:cs="Arial"/>
          <w:noProof/>
          <w:sz w:val="22"/>
          <w:szCs w:val="22"/>
          <w:lang w:val="hr-BA"/>
        </w:rPr>
        <w:t>.</w:t>
      </w:r>
    </w:p>
    <w:p w14:paraId="687A8857" w14:textId="5B326AA1"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Уколико</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подносилац</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апликације</w:t>
      </w:r>
      <w:r w:rsidR="001F0D12" w:rsidRPr="004C0D02">
        <w:rPr>
          <w:rFonts w:ascii="Arial" w:hAnsi="Arial" w:cs="Arial"/>
          <w:noProof/>
          <w:sz w:val="22"/>
          <w:szCs w:val="22"/>
          <w:lang w:val="hr-BA"/>
        </w:rPr>
        <w:t xml:space="preserve"> (</w:t>
      </w:r>
      <w:r>
        <w:rPr>
          <w:rFonts w:ascii="Arial" w:hAnsi="Arial" w:cs="Arial"/>
          <w:noProof/>
          <w:sz w:val="22"/>
          <w:szCs w:val="22"/>
          <w:lang w:val="hr-BA"/>
        </w:rPr>
        <w:t>правна</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физичка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лица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аплицира</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неки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не</w:t>
      </w:r>
      <w:r w:rsidR="001F0D12" w:rsidRPr="004C0D02">
        <w:rPr>
          <w:rFonts w:ascii="Arial" w:hAnsi="Arial" w:cs="Arial"/>
          <w:noProof/>
          <w:sz w:val="22"/>
          <w:szCs w:val="22"/>
          <w:lang w:val="hr-BA"/>
        </w:rPr>
        <w:t xml:space="preserve"> </w:t>
      </w:r>
      <w:r>
        <w:rPr>
          <w:rFonts w:ascii="Arial" w:hAnsi="Arial" w:cs="Arial"/>
          <w:noProof/>
          <w:sz w:val="22"/>
          <w:szCs w:val="22"/>
          <w:lang w:val="hr-BA"/>
        </w:rPr>
        <w:t>достави</w:t>
      </w:r>
      <w:r w:rsidR="001F0D12" w:rsidRPr="004C0D02">
        <w:rPr>
          <w:rFonts w:ascii="Arial" w:hAnsi="Arial" w:cs="Arial"/>
          <w:noProof/>
          <w:sz w:val="22"/>
          <w:szCs w:val="22"/>
          <w:lang w:val="hr-BA"/>
        </w:rPr>
        <w:t xml:space="preserve"> </w:t>
      </w:r>
      <w:r>
        <w:rPr>
          <w:rFonts w:ascii="Arial" w:hAnsi="Arial" w:cs="Arial"/>
          <w:noProof/>
          <w:sz w:val="22"/>
          <w:szCs w:val="22"/>
          <w:lang w:val="hr-BA"/>
        </w:rPr>
        <w:t>попуњен</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овјерен</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апликацион</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образац</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финансијски</w:t>
      </w:r>
      <w:r w:rsidR="001F0D12" w:rsidRPr="004C0D02">
        <w:rPr>
          <w:rFonts w:ascii="Arial" w:hAnsi="Arial" w:cs="Arial"/>
          <w:noProof/>
          <w:sz w:val="22"/>
          <w:szCs w:val="22"/>
          <w:lang w:val="hr-BA"/>
        </w:rPr>
        <w:t xml:space="preserve"> </w:t>
      </w:r>
      <w:r>
        <w:rPr>
          <w:rFonts w:ascii="Arial" w:hAnsi="Arial" w:cs="Arial"/>
          <w:noProof/>
          <w:sz w:val="22"/>
          <w:szCs w:val="22"/>
          <w:lang w:val="hr-BA"/>
        </w:rPr>
        <w:t>план</w:t>
      </w:r>
      <w:r w:rsidR="001F0D12" w:rsidRPr="004C0D02">
        <w:rPr>
          <w:rFonts w:ascii="Arial" w:hAnsi="Arial" w:cs="Arial"/>
          <w:noProof/>
          <w:sz w:val="22"/>
          <w:szCs w:val="22"/>
          <w:lang w:val="hr-BA"/>
        </w:rPr>
        <w:t xml:space="preserve"> </w:t>
      </w:r>
      <w:r>
        <w:rPr>
          <w:rFonts w:ascii="Arial" w:hAnsi="Arial" w:cs="Arial"/>
          <w:noProof/>
          <w:sz w:val="22"/>
          <w:szCs w:val="22"/>
          <w:lang w:val="hr-BA"/>
        </w:rPr>
        <w:t>електронским</w:t>
      </w:r>
      <w:r w:rsidR="001F0D12" w:rsidRPr="004C0D02">
        <w:rPr>
          <w:rFonts w:ascii="Arial" w:hAnsi="Arial" w:cs="Arial"/>
          <w:noProof/>
          <w:sz w:val="22"/>
          <w:szCs w:val="22"/>
          <w:lang w:val="hr-BA"/>
        </w:rPr>
        <w:t xml:space="preserve"> </w:t>
      </w:r>
      <w:r>
        <w:rPr>
          <w:rFonts w:ascii="Arial" w:hAnsi="Arial" w:cs="Arial"/>
          <w:noProof/>
          <w:sz w:val="22"/>
          <w:szCs w:val="22"/>
          <w:lang w:val="hr-BA"/>
        </w:rPr>
        <w:t>путем</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наведену</w:t>
      </w:r>
      <w:r w:rsidR="001F0D12" w:rsidRPr="004C0D02">
        <w:rPr>
          <w:rFonts w:ascii="Arial" w:hAnsi="Arial" w:cs="Arial"/>
          <w:noProof/>
          <w:sz w:val="22"/>
          <w:szCs w:val="22"/>
          <w:lang w:val="hr-BA"/>
        </w:rPr>
        <w:t xml:space="preserve"> </w:t>
      </w:r>
      <w:r w:rsidR="00397B74">
        <w:rPr>
          <w:rFonts w:ascii="Arial" w:hAnsi="Arial" w:cs="Arial"/>
          <w:noProof/>
          <w:sz w:val="22"/>
          <w:szCs w:val="22"/>
          <w:lang w:val="hr-BA"/>
        </w:rPr>
        <w:t>e</w:t>
      </w:r>
      <w:r w:rsidR="001F0D12" w:rsidRPr="004C0D02">
        <w:rPr>
          <w:rFonts w:ascii="Arial" w:hAnsi="Arial" w:cs="Arial"/>
          <w:noProof/>
          <w:sz w:val="22"/>
          <w:szCs w:val="22"/>
          <w:lang w:val="hr-BA"/>
        </w:rPr>
        <w:t>-</w:t>
      </w:r>
      <w:r w:rsidR="00397B74">
        <w:rPr>
          <w:rFonts w:ascii="Arial" w:hAnsi="Arial" w:cs="Arial"/>
          <w:noProof/>
          <w:sz w:val="22"/>
          <w:szCs w:val="22"/>
          <w:lang w:val="hr-BA"/>
        </w:rPr>
        <w:t>mail</w:t>
      </w:r>
      <w:r w:rsidR="001F0D12" w:rsidRPr="004C0D02">
        <w:rPr>
          <w:rFonts w:ascii="Arial" w:hAnsi="Arial" w:cs="Arial"/>
          <w:noProof/>
          <w:sz w:val="22"/>
          <w:szCs w:val="22"/>
          <w:lang w:val="hr-BA"/>
        </w:rPr>
        <w:t xml:space="preserve"> </w:t>
      </w:r>
      <w:r>
        <w:rPr>
          <w:rFonts w:ascii="Arial" w:hAnsi="Arial" w:cs="Arial"/>
          <w:noProof/>
          <w:sz w:val="22"/>
          <w:szCs w:val="22"/>
          <w:lang w:val="hr-BA"/>
        </w:rPr>
        <w:t>адресу</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предвиђеном</w:t>
      </w:r>
      <w:r w:rsidR="001F0D12" w:rsidRPr="004C0D02">
        <w:rPr>
          <w:rFonts w:ascii="Arial" w:hAnsi="Arial" w:cs="Arial"/>
          <w:noProof/>
          <w:sz w:val="22"/>
          <w:szCs w:val="22"/>
          <w:lang w:val="hr-BA"/>
        </w:rPr>
        <w:t xml:space="preserve"> </w:t>
      </w:r>
      <w:r>
        <w:rPr>
          <w:rFonts w:ascii="Arial" w:hAnsi="Arial" w:cs="Arial"/>
          <w:noProof/>
          <w:sz w:val="22"/>
          <w:szCs w:val="22"/>
          <w:lang w:val="hr-BA"/>
        </w:rPr>
        <w:t>року</w:t>
      </w:r>
      <w:r w:rsidR="001F0D12" w:rsidRPr="004C0D02">
        <w:rPr>
          <w:rFonts w:ascii="Arial" w:hAnsi="Arial" w:cs="Arial"/>
          <w:noProof/>
          <w:sz w:val="22"/>
          <w:szCs w:val="22"/>
          <w:lang w:val="hr-BA"/>
        </w:rPr>
        <w:t xml:space="preserve">, </w:t>
      </w:r>
      <w:r>
        <w:rPr>
          <w:rFonts w:ascii="Arial" w:hAnsi="Arial" w:cs="Arial"/>
          <w:noProof/>
          <w:sz w:val="22"/>
          <w:szCs w:val="22"/>
          <w:lang w:val="hr-BA"/>
        </w:rPr>
        <w:t>његова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пријава</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неће</w:t>
      </w:r>
      <w:r w:rsidR="001F0D12" w:rsidRPr="004C0D02">
        <w:rPr>
          <w:rFonts w:ascii="Arial" w:hAnsi="Arial" w:cs="Arial"/>
          <w:noProof/>
          <w:sz w:val="22"/>
          <w:szCs w:val="22"/>
          <w:lang w:val="hr-BA"/>
        </w:rPr>
        <w:t xml:space="preserve"> </w:t>
      </w:r>
      <w:r>
        <w:rPr>
          <w:rFonts w:ascii="Arial" w:hAnsi="Arial" w:cs="Arial"/>
          <w:noProof/>
          <w:sz w:val="22"/>
          <w:szCs w:val="22"/>
          <w:lang w:val="hr-BA"/>
        </w:rPr>
        <w:t>разматрати</w:t>
      </w:r>
      <w:r w:rsidR="001F0D12" w:rsidRPr="004C0D02">
        <w:rPr>
          <w:rFonts w:ascii="Arial" w:hAnsi="Arial" w:cs="Arial"/>
          <w:noProof/>
          <w:sz w:val="22"/>
          <w:szCs w:val="22"/>
          <w:lang w:val="hr-BA"/>
        </w:rPr>
        <w:t>.</w:t>
      </w:r>
    </w:p>
    <w:p w14:paraId="3FCD6FB6" w14:textId="60A32FD8"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Уколико</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подносилац</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апликације</w:t>
      </w:r>
      <w:r w:rsidR="001F0D12" w:rsidRPr="004C0D02">
        <w:rPr>
          <w:rFonts w:ascii="Arial" w:hAnsi="Arial" w:cs="Arial"/>
          <w:noProof/>
          <w:sz w:val="22"/>
          <w:szCs w:val="22"/>
          <w:lang w:val="hr-BA"/>
        </w:rPr>
        <w:t xml:space="preserve"> (</w:t>
      </w:r>
      <w:r>
        <w:rPr>
          <w:rFonts w:ascii="Arial" w:hAnsi="Arial" w:cs="Arial"/>
          <w:noProof/>
          <w:sz w:val="22"/>
          <w:szCs w:val="22"/>
          <w:lang w:val="hr-BA"/>
        </w:rPr>
        <w:t>правна</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физичка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лица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аплицира</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неки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достави</w:t>
      </w:r>
      <w:r w:rsidR="001F0D12" w:rsidRPr="004C0D02">
        <w:rPr>
          <w:rFonts w:ascii="Arial" w:hAnsi="Arial" w:cs="Arial"/>
          <w:noProof/>
          <w:sz w:val="22"/>
          <w:szCs w:val="22"/>
          <w:lang w:val="hr-BA"/>
        </w:rPr>
        <w:t xml:space="preserve"> </w:t>
      </w:r>
      <w:r>
        <w:rPr>
          <w:rFonts w:ascii="Arial" w:hAnsi="Arial" w:cs="Arial"/>
          <w:noProof/>
          <w:sz w:val="22"/>
          <w:szCs w:val="22"/>
          <w:lang w:val="hr-BA"/>
        </w:rPr>
        <w:t>више</w:t>
      </w:r>
      <w:r w:rsidR="001F0D12" w:rsidRPr="004C0D02">
        <w:rPr>
          <w:rFonts w:ascii="Arial" w:hAnsi="Arial" w:cs="Arial"/>
          <w:noProof/>
          <w:sz w:val="22"/>
          <w:szCs w:val="22"/>
          <w:lang w:val="hr-BA"/>
        </w:rPr>
        <w:t xml:space="preserve"> </w:t>
      </w:r>
      <w:r>
        <w:rPr>
          <w:rFonts w:ascii="Arial" w:hAnsi="Arial" w:cs="Arial"/>
          <w:noProof/>
          <w:sz w:val="22"/>
          <w:szCs w:val="22"/>
          <w:lang w:val="hr-BA"/>
        </w:rPr>
        <w:t>приједлога</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броја</w:t>
      </w:r>
      <w:r w:rsidR="001F0D12" w:rsidRPr="004C0D02">
        <w:rPr>
          <w:rFonts w:ascii="Arial" w:hAnsi="Arial" w:cs="Arial"/>
          <w:noProof/>
          <w:sz w:val="22"/>
          <w:szCs w:val="22"/>
          <w:lang w:val="hr-BA"/>
        </w:rPr>
        <w:t xml:space="preserve"> </w:t>
      </w:r>
      <w:r>
        <w:rPr>
          <w:rFonts w:ascii="Arial" w:hAnsi="Arial" w:cs="Arial"/>
          <w:noProof/>
          <w:sz w:val="22"/>
          <w:szCs w:val="22"/>
          <w:lang w:val="hr-BA"/>
        </w:rPr>
        <w:t>предвиђеног</w:t>
      </w:r>
      <w:r w:rsidR="001F0D12" w:rsidRPr="004C0D02">
        <w:rPr>
          <w:rFonts w:ascii="Arial" w:hAnsi="Arial" w:cs="Arial"/>
          <w:noProof/>
          <w:sz w:val="22"/>
          <w:szCs w:val="22"/>
          <w:lang w:val="hr-BA"/>
        </w:rPr>
        <w:t xml:space="preserve"> </w:t>
      </w:r>
      <w:r>
        <w:rPr>
          <w:rFonts w:ascii="Arial" w:hAnsi="Arial" w:cs="Arial"/>
          <w:noProof/>
          <w:sz w:val="22"/>
          <w:szCs w:val="22"/>
          <w:lang w:val="hr-BA"/>
        </w:rPr>
        <w:t>Јавним</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позивом</w:t>
      </w:r>
      <w:r w:rsidR="001F0D12" w:rsidRPr="004C0D02">
        <w:rPr>
          <w:rFonts w:ascii="Arial" w:hAnsi="Arial" w:cs="Arial"/>
          <w:noProof/>
          <w:sz w:val="22"/>
          <w:szCs w:val="22"/>
          <w:lang w:val="hr-BA"/>
        </w:rPr>
        <w:t xml:space="preserve"> (</w:t>
      </w:r>
      <w:r>
        <w:rPr>
          <w:rFonts w:ascii="Arial" w:hAnsi="Arial" w:cs="Arial"/>
          <w:noProof/>
          <w:sz w:val="22"/>
          <w:szCs w:val="22"/>
          <w:lang w:val="hr-BA"/>
        </w:rPr>
        <w:t>овисно</w:t>
      </w:r>
      <w:r w:rsidR="001F0D12" w:rsidRPr="004C0D02">
        <w:rPr>
          <w:rFonts w:ascii="Arial" w:hAnsi="Arial" w:cs="Arial"/>
          <w:noProof/>
          <w:sz w:val="22"/>
          <w:szCs w:val="22"/>
          <w:lang w:val="hr-BA"/>
        </w:rPr>
        <w:t xml:space="preserve"> </w:t>
      </w:r>
      <w:r>
        <w:rPr>
          <w:rFonts w:ascii="Arial" w:hAnsi="Arial" w:cs="Arial"/>
          <w:noProof/>
          <w:sz w:val="22"/>
          <w:szCs w:val="22"/>
          <w:lang w:val="hr-BA"/>
        </w:rPr>
        <w:t>о</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програму</w:t>
      </w:r>
      <w:r w:rsidR="001F0D12" w:rsidRPr="004C0D02">
        <w:rPr>
          <w:rFonts w:ascii="Arial" w:hAnsi="Arial" w:cs="Arial"/>
          <w:noProof/>
          <w:sz w:val="22"/>
          <w:szCs w:val="22"/>
          <w:lang w:val="hr-BA"/>
        </w:rPr>
        <w:t xml:space="preserve">), </w:t>
      </w:r>
      <w:r>
        <w:rPr>
          <w:rFonts w:ascii="Arial" w:hAnsi="Arial" w:cs="Arial"/>
          <w:noProof/>
          <w:sz w:val="22"/>
          <w:szCs w:val="22"/>
          <w:lang w:val="hr-BA"/>
        </w:rPr>
        <w:t>његова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пријава</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неће</w:t>
      </w:r>
      <w:r w:rsidR="001F0D12" w:rsidRPr="004C0D02">
        <w:rPr>
          <w:rFonts w:ascii="Arial" w:hAnsi="Arial" w:cs="Arial"/>
          <w:noProof/>
          <w:sz w:val="22"/>
          <w:szCs w:val="22"/>
          <w:lang w:val="hr-BA"/>
        </w:rPr>
        <w:t xml:space="preserve"> </w:t>
      </w:r>
      <w:r>
        <w:rPr>
          <w:rFonts w:ascii="Arial" w:hAnsi="Arial" w:cs="Arial"/>
          <w:noProof/>
          <w:sz w:val="22"/>
          <w:szCs w:val="22"/>
          <w:lang w:val="hr-BA"/>
        </w:rPr>
        <w:t>разматрати</w:t>
      </w:r>
      <w:r w:rsidR="001F0D12" w:rsidRPr="004C0D02">
        <w:rPr>
          <w:rFonts w:ascii="Arial" w:hAnsi="Arial" w:cs="Arial"/>
          <w:noProof/>
          <w:sz w:val="22"/>
          <w:szCs w:val="22"/>
          <w:lang w:val="hr-BA"/>
        </w:rPr>
        <w:t>.</w:t>
      </w:r>
    </w:p>
    <w:p w14:paraId="4743677E" w14:textId="20465238"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Уколико</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подносилац</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апликације</w:t>
      </w:r>
      <w:r w:rsidR="001F0D12" w:rsidRPr="004C0D02">
        <w:rPr>
          <w:rFonts w:ascii="Arial" w:hAnsi="Arial" w:cs="Arial"/>
          <w:noProof/>
          <w:sz w:val="22"/>
          <w:szCs w:val="22"/>
          <w:lang w:val="hr-BA"/>
        </w:rPr>
        <w:t xml:space="preserve"> (</w:t>
      </w:r>
      <w:r>
        <w:rPr>
          <w:rFonts w:ascii="Arial" w:hAnsi="Arial" w:cs="Arial"/>
          <w:noProof/>
          <w:sz w:val="22"/>
          <w:szCs w:val="22"/>
          <w:lang w:val="hr-BA"/>
        </w:rPr>
        <w:t>правна</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физичка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лица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аплицира</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неки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тражи</w:t>
      </w:r>
      <w:r w:rsidR="001F0D12" w:rsidRPr="004C0D02">
        <w:rPr>
          <w:rFonts w:ascii="Arial" w:hAnsi="Arial" w:cs="Arial"/>
          <w:noProof/>
          <w:sz w:val="22"/>
          <w:szCs w:val="22"/>
          <w:lang w:val="hr-BA"/>
        </w:rPr>
        <w:t xml:space="preserve"> </w:t>
      </w:r>
      <w:r>
        <w:rPr>
          <w:rFonts w:ascii="Arial" w:hAnsi="Arial" w:cs="Arial"/>
          <w:noProof/>
          <w:sz w:val="22"/>
          <w:szCs w:val="22"/>
          <w:lang w:val="hr-BA"/>
        </w:rPr>
        <w:t>износ</w:t>
      </w:r>
      <w:r w:rsidR="001F0D12" w:rsidRPr="004C0D02">
        <w:rPr>
          <w:rFonts w:ascii="Arial" w:hAnsi="Arial" w:cs="Arial"/>
          <w:noProof/>
          <w:sz w:val="22"/>
          <w:szCs w:val="22"/>
          <w:lang w:val="hr-BA"/>
        </w:rPr>
        <w:t xml:space="preserve"> </w:t>
      </w:r>
      <w:r>
        <w:rPr>
          <w:rFonts w:ascii="Arial" w:hAnsi="Arial" w:cs="Arial"/>
          <w:noProof/>
          <w:sz w:val="22"/>
          <w:szCs w:val="22"/>
          <w:lang w:val="hr-BA"/>
        </w:rPr>
        <w:t>мањи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минимално</w:t>
      </w:r>
      <w:r w:rsidR="001F0D12" w:rsidRPr="004C0D02">
        <w:rPr>
          <w:rFonts w:ascii="Arial" w:hAnsi="Arial" w:cs="Arial"/>
          <w:noProof/>
          <w:sz w:val="22"/>
          <w:szCs w:val="22"/>
          <w:lang w:val="hr-BA"/>
        </w:rPr>
        <w:t xml:space="preserve"> </w:t>
      </w:r>
      <w:r>
        <w:rPr>
          <w:rFonts w:ascii="Arial" w:hAnsi="Arial" w:cs="Arial"/>
          <w:noProof/>
          <w:sz w:val="22"/>
          <w:szCs w:val="22"/>
          <w:lang w:val="hr-BA"/>
        </w:rPr>
        <w:t>предвиђеног</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већи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максимално</w:t>
      </w:r>
      <w:r w:rsidR="001F0D12" w:rsidRPr="004C0D02">
        <w:rPr>
          <w:rFonts w:ascii="Arial" w:hAnsi="Arial" w:cs="Arial"/>
          <w:noProof/>
          <w:sz w:val="22"/>
          <w:szCs w:val="22"/>
          <w:lang w:val="hr-BA"/>
        </w:rPr>
        <w:t xml:space="preserve"> </w:t>
      </w:r>
      <w:r>
        <w:rPr>
          <w:rFonts w:ascii="Arial" w:hAnsi="Arial" w:cs="Arial"/>
          <w:noProof/>
          <w:sz w:val="22"/>
          <w:szCs w:val="22"/>
          <w:lang w:val="hr-BA"/>
        </w:rPr>
        <w:t>дозвољеног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w:t>
      </w:r>
      <w:r w:rsidR="001F0D12" w:rsidRPr="004C0D02">
        <w:rPr>
          <w:rFonts w:ascii="Arial" w:hAnsi="Arial" w:cs="Arial"/>
          <w:noProof/>
          <w:sz w:val="22"/>
          <w:szCs w:val="22"/>
          <w:lang w:val="hr-BA"/>
        </w:rPr>
        <w:t xml:space="preserve"> </w:t>
      </w:r>
      <w:r>
        <w:rPr>
          <w:rFonts w:ascii="Arial" w:hAnsi="Arial" w:cs="Arial"/>
          <w:noProof/>
          <w:sz w:val="22"/>
          <w:szCs w:val="22"/>
          <w:lang w:val="hr-BA"/>
        </w:rPr>
        <w:t>појединачним</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програмима</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врсти</w:t>
      </w:r>
      <w:r w:rsidR="001F0D12" w:rsidRPr="004C0D02">
        <w:rPr>
          <w:rFonts w:ascii="Arial" w:hAnsi="Arial" w:cs="Arial"/>
          <w:noProof/>
          <w:sz w:val="22"/>
          <w:szCs w:val="22"/>
          <w:lang w:val="hr-BA"/>
        </w:rPr>
        <w:t xml:space="preserve"> </w:t>
      </w:r>
      <w:r>
        <w:rPr>
          <w:rFonts w:ascii="Arial" w:hAnsi="Arial" w:cs="Arial"/>
          <w:noProof/>
          <w:sz w:val="22"/>
          <w:szCs w:val="22"/>
          <w:lang w:val="hr-BA"/>
        </w:rPr>
        <w:t>трошкова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према</w:t>
      </w:r>
      <w:r w:rsidR="001F0D12" w:rsidRPr="004C0D02">
        <w:rPr>
          <w:rFonts w:ascii="Arial" w:hAnsi="Arial" w:cs="Arial"/>
          <w:noProof/>
          <w:sz w:val="22"/>
          <w:szCs w:val="22"/>
          <w:lang w:val="hr-BA"/>
        </w:rPr>
        <w:t xml:space="preserve"> </w:t>
      </w:r>
      <w:r>
        <w:rPr>
          <w:rFonts w:ascii="Arial" w:hAnsi="Arial" w:cs="Arial"/>
          <w:noProof/>
          <w:sz w:val="22"/>
          <w:szCs w:val="22"/>
          <w:lang w:val="hr-BA"/>
        </w:rPr>
        <w:t>наведеним</w:t>
      </w:r>
      <w:r w:rsidR="001F0D12" w:rsidRPr="004C0D02">
        <w:rPr>
          <w:rFonts w:ascii="Arial" w:hAnsi="Arial" w:cs="Arial"/>
          <w:noProof/>
          <w:sz w:val="22"/>
          <w:szCs w:val="22"/>
          <w:lang w:val="hr-BA"/>
        </w:rPr>
        <w:t xml:space="preserve"> </w:t>
      </w:r>
      <w:r>
        <w:rPr>
          <w:rFonts w:ascii="Arial" w:hAnsi="Arial" w:cs="Arial"/>
          <w:noProof/>
          <w:sz w:val="22"/>
          <w:szCs w:val="22"/>
          <w:lang w:val="hr-BA"/>
        </w:rPr>
        <w:t>ограничењима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његова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пријава</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неће</w:t>
      </w:r>
      <w:r w:rsidR="001F0D12" w:rsidRPr="004C0D02">
        <w:rPr>
          <w:rFonts w:ascii="Arial" w:hAnsi="Arial" w:cs="Arial"/>
          <w:noProof/>
          <w:sz w:val="22"/>
          <w:szCs w:val="22"/>
          <w:lang w:val="hr-BA"/>
        </w:rPr>
        <w:t xml:space="preserve"> </w:t>
      </w:r>
      <w:r>
        <w:rPr>
          <w:rFonts w:ascii="Arial" w:hAnsi="Arial" w:cs="Arial"/>
          <w:noProof/>
          <w:sz w:val="22"/>
          <w:szCs w:val="22"/>
          <w:lang w:val="hr-BA"/>
        </w:rPr>
        <w:t>разматрати</w:t>
      </w:r>
      <w:r w:rsidR="001F0D12" w:rsidRPr="004C0D02">
        <w:rPr>
          <w:rFonts w:ascii="Arial" w:hAnsi="Arial" w:cs="Arial"/>
          <w:noProof/>
          <w:sz w:val="22"/>
          <w:szCs w:val="22"/>
          <w:lang w:val="hr-BA"/>
        </w:rPr>
        <w:t>.</w:t>
      </w:r>
    </w:p>
    <w:p w14:paraId="7FE62676" w14:textId="07D40F5B"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Уколико</w:t>
      </w:r>
      <w:r w:rsidR="001F0D12" w:rsidRPr="004C0D02">
        <w:rPr>
          <w:rFonts w:ascii="Arial" w:hAnsi="Arial" w:cs="Arial"/>
          <w:noProof/>
          <w:sz w:val="22"/>
          <w:szCs w:val="22"/>
          <w:lang w:val="hr-BA"/>
        </w:rPr>
        <w:t xml:space="preserve"> </w:t>
      </w:r>
      <w:r>
        <w:rPr>
          <w:rFonts w:ascii="Arial" w:hAnsi="Arial" w:cs="Arial"/>
          <w:noProof/>
          <w:sz w:val="22"/>
          <w:szCs w:val="22"/>
          <w:lang w:val="hr-BA"/>
        </w:rPr>
        <w:t>подносилац</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апликације</w:t>
      </w:r>
      <w:r w:rsidR="001F0D12" w:rsidRPr="004C0D02">
        <w:rPr>
          <w:rFonts w:ascii="Arial" w:hAnsi="Arial" w:cs="Arial"/>
          <w:noProof/>
          <w:sz w:val="22"/>
          <w:szCs w:val="22"/>
          <w:lang w:val="hr-BA"/>
        </w:rPr>
        <w:t xml:space="preserve"> (</w:t>
      </w:r>
      <w:r>
        <w:rPr>
          <w:rFonts w:ascii="Arial" w:hAnsi="Arial" w:cs="Arial"/>
          <w:noProof/>
          <w:sz w:val="22"/>
          <w:szCs w:val="22"/>
          <w:lang w:val="hr-BA"/>
        </w:rPr>
        <w:t>правна</w:t>
      </w:r>
      <w:r w:rsidR="001F0D12" w:rsidRPr="004C0D02">
        <w:rPr>
          <w:rFonts w:ascii="Arial" w:hAnsi="Arial" w:cs="Arial"/>
          <w:noProof/>
          <w:sz w:val="22"/>
          <w:szCs w:val="22"/>
          <w:lang w:val="hr-BA"/>
        </w:rPr>
        <w:t xml:space="preserve"> </w:t>
      </w:r>
      <w:r>
        <w:rPr>
          <w:rFonts w:ascii="Arial" w:hAnsi="Arial" w:cs="Arial"/>
          <w:noProof/>
          <w:sz w:val="22"/>
          <w:szCs w:val="22"/>
          <w:lang w:val="hr-BA"/>
        </w:rPr>
        <w:t>или</w:t>
      </w:r>
      <w:r w:rsidR="001F0D12" w:rsidRPr="004C0D02">
        <w:rPr>
          <w:rFonts w:ascii="Arial" w:hAnsi="Arial" w:cs="Arial"/>
          <w:noProof/>
          <w:sz w:val="22"/>
          <w:szCs w:val="22"/>
          <w:lang w:val="hr-BA"/>
        </w:rPr>
        <w:t xml:space="preserve"> </w:t>
      </w:r>
      <w:r>
        <w:rPr>
          <w:rFonts w:ascii="Arial" w:hAnsi="Arial" w:cs="Arial"/>
          <w:noProof/>
          <w:sz w:val="22"/>
          <w:szCs w:val="22"/>
          <w:lang w:val="hr-BA"/>
        </w:rPr>
        <w:t>физичка</w:t>
      </w:r>
      <w:r w:rsidR="001F0D12" w:rsidRPr="004C0D02">
        <w:rPr>
          <w:rFonts w:ascii="Arial" w:hAnsi="Arial" w:cs="Arial"/>
          <w:noProof/>
          <w:sz w:val="22"/>
          <w:szCs w:val="22"/>
          <w:lang w:val="hr-BA"/>
        </w:rPr>
        <w:t xml:space="preserve"> </w:t>
      </w:r>
      <w:r w:rsidR="000F5981">
        <w:rPr>
          <w:rFonts w:ascii="Arial" w:hAnsi="Arial" w:cs="Arial"/>
          <w:noProof/>
          <w:sz w:val="22"/>
          <w:szCs w:val="22"/>
          <w:lang w:val="hr-BA"/>
        </w:rPr>
        <w:t>лица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аплицира</w:t>
      </w:r>
      <w:r w:rsidR="001F0D12" w:rsidRPr="004C0D02">
        <w:rPr>
          <w:rFonts w:ascii="Arial" w:hAnsi="Arial" w:cs="Arial"/>
          <w:noProof/>
          <w:sz w:val="22"/>
          <w:szCs w:val="22"/>
          <w:lang w:val="hr-BA"/>
        </w:rPr>
        <w:t xml:space="preserve"> </w:t>
      </w:r>
      <w:r>
        <w:rPr>
          <w:rFonts w:ascii="Arial" w:hAnsi="Arial" w:cs="Arial"/>
          <w:noProof/>
          <w:sz w:val="22"/>
          <w:szCs w:val="22"/>
          <w:lang w:val="hr-BA"/>
        </w:rPr>
        <w:t>на</w:t>
      </w:r>
      <w:r w:rsidR="001F0D12" w:rsidRPr="004C0D02">
        <w:rPr>
          <w:rFonts w:ascii="Arial" w:hAnsi="Arial" w:cs="Arial"/>
          <w:noProof/>
          <w:sz w:val="22"/>
          <w:szCs w:val="22"/>
          <w:lang w:val="hr-BA"/>
        </w:rPr>
        <w:t xml:space="preserve"> </w:t>
      </w:r>
      <w:r>
        <w:rPr>
          <w:rFonts w:ascii="Arial" w:hAnsi="Arial" w:cs="Arial"/>
          <w:noProof/>
          <w:sz w:val="22"/>
          <w:szCs w:val="22"/>
          <w:lang w:val="hr-BA"/>
        </w:rPr>
        <w:t>неки</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Јавног</w:t>
      </w:r>
      <w:r w:rsidR="001F0D12" w:rsidRPr="004C0D02">
        <w:rPr>
          <w:rFonts w:ascii="Arial" w:hAnsi="Arial" w:cs="Arial"/>
          <w:noProof/>
          <w:sz w:val="22"/>
          <w:szCs w:val="22"/>
          <w:lang w:val="hr-BA"/>
        </w:rPr>
        <w:t xml:space="preserve"> </w:t>
      </w:r>
      <w:r>
        <w:rPr>
          <w:rFonts w:ascii="Arial" w:hAnsi="Arial" w:cs="Arial"/>
          <w:noProof/>
          <w:sz w:val="22"/>
          <w:szCs w:val="22"/>
          <w:lang w:val="hr-BA"/>
        </w:rPr>
        <w:t>позива</w:t>
      </w:r>
      <w:r w:rsidR="001F0D12" w:rsidRPr="004C0D02">
        <w:rPr>
          <w:rFonts w:ascii="Arial" w:hAnsi="Arial" w:cs="Arial"/>
          <w:noProof/>
          <w:sz w:val="22"/>
          <w:szCs w:val="22"/>
          <w:lang w:val="hr-BA"/>
        </w:rPr>
        <w:t xml:space="preserve"> </w:t>
      </w:r>
      <w:r>
        <w:rPr>
          <w:rFonts w:ascii="Arial" w:hAnsi="Arial" w:cs="Arial"/>
          <w:noProof/>
          <w:sz w:val="22"/>
          <w:szCs w:val="22"/>
          <w:lang w:val="hr-BA"/>
        </w:rPr>
        <w:t>није</w:t>
      </w:r>
      <w:r w:rsidR="001F0D12" w:rsidRPr="004C0D02">
        <w:rPr>
          <w:rFonts w:ascii="Arial" w:hAnsi="Arial" w:cs="Arial"/>
          <w:noProof/>
          <w:sz w:val="22"/>
          <w:szCs w:val="22"/>
          <w:lang w:val="hr-BA"/>
        </w:rPr>
        <w:t xml:space="preserve"> </w:t>
      </w:r>
      <w:r>
        <w:rPr>
          <w:rFonts w:ascii="Arial" w:hAnsi="Arial" w:cs="Arial"/>
          <w:noProof/>
          <w:sz w:val="22"/>
          <w:szCs w:val="22"/>
          <w:lang w:val="hr-BA"/>
        </w:rPr>
        <w:t>доставио</w:t>
      </w:r>
      <w:r w:rsidR="001F0D12" w:rsidRPr="004C0D02">
        <w:rPr>
          <w:rFonts w:ascii="Arial" w:hAnsi="Arial" w:cs="Arial"/>
          <w:noProof/>
          <w:sz w:val="22"/>
          <w:szCs w:val="22"/>
          <w:lang w:val="hr-BA"/>
        </w:rPr>
        <w:t xml:space="preserve"> </w:t>
      </w:r>
      <w:r>
        <w:rPr>
          <w:rFonts w:ascii="Arial" w:hAnsi="Arial" w:cs="Arial"/>
          <w:noProof/>
          <w:sz w:val="22"/>
          <w:szCs w:val="22"/>
          <w:lang w:val="hr-BA"/>
        </w:rPr>
        <w:t>извјештај</w:t>
      </w:r>
      <w:r w:rsidR="001F0D12" w:rsidRPr="004C0D02">
        <w:rPr>
          <w:rFonts w:ascii="Arial" w:hAnsi="Arial" w:cs="Arial"/>
          <w:noProof/>
          <w:sz w:val="22"/>
          <w:szCs w:val="22"/>
          <w:lang w:val="hr-BA"/>
        </w:rPr>
        <w:t xml:space="preserve"> </w:t>
      </w:r>
      <w:r>
        <w:rPr>
          <w:rFonts w:ascii="Arial" w:hAnsi="Arial" w:cs="Arial"/>
          <w:noProof/>
          <w:sz w:val="22"/>
          <w:szCs w:val="22"/>
          <w:lang w:val="hr-BA"/>
        </w:rPr>
        <w:t>о</w:t>
      </w:r>
      <w:r w:rsidR="001F0D12" w:rsidRPr="004C0D02">
        <w:rPr>
          <w:rFonts w:ascii="Arial" w:hAnsi="Arial" w:cs="Arial"/>
          <w:noProof/>
          <w:sz w:val="22"/>
          <w:szCs w:val="22"/>
          <w:lang w:val="hr-BA"/>
        </w:rPr>
        <w:t xml:space="preserve"> </w:t>
      </w:r>
      <w:r>
        <w:rPr>
          <w:rFonts w:ascii="Arial" w:hAnsi="Arial" w:cs="Arial"/>
          <w:noProof/>
          <w:sz w:val="22"/>
          <w:szCs w:val="22"/>
          <w:lang w:val="hr-BA"/>
        </w:rPr>
        <w:t>намјенском</w:t>
      </w:r>
      <w:r w:rsidR="001F0D12" w:rsidRPr="004C0D02">
        <w:rPr>
          <w:rFonts w:ascii="Arial" w:hAnsi="Arial" w:cs="Arial"/>
          <w:noProof/>
          <w:sz w:val="22"/>
          <w:szCs w:val="22"/>
          <w:lang w:val="hr-BA"/>
        </w:rPr>
        <w:t xml:space="preserve"> </w:t>
      </w:r>
      <w:r>
        <w:rPr>
          <w:rFonts w:ascii="Arial" w:hAnsi="Arial" w:cs="Arial"/>
          <w:noProof/>
          <w:sz w:val="22"/>
          <w:szCs w:val="22"/>
          <w:lang w:val="hr-BA"/>
        </w:rPr>
        <w:t>утрошку</w:t>
      </w:r>
      <w:r w:rsidR="001F0D12" w:rsidRPr="004C0D02">
        <w:rPr>
          <w:rFonts w:ascii="Arial" w:hAnsi="Arial" w:cs="Arial"/>
          <w:noProof/>
          <w:sz w:val="22"/>
          <w:szCs w:val="22"/>
          <w:lang w:val="hr-BA"/>
        </w:rPr>
        <w:t xml:space="preserve"> </w:t>
      </w:r>
      <w:r>
        <w:rPr>
          <w:rFonts w:ascii="Arial" w:hAnsi="Arial" w:cs="Arial"/>
          <w:noProof/>
          <w:sz w:val="22"/>
          <w:szCs w:val="22"/>
          <w:lang w:val="hr-BA"/>
        </w:rPr>
        <w:t>средстава</w:t>
      </w:r>
      <w:r w:rsidR="001F0D12" w:rsidRPr="004C0D02">
        <w:rPr>
          <w:rFonts w:ascii="Arial" w:hAnsi="Arial" w:cs="Arial"/>
          <w:noProof/>
          <w:sz w:val="22"/>
          <w:szCs w:val="22"/>
          <w:lang w:val="hr-BA"/>
        </w:rPr>
        <w:t xml:space="preserve"> </w:t>
      </w:r>
      <w:r>
        <w:rPr>
          <w:rFonts w:ascii="Arial" w:hAnsi="Arial" w:cs="Arial"/>
          <w:noProof/>
          <w:sz w:val="22"/>
          <w:szCs w:val="22"/>
          <w:lang w:val="hr-BA"/>
        </w:rPr>
        <w:t>које</w:t>
      </w:r>
      <w:r w:rsidR="001F0D12" w:rsidRPr="004C0D02">
        <w:rPr>
          <w:rFonts w:ascii="Arial" w:hAnsi="Arial" w:cs="Arial"/>
          <w:noProof/>
          <w:sz w:val="22"/>
          <w:szCs w:val="22"/>
          <w:lang w:val="hr-BA"/>
        </w:rPr>
        <w:t xml:space="preserve"> </w:t>
      </w:r>
      <w:r>
        <w:rPr>
          <w:rFonts w:ascii="Arial" w:hAnsi="Arial" w:cs="Arial"/>
          <w:noProof/>
          <w:sz w:val="22"/>
          <w:szCs w:val="22"/>
          <w:lang w:val="hr-BA"/>
        </w:rPr>
        <w:t>је</w:t>
      </w:r>
      <w:r w:rsidR="001F0D12" w:rsidRPr="004C0D02">
        <w:rPr>
          <w:rFonts w:ascii="Arial" w:hAnsi="Arial" w:cs="Arial"/>
          <w:noProof/>
          <w:sz w:val="22"/>
          <w:szCs w:val="22"/>
          <w:lang w:val="hr-BA"/>
        </w:rPr>
        <w:t xml:space="preserve"> </w:t>
      </w:r>
      <w:r>
        <w:rPr>
          <w:rFonts w:ascii="Arial" w:hAnsi="Arial" w:cs="Arial"/>
          <w:noProof/>
          <w:sz w:val="22"/>
          <w:szCs w:val="22"/>
          <w:lang w:val="hr-BA"/>
        </w:rPr>
        <w:t>добио</w:t>
      </w:r>
      <w:r w:rsidR="001F0D12" w:rsidRPr="004C0D02">
        <w:rPr>
          <w:rFonts w:ascii="Arial" w:hAnsi="Arial" w:cs="Arial"/>
          <w:noProof/>
          <w:sz w:val="22"/>
          <w:szCs w:val="22"/>
          <w:lang w:val="hr-BA"/>
        </w:rPr>
        <w:t xml:space="preserve"> </w:t>
      </w:r>
      <w:r>
        <w:rPr>
          <w:rFonts w:ascii="Arial" w:hAnsi="Arial" w:cs="Arial"/>
          <w:noProof/>
          <w:sz w:val="22"/>
          <w:szCs w:val="22"/>
          <w:lang w:val="hr-BA"/>
        </w:rPr>
        <w:t>од</w:t>
      </w:r>
      <w:r w:rsidR="001F0D12" w:rsidRPr="004C0D02">
        <w:rPr>
          <w:rFonts w:ascii="Arial" w:hAnsi="Arial" w:cs="Arial"/>
          <w:noProof/>
          <w:sz w:val="22"/>
          <w:szCs w:val="22"/>
          <w:lang w:val="hr-BA"/>
        </w:rPr>
        <w:t xml:space="preserve"> </w:t>
      </w:r>
      <w:r>
        <w:rPr>
          <w:rFonts w:ascii="Arial" w:hAnsi="Arial" w:cs="Arial"/>
          <w:noProof/>
          <w:sz w:val="22"/>
          <w:szCs w:val="22"/>
          <w:lang w:val="hr-BA"/>
        </w:rPr>
        <w:t>ФМОН</w:t>
      </w:r>
      <w:r w:rsidR="001F0D12" w:rsidRPr="004C0D02">
        <w:rPr>
          <w:rFonts w:ascii="Arial" w:hAnsi="Arial" w:cs="Arial"/>
          <w:noProof/>
          <w:sz w:val="22"/>
          <w:szCs w:val="22"/>
          <w:lang w:val="hr-BA"/>
        </w:rPr>
        <w:t xml:space="preserve"> </w:t>
      </w:r>
      <w:r>
        <w:rPr>
          <w:rFonts w:ascii="Arial" w:hAnsi="Arial" w:cs="Arial"/>
          <w:noProof/>
          <w:sz w:val="22"/>
          <w:szCs w:val="22"/>
          <w:lang w:val="hr-BA"/>
        </w:rPr>
        <w:t>а</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је</w:t>
      </w:r>
      <w:r w:rsidR="001F0D12" w:rsidRPr="004C0D02">
        <w:rPr>
          <w:rFonts w:ascii="Arial" w:hAnsi="Arial" w:cs="Arial"/>
          <w:noProof/>
          <w:sz w:val="22"/>
          <w:szCs w:val="22"/>
          <w:lang w:val="hr-BA"/>
        </w:rPr>
        <w:t xml:space="preserve"> </w:t>
      </w:r>
      <w:r>
        <w:rPr>
          <w:rFonts w:ascii="Arial" w:hAnsi="Arial" w:cs="Arial"/>
          <w:noProof/>
          <w:sz w:val="22"/>
          <w:szCs w:val="22"/>
          <w:lang w:val="hr-BA"/>
        </w:rPr>
        <w:t>био</w:t>
      </w:r>
      <w:r w:rsidR="001F0D12" w:rsidRPr="004C0D02">
        <w:rPr>
          <w:rFonts w:ascii="Arial" w:hAnsi="Arial" w:cs="Arial"/>
          <w:noProof/>
          <w:sz w:val="22"/>
          <w:szCs w:val="22"/>
          <w:lang w:val="hr-BA"/>
        </w:rPr>
        <w:t xml:space="preserve"> </w:t>
      </w:r>
      <w:r>
        <w:rPr>
          <w:rFonts w:ascii="Arial" w:hAnsi="Arial" w:cs="Arial"/>
          <w:noProof/>
          <w:sz w:val="22"/>
          <w:szCs w:val="22"/>
          <w:lang w:val="hr-BA"/>
        </w:rPr>
        <w:t>дужан</w:t>
      </w:r>
      <w:r w:rsidR="001F0D12" w:rsidRPr="004C0D02">
        <w:rPr>
          <w:rFonts w:ascii="Arial" w:hAnsi="Arial" w:cs="Arial"/>
          <w:noProof/>
          <w:sz w:val="22"/>
          <w:szCs w:val="22"/>
          <w:lang w:val="hr-BA"/>
        </w:rPr>
        <w:t xml:space="preserve"> </w:t>
      </w:r>
      <w:r>
        <w:rPr>
          <w:rFonts w:ascii="Arial" w:hAnsi="Arial" w:cs="Arial"/>
          <w:noProof/>
          <w:sz w:val="22"/>
          <w:szCs w:val="22"/>
          <w:lang w:val="hr-BA"/>
        </w:rPr>
        <w:t>доставити</w:t>
      </w:r>
      <w:r w:rsidR="001F0D12" w:rsidRPr="004C0D02">
        <w:rPr>
          <w:rFonts w:ascii="Arial" w:hAnsi="Arial" w:cs="Arial"/>
          <w:noProof/>
          <w:sz w:val="22"/>
          <w:szCs w:val="22"/>
          <w:lang w:val="hr-BA"/>
        </w:rPr>
        <w:t xml:space="preserve">, </w:t>
      </w:r>
      <w:r>
        <w:rPr>
          <w:rFonts w:ascii="Arial" w:hAnsi="Arial" w:cs="Arial"/>
          <w:noProof/>
          <w:sz w:val="22"/>
          <w:szCs w:val="22"/>
          <w:lang w:val="hr-BA"/>
        </w:rPr>
        <w:t>његова</w:t>
      </w:r>
      <w:r w:rsidR="001F0D12" w:rsidRPr="004C0D02">
        <w:rPr>
          <w:rFonts w:ascii="Arial" w:hAnsi="Arial" w:cs="Arial"/>
          <w:noProof/>
          <w:sz w:val="22"/>
          <w:szCs w:val="22"/>
          <w:lang w:val="hr-BA"/>
        </w:rPr>
        <w:t xml:space="preserve"> </w:t>
      </w:r>
      <w:r>
        <w:rPr>
          <w:rFonts w:ascii="Arial" w:hAnsi="Arial" w:cs="Arial"/>
          <w:noProof/>
          <w:sz w:val="22"/>
          <w:szCs w:val="22"/>
          <w:lang w:val="hr-BA"/>
        </w:rPr>
        <w:t>пријава</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неће</w:t>
      </w:r>
      <w:r w:rsidR="001F0D12" w:rsidRPr="004C0D02">
        <w:rPr>
          <w:rFonts w:ascii="Arial" w:hAnsi="Arial" w:cs="Arial"/>
          <w:noProof/>
          <w:sz w:val="22"/>
          <w:szCs w:val="22"/>
          <w:lang w:val="hr-BA"/>
        </w:rPr>
        <w:t xml:space="preserve"> </w:t>
      </w:r>
      <w:r>
        <w:rPr>
          <w:rFonts w:ascii="Arial" w:hAnsi="Arial" w:cs="Arial"/>
          <w:noProof/>
          <w:sz w:val="22"/>
          <w:szCs w:val="22"/>
          <w:lang w:val="hr-BA"/>
        </w:rPr>
        <w:t>разматрати</w:t>
      </w:r>
      <w:r w:rsidR="001F0D12" w:rsidRPr="004C0D02">
        <w:rPr>
          <w:rFonts w:ascii="Arial" w:hAnsi="Arial" w:cs="Arial"/>
          <w:noProof/>
          <w:sz w:val="22"/>
          <w:szCs w:val="22"/>
          <w:lang w:val="hr-BA"/>
        </w:rPr>
        <w:t>.</w:t>
      </w:r>
    </w:p>
    <w:p w14:paraId="2FA0F35D" w14:textId="0AC88334" w:rsidR="001F0D12" w:rsidRPr="004C0D02" w:rsidRDefault="00ED4F24">
      <w:pPr>
        <w:pStyle w:val="BodyText21"/>
        <w:numPr>
          <w:ilvl w:val="0"/>
          <w:numId w:val="1"/>
        </w:numPr>
        <w:spacing w:before="0" w:after="0"/>
        <w:ind w:right="46"/>
        <w:jc w:val="both"/>
        <w:rPr>
          <w:rFonts w:ascii="Arial" w:hAnsi="Arial" w:cs="Arial"/>
          <w:noProof/>
          <w:sz w:val="22"/>
          <w:szCs w:val="22"/>
          <w:lang w:val="hr-BA"/>
        </w:rPr>
      </w:pPr>
      <w:r>
        <w:rPr>
          <w:rFonts w:ascii="Arial" w:hAnsi="Arial" w:cs="Arial"/>
          <w:noProof/>
          <w:sz w:val="22"/>
          <w:szCs w:val="22"/>
          <w:lang w:val="hr-BA"/>
        </w:rPr>
        <w:t>Сви</w:t>
      </w:r>
      <w:r w:rsidR="001F0D12" w:rsidRPr="004C0D02">
        <w:rPr>
          <w:rFonts w:ascii="Arial" w:hAnsi="Arial" w:cs="Arial"/>
          <w:noProof/>
          <w:sz w:val="22"/>
          <w:szCs w:val="22"/>
          <w:lang w:val="hr-BA"/>
        </w:rPr>
        <w:t xml:space="preserve"> </w:t>
      </w:r>
      <w:r>
        <w:rPr>
          <w:rFonts w:ascii="Arial" w:hAnsi="Arial" w:cs="Arial"/>
          <w:noProof/>
          <w:sz w:val="22"/>
          <w:szCs w:val="22"/>
          <w:lang w:val="hr-BA"/>
        </w:rPr>
        <w:t>пројекти</w:t>
      </w:r>
      <w:r w:rsidR="001F0D12" w:rsidRPr="004C0D02">
        <w:rPr>
          <w:rFonts w:ascii="Arial" w:hAnsi="Arial" w:cs="Arial"/>
          <w:noProof/>
          <w:sz w:val="22"/>
          <w:szCs w:val="22"/>
          <w:lang w:val="hr-BA"/>
        </w:rPr>
        <w:t xml:space="preserve"> </w:t>
      </w:r>
      <w:r>
        <w:rPr>
          <w:rFonts w:ascii="Arial" w:hAnsi="Arial" w:cs="Arial"/>
          <w:noProof/>
          <w:sz w:val="22"/>
          <w:szCs w:val="22"/>
          <w:lang w:val="hr-BA"/>
        </w:rPr>
        <w:t>који</w:t>
      </w:r>
      <w:r w:rsidR="001F0D12" w:rsidRPr="004C0D02">
        <w:rPr>
          <w:rFonts w:ascii="Arial" w:hAnsi="Arial" w:cs="Arial"/>
          <w:noProof/>
          <w:sz w:val="22"/>
          <w:szCs w:val="22"/>
          <w:lang w:val="hr-BA"/>
        </w:rPr>
        <w:t xml:space="preserve"> </w:t>
      </w:r>
      <w:r>
        <w:rPr>
          <w:rFonts w:ascii="Arial" w:hAnsi="Arial" w:cs="Arial"/>
          <w:noProof/>
          <w:sz w:val="22"/>
          <w:szCs w:val="22"/>
          <w:lang w:val="hr-BA"/>
        </w:rPr>
        <w:t>буду</w:t>
      </w:r>
      <w:r w:rsidR="001F0D12" w:rsidRPr="004C0D02">
        <w:rPr>
          <w:rFonts w:ascii="Arial" w:hAnsi="Arial" w:cs="Arial"/>
          <w:noProof/>
          <w:sz w:val="22"/>
          <w:szCs w:val="22"/>
          <w:lang w:val="hr-BA"/>
        </w:rPr>
        <w:t xml:space="preserve"> </w:t>
      </w:r>
      <w:r>
        <w:rPr>
          <w:rFonts w:ascii="Arial" w:hAnsi="Arial" w:cs="Arial"/>
          <w:noProof/>
          <w:sz w:val="22"/>
          <w:szCs w:val="22"/>
          <w:lang w:val="hr-BA"/>
        </w:rPr>
        <w:t>одобрени</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оквиру</w:t>
      </w:r>
      <w:r w:rsidR="001F0D12" w:rsidRPr="004C0D02">
        <w:rPr>
          <w:rFonts w:ascii="Arial" w:hAnsi="Arial" w:cs="Arial"/>
          <w:noProof/>
          <w:sz w:val="22"/>
          <w:szCs w:val="22"/>
          <w:lang w:val="hr-BA"/>
        </w:rPr>
        <w:t xml:space="preserve"> </w:t>
      </w:r>
      <w:r>
        <w:rPr>
          <w:rFonts w:ascii="Arial" w:hAnsi="Arial" w:cs="Arial"/>
          <w:noProof/>
          <w:sz w:val="22"/>
          <w:szCs w:val="22"/>
          <w:lang w:val="hr-BA"/>
        </w:rPr>
        <w:t>овог</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реализирани</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децембру</w:t>
      </w:r>
      <w:r w:rsidR="001F0D12" w:rsidRPr="004C0D02">
        <w:rPr>
          <w:rFonts w:ascii="Arial" w:hAnsi="Arial" w:cs="Arial"/>
          <w:noProof/>
          <w:sz w:val="22"/>
          <w:szCs w:val="22"/>
          <w:lang w:val="hr-BA"/>
        </w:rPr>
        <w:t xml:space="preserve"> 2026. </w:t>
      </w:r>
      <w:r>
        <w:rPr>
          <w:rFonts w:ascii="Arial" w:hAnsi="Arial" w:cs="Arial"/>
          <w:noProof/>
          <w:sz w:val="22"/>
          <w:szCs w:val="22"/>
          <w:lang w:val="hr-BA"/>
        </w:rPr>
        <w:t>године</w:t>
      </w:r>
      <w:r w:rsidR="001F0D12" w:rsidRPr="004C0D02">
        <w:rPr>
          <w:rFonts w:ascii="Arial" w:hAnsi="Arial" w:cs="Arial"/>
          <w:noProof/>
          <w:sz w:val="22"/>
          <w:szCs w:val="22"/>
          <w:lang w:val="hr-BA"/>
        </w:rPr>
        <w:t xml:space="preserve"> </w:t>
      </w:r>
      <w:r>
        <w:rPr>
          <w:rFonts w:ascii="Arial" w:hAnsi="Arial" w:cs="Arial"/>
          <w:noProof/>
          <w:sz w:val="22"/>
          <w:szCs w:val="22"/>
          <w:lang w:val="hr-BA"/>
        </w:rPr>
        <w:t>сматрат</w:t>
      </w:r>
      <w:r w:rsidR="001F0D12" w:rsidRPr="004C0D02">
        <w:rPr>
          <w:rFonts w:ascii="Arial" w:hAnsi="Arial" w:cs="Arial"/>
          <w:noProof/>
          <w:sz w:val="22"/>
          <w:szCs w:val="22"/>
          <w:lang w:val="hr-BA"/>
        </w:rPr>
        <w:t xml:space="preserve"> </w:t>
      </w:r>
      <w:r>
        <w:rPr>
          <w:rFonts w:ascii="Arial" w:hAnsi="Arial" w:cs="Arial"/>
          <w:noProof/>
          <w:sz w:val="22"/>
          <w:szCs w:val="22"/>
          <w:lang w:val="hr-BA"/>
        </w:rPr>
        <w:t>ће</w:t>
      </w:r>
      <w:r w:rsidR="001F0D12" w:rsidRPr="004C0D02">
        <w:rPr>
          <w:rFonts w:ascii="Arial" w:hAnsi="Arial" w:cs="Arial"/>
          <w:noProof/>
          <w:sz w:val="22"/>
          <w:szCs w:val="22"/>
          <w:lang w:val="hr-BA"/>
        </w:rPr>
        <w:t xml:space="preserve"> </w:t>
      </w:r>
      <w:r>
        <w:rPr>
          <w:rFonts w:ascii="Arial" w:hAnsi="Arial" w:cs="Arial"/>
          <w:noProof/>
          <w:sz w:val="22"/>
          <w:szCs w:val="22"/>
          <w:lang w:val="hr-BA"/>
        </w:rPr>
        <w:t>се</w:t>
      </w:r>
      <w:r w:rsidR="001F0D12" w:rsidRPr="004C0D02">
        <w:rPr>
          <w:rFonts w:ascii="Arial" w:hAnsi="Arial" w:cs="Arial"/>
          <w:noProof/>
          <w:sz w:val="22"/>
          <w:szCs w:val="22"/>
          <w:lang w:val="hr-BA"/>
        </w:rPr>
        <w:t xml:space="preserve"> </w:t>
      </w:r>
      <w:r>
        <w:rPr>
          <w:rFonts w:ascii="Arial" w:hAnsi="Arial" w:cs="Arial"/>
          <w:noProof/>
          <w:sz w:val="22"/>
          <w:szCs w:val="22"/>
          <w:lang w:val="hr-BA"/>
        </w:rPr>
        <w:t>интегралним</w:t>
      </w:r>
      <w:r w:rsidR="001F0D12" w:rsidRPr="004C0D02">
        <w:rPr>
          <w:rFonts w:ascii="Arial" w:hAnsi="Arial" w:cs="Arial"/>
          <w:noProof/>
          <w:sz w:val="22"/>
          <w:szCs w:val="22"/>
          <w:lang w:val="hr-BA"/>
        </w:rPr>
        <w:t xml:space="preserve"> </w:t>
      </w:r>
      <w:r>
        <w:rPr>
          <w:rFonts w:ascii="Arial" w:hAnsi="Arial" w:cs="Arial"/>
          <w:noProof/>
          <w:sz w:val="22"/>
          <w:szCs w:val="22"/>
          <w:lang w:val="hr-BA"/>
        </w:rPr>
        <w:t>дијелом</w:t>
      </w:r>
      <w:r w:rsidR="001F0D12" w:rsidRPr="004C0D02">
        <w:rPr>
          <w:rFonts w:ascii="Arial" w:hAnsi="Arial" w:cs="Arial"/>
          <w:noProof/>
          <w:sz w:val="22"/>
          <w:szCs w:val="22"/>
          <w:lang w:val="hr-BA"/>
        </w:rPr>
        <w:t xml:space="preserve"> </w:t>
      </w:r>
      <w:r>
        <w:rPr>
          <w:rFonts w:ascii="Arial" w:hAnsi="Arial" w:cs="Arial"/>
          <w:noProof/>
          <w:sz w:val="22"/>
          <w:szCs w:val="22"/>
          <w:lang w:val="hr-BA"/>
        </w:rPr>
        <w:t>програма</w:t>
      </w:r>
      <w:r w:rsidR="001F0D12" w:rsidRPr="004C0D02">
        <w:rPr>
          <w:rFonts w:ascii="Arial" w:hAnsi="Arial" w:cs="Arial"/>
          <w:noProof/>
          <w:sz w:val="22"/>
          <w:szCs w:val="22"/>
          <w:lang w:val="hr-BA"/>
        </w:rPr>
        <w:t xml:space="preserve"> </w:t>
      </w:r>
      <w:r>
        <w:rPr>
          <w:rFonts w:ascii="Arial" w:hAnsi="Arial" w:cs="Arial"/>
          <w:noProof/>
          <w:sz w:val="22"/>
          <w:szCs w:val="22"/>
          <w:lang w:val="hr-BA"/>
        </w:rPr>
        <w:t>обиљежавања</w:t>
      </w:r>
      <w:r w:rsidR="001F0D12" w:rsidRPr="004C0D02">
        <w:rPr>
          <w:rFonts w:ascii="Arial" w:hAnsi="Arial" w:cs="Arial"/>
          <w:noProof/>
          <w:sz w:val="22"/>
          <w:szCs w:val="22"/>
          <w:lang w:val="hr-BA"/>
        </w:rPr>
        <w:t xml:space="preserve"> </w:t>
      </w:r>
      <w:r>
        <w:rPr>
          <w:rFonts w:ascii="Arial" w:hAnsi="Arial" w:cs="Arial"/>
          <w:noProof/>
          <w:sz w:val="22"/>
          <w:szCs w:val="22"/>
          <w:lang w:val="hr-BA"/>
        </w:rPr>
        <w:t>овогодишњег</w:t>
      </w:r>
      <w:r w:rsidR="001F0D12" w:rsidRPr="004C0D02">
        <w:rPr>
          <w:rFonts w:ascii="Arial" w:hAnsi="Arial" w:cs="Arial"/>
          <w:noProof/>
          <w:sz w:val="22"/>
          <w:szCs w:val="22"/>
          <w:lang w:val="hr-BA"/>
        </w:rPr>
        <w:t xml:space="preserve"> </w:t>
      </w:r>
      <w:r>
        <w:rPr>
          <w:rFonts w:ascii="Arial" w:hAnsi="Arial" w:cs="Arial"/>
          <w:noProof/>
          <w:sz w:val="22"/>
          <w:szCs w:val="22"/>
          <w:lang w:val="hr-BA"/>
        </w:rPr>
        <w:t>Дана</w:t>
      </w:r>
      <w:r w:rsidR="001F0D12" w:rsidRPr="004C0D02">
        <w:rPr>
          <w:rFonts w:ascii="Arial" w:hAnsi="Arial" w:cs="Arial"/>
          <w:noProof/>
          <w:sz w:val="22"/>
          <w:szCs w:val="22"/>
          <w:lang w:val="hr-BA"/>
        </w:rPr>
        <w:t xml:space="preserve"> </w:t>
      </w:r>
      <w:r>
        <w:rPr>
          <w:rFonts w:ascii="Arial" w:hAnsi="Arial" w:cs="Arial"/>
          <w:noProof/>
          <w:sz w:val="22"/>
          <w:szCs w:val="22"/>
          <w:lang w:val="hr-BA"/>
        </w:rPr>
        <w:t>науке</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Федерацији</w:t>
      </w:r>
      <w:r w:rsidR="001F0D12" w:rsidRPr="004C0D02">
        <w:rPr>
          <w:rFonts w:ascii="Arial" w:hAnsi="Arial" w:cs="Arial"/>
          <w:noProof/>
          <w:sz w:val="22"/>
          <w:szCs w:val="22"/>
          <w:lang w:val="hr-BA"/>
        </w:rPr>
        <w:t xml:space="preserve"> </w:t>
      </w:r>
      <w:r>
        <w:rPr>
          <w:rFonts w:ascii="Arial" w:hAnsi="Arial" w:cs="Arial"/>
          <w:noProof/>
          <w:sz w:val="22"/>
          <w:szCs w:val="22"/>
          <w:lang w:val="hr-BA"/>
        </w:rPr>
        <w:t>БиХ</w:t>
      </w:r>
      <w:r w:rsidR="001F0D12" w:rsidRPr="004C0D02">
        <w:rPr>
          <w:rFonts w:ascii="Arial" w:hAnsi="Arial" w:cs="Arial"/>
          <w:noProof/>
          <w:sz w:val="22"/>
          <w:szCs w:val="22"/>
          <w:lang w:val="hr-BA"/>
        </w:rPr>
        <w:t xml:space="preserve">, </w:t>
      </w:r>
      <w:r>
        <w:rPr>
          <w:rFonts w:ascii="Arial" w:hAnsi="Arial" w:cs="Arial"/>
          <w:noProof/>
          <w:sz w:val="22"/>
          <w:szCs w:val="22"/>
          <w:lang w:val="hr-BA"/>
        </w:rPr>
        <w:t>те</w:t>
      </w:r>
      <w:r w:rsidR="001F0D12" w:rsidRPr="004C0D02">
        <w:rPr>
          <w:rFonts w:ascii="Arial" w:hAnsi="Arial" w:cs="Arial"/>
          <w:noProof/>
          <w:sz w:val="22"/>
          <w:szCs w:val="22"/>
          <w:lang w:val="hr-BA"/>
        </w:rPr>
        <w:t xml:space="preserve"> </w:t>
      </w:r>
      <w:r>
        <w:rPr>
          <w:rFonts w:ascii="Arial" w:hAnsi="Arial" w:cs="Arial"/>
          <w:noProof/>
          <w:sz w:val="22"/>
          <w:szCs w:val="22"/>
          <w:lang w:val="hr-BA"/>
        </w:rPr>
        <w:t>су</w:t>
      </w:r>
      <w:r w:rsidR="001F0D12" w:rsidRPr="004C0D02">
        <w:rPr>
          <w:rFonts w:ascii="Arial" w:hAnsi="Arial" w:cs="Arial"/>
          <w:noProof/>
          <w:sz w:val="22"/>
          <w:szCs w:val="22"/>
          <w:lang w:val="hr-BA"/>
        </w:rPr>
        <w:t xml:space="preserve"> </w:t>
      </w:r>
      <w:r>
        <w:rPr>
          <w:rFonts w:ascii="Arial" w:hAnsi="Arial" w:cs="Arial"/>
          <w:noProof/>
          <w:sz w:val="22"/>
          <w:szCs w:val="22"/>
          <w:lang w:val="hr-BA"/>
        </w:rPr>
        <w:t>апликанти</w:t>
      </w:r>
      <w:r w:rsidR="001F0D12" w:rsidRPr="004C0D02">
        <w:rPr>
          <w:rFonts w:ascii="Arial" w:hAnsi="Arial" w:cs="Arial"/>
          <w:noProof/>
          <w:sz w:val="22"/>
          <w:szCs w:val="22"/>
          <w:lang w:val="hr-BA"/>
        </w:rPr>
        <w:t xml:space="preserve"> </w:t>
      </w:r>
      <w:r>
        <w:rPr>
          <w:rFonts w:ascii="Arial" w:hAnsi="Arial" w:cs="Arial"/>
          <w:noProof/>
          <w:sz w:val="22"/>
          <w:szCs w:val="22"/>
          <w:lang w:val="hr-BA"/>
        </w:rPr>
        <w:t>којима</w:t>
      </w:r>
      <w:r w:rsidR="001F0D12" w:rsidRPr="004C0D02">
        <w:rPr>
          <w:rFonts w:ascii="Arial" w:hAnsi="Arial" w:cs="Arial"/>
          <w:noProof/>
          <w:sz w:val="22"/>
          <w:szCs w:val="22"/>
          <w:lang w:val="hr-BA"/>
        </w:rPr>
        <w:t xml:space="preserve"> </w:t>
      </w:r>
      <w:r>
        <w:rPr>
          <w:rFonts w:ascii="Arial" w:hAnsi="Arial" w:cs="Arial"/>
          <w:noProof/>
          <w:sz w:val="22"/>
          <w:szCs w:val="22"/>
          <w:lang w:val="hr-BA"/>
        </w:rPr>
        <w:t>буду</w:t>
      </w:r>
      <w:r w:rsidR="001F0D12" w:rsidRPr="004C0D02">
        <w:rPr>
          <w:rFonts w:ascii="Arial" w:hAnsi="Arial" w:cs="Arial"/>
          <w:noProof/>
          <w:sz w:val="22"/>
          <w:szCs w:val="22"/>
          <w:lang w:val="hr-BA"/>
        </w:rPr>
        <w:t xml:space="preserve"> </w:t>
      </w:r>
      <w:r>
        <w:rPr>
          <w:rFonts w:ascii="Arial" w:hAnsi="Arial" w:cs="Arial"/>
          <w:noProof/>
          <w:sz w:val="22"/>
          <w:szCs w:val="22"/>
          <w:lang w:val="hr-BA"/>
        </w:rPr>
        <w:t>додјељена</w:t>
      </w:r>
      <w:r w:rsidR="001F0D12" w:rsidRPr="004C0D02">
        <w:rPr>
          <w:rFonts w:ascii="Arial" w:hAnsi="Arial" w:cs="Arial"/>
          <w:noProof/>
          <w:sz w:val="22"/>
          <w:szCs w:val="22"/>
          <w:lang w:val="hr-BA"/>
        </w:rPr>
        <w:t xml:space="preserve"> </w:t>
      </w:r>
      <w:r>
        <w:rPr>
          <w:rFonts w:ascii="Arial" w:hAnsi="Arial" w:cs="Arial"/>
          <w:noProof/>
          <w:sz w:val="22"/>
          <w:szCs w:val="22"/>
          <w:lang w:val="hr-BA"/>
        </w:rPr>
        <w:t>средства</w:t>
      </w:r>
      <w:r w:rsidR="001F0D12" w:rsidRPr="004C0D02">
        <w:rPr>
          <w:rFonts w:ascii="Arial" w:hAnsi="Arial" w:cs="Arial"/>
          <w:noProof/>
          <w:sz w:val="22"/>
          <w:szCs w:val="22"/>
          <w:lang w:val="hr-BA"/>
        </w:rPr>
        <w:t xml:space="preserve"> </w:t>
      </w:r>
      <w:r>
        <w:rPr>
          <w:rFonts w:ascii="Arial" w:hAnsi="Arial" w:cs="Arial"/>
          <w:noProof/>
          <w:sz w:val="22"/>
          <w:szCs w:val="22"/>
          <w:lang w:val="hr-BA"/>
        </w:rPr>
        <w:t>обавезни</w:t>
      </w:r>
      <w:r w:rsidR="001F0D12" w:rsidRPr="004C0D02">
        <w:rPr>
          <w:rFonts w:ascii="Arial" w:hAnsi="Arial" w:cs="Arial"/>
          <w:noProof/>
          <w:sz w:val="22"/>
          <w:szCs w:val="22"/>
          <w:lang w:val="hr-BA"/>
        </w:rPr>
        <w:t xml:space="preserve"> </w:t>
      </w:r>
      <w:r>
        <w:rPr>
          <w:rFonts w:ascii="Arial" w:hAnsi="Arial" w:cs="Arial"/>
          <w:noProof/>
          <w:sz w:val="22"/>
          <w:szCs w:val="22"/>
          <w:lang w:val="hr-BA"/>
        </w:rPr>
        <w:t>да</w:t>
      </w:r>
      <w:r w:rsidR="001F0D12" w:rsidRPr="004C0D02">
        <w:rPr>
          <w:rFonts w:ascii="Arial" w:hAnsi="Arial" w:cs="Arial"/>
          <w:noProof/>
          <w:sz w:val="22"/>
          <w:szCs w:val="22"/>
          <w:lang w:val="hr-BA"/>
        </w:rPr>
        <w:t xml:space="preserve"> </w:t>
      </w:r>
      <w:r>
        <w:rPr>
          <w:rFonts w:ascii="Arial" w:hAnsi="Arial" w:cs="Arial"/>
          <w:noProof/>
          <w:sz w:val="22"/>
          <w:szCs w:val="22"/>
          <w:lang w:val="hr-BA"/>
        </w:rPr>
        <w:t>то</w:t>
      </w:r>
      <w:r w:rsidR="001F0D12" w:rsidRPr="004C0D02">
        <w:rPr>
          <w:rFonts w:ascii="Arial" w:hAnsi="Arial" w:cs="Arial"/>
          <w:noProof/>
          <w:sz w:val="22"/>
          <w:szCs w:val="22"/>
          <w:lang w:val="hr-BA"/>
        </w:rPr>
        <w:t xml:space="preserve"> </w:t>
      </w:r>
      <w:r>
        <w:rPr>
          <w:rFonts w:ascii="Arial" w:hAnsi="Arial" w:cs="Arial"/>
          <w:noProof/>
          <w:sz w:val="22"/>
          <w:szCs w:val="22"/>
          <w:lang w:val="hr-BA"/>
        </w:rPr>
        <w:t>наведу</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својим</w:t>
      </w:r>
      <w:r w:rsidR="001F0D12" w:rsidRPr="004C0D02">
        <w:rPr>
          <w:rFonts w:ascii="Arial" w:hAnsi="Arial" w:cs="Arial"/>
          <w:noProof/>
          <w:sz w:val="22"/>
          <w:szCs w:val="22"/>
          <w:lang w:val="hr-BA"/>
        </w:rPr>
        <w:t xml:space="preserve"> </w:t>
      </w:r>
      <w:r>
        <w:rPr>
          <w:rFonts w:ascii="Arial" w:hAnsi="Arial" w:cs="Arial"/>
          <w:noProof/>
          <w:sz w:val="22"/>
          <w:szCs w:val="22"/>
          <w:lang w:val="hr-BA"/>
        </w:rPr>
        <w:t>промотивним</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другим</w:t>
      </w:r>
      <w:r w:rsidR="001F0D12" w:rsidRPr="004C0D02">
        <w:rPr>
          <w:rFonts w:ascii="Arial" w:hAnsi="Arial" w:cs="Arial"/>
          <w:noProof/>
          <w:sz w:val="22"/>
          <w:szCs w:val="22"/>
          <w:lang w:val="hr-BA"/>
        </w:rPr>
        <w:t xml:space="preserve"> </w:t>
      </w:r>
      <w:r>
        <w:rPr>
          <w:rFonts w:ascii="Arial" w:hAnsi="Arial" w:cs="Arial"/>
          <w:noProof/>
          <w:sz w:val="22"/>
          <w:szCs w:val="22"/>
          <w:lang w:val="hr-BA"/>
        </w:rPr>
        <w:t>пројектним</w:t>
      </w:r>
      <w:r w:rsidR="001F0D12" w:rsidRPr="004C0D02">
        <w:rPr>
          <w:rFonts w:ascii="Arial" w:hAnsi="Arial" w:cs="Arial"/>
          <w:noProof/>
          <w:sz w:val="22"/>
          <w:szCs w:val="22"/>
          <w:lang w:val="hr-BA"/>
        </w:rPr>
        <w:t xml:space="preserve"> </w:t>
      </w:r>
      <w:r>
        <w:rPr>
          <w:rFonts w:ascii="Arial" w:hAnsi="Arial" w:cs="Arial"/>
          <w:noProof/>
          <w:sz w:val="22"/>
          <w:szCs w:val="22"/>
          <w:lang w:val="hr-BA"/>
        </w:rPr>
        <w:t>материјалима</w:t>
      </w:r>
      <w:r w:rsidR="001F0D12" w:rsidRPr="004C0D02">
        <w:rPr>
          <w:rFonts w:ascii="Arial" w:hAnsi="Arial" w:cs="Arial"/>
          <w:noProof/>
          <w:sz w:val="22"/>
          <w:szCs w:val="22"/>
          <w:lang w:val="hr-BA"/>
        </w:rPr>
        <w:t xml:space="preserve"> </w:t>
      </w:r>
      <w:r>
        <w:rPr>
          <w:rFonts w:ascii="Arial" w:hAnsi="Arial" w:cs="Arial"/>
          <w:noProof/>
          <w:sz w:val="22"/>
          <w:szCs w:val="22"/>
          <w:lang w:val="hr-BA"/>
        </w:rPr>
        <w:t>намјењеним</w:t>
      </w:r>
      <w:r w:rsidR="001F0D12" w:rsidRPr="004C0D02">
        <w:rPr>
          <w:rFonts w:ascii="Arial" w:hAnsi="Arial" w:cs="Arial"/>
          <w:noProof/>
          <w:sz w:val="22"/>
          <w:szCs w:val="22"/>
          <w:lang w:val="hr-BA"/>
        </w:rPr>
        <w:t xml:space="preserve"> </w:t>
      </w:r>
      <w:r>
        <w:rPr>
          <w:rFonts w:ascii="Arial" w:hAnsi="Arial" w:cs="Arial"/>
          <w:noProof/>
          <w:sz w:val="22"/>
          <w:szCs w:val="22"/>
          <w:lang w:val="hr-BA"/>
        </w:rPr>
        <w:t>јавности</w:t>
      </w:r>
      <w:r w:rsidR="001F0D12" w:rsidRPr="004C0D02">
        <w:rPr>
          <w:rFonts w:ascii="Arial" w:hAnsi="Arial" w:cs="Arial"/>
          <w:noProof/>
          <w:sz w:val="22"/>
          <w:szCs w:val="22"/>
          <w:lang w:val="hr-BA"/>
        </w:rPr>
        <w:t xml:space="preserve">, </w:t>
      </w:r>
      <w:r>
        <w:rPr>
          <w:rFonts w:ascii="Arial" w:hAnsi="Arial" w:cs="Arial"/>
          <w:noProof/>
          <w:sz w:val="22"/>
          <w:szCs w:val="22"/>
          <w:lang w:val="hr-BA"/>
        </w:rPr>
        <w:t>као</w:t>
      </w:r>
      <w:r w:rsidR="001F0D12" w:rsidRPr="004C0D02">
        <w:rPr>
          <w:rFonts w:ascii="Arial" w:hAnsi="Arial" w:cs="Arial"/>
          <w:noProof/>
          <w:sz w:val="22"/>
          <w:szCs w:val="22"/>
          <w:lang w:val="hr-BA"/>
        </w:rPr>
        <w:t xml:space="preserve"> </w:t>
      </w:r>
      <w:r>
        <w:rPr>
          <w:rFonts w:ascii="Arial" w:hAnsi="Arial" w:cs="Arial"/>
          <w:noProof/>
          <w:sz w:val="22"/>
          <w:szCs w:val="22"/>
          <w:lang w:val="hr-BA"/>
        </w:rPr>
        <w:t>и</w:t>
      </w:r>
      <w:r w:rsidR="001F0D12" w:rsidRPr="004C0D02">
        <w:rPr>
          <w:rFonts w:ascii="Arial" w:hAnsi="Arial" w:cs="Arial"/>
          <w:noProof/>
          <w:sz w:val="22"/>
          <w:szCs w:val="22"/>
          <w:lang w:val="hr-BA"/>
        </w:rPr>
        <w:t xml:space="preserve"> </w:t>
      </w:r>
      <w:r>
        <w:rPr>
          <w:rFonts w:ascii="Arial" w:hAnsi="Arial" w:cs="Arial"/>
          <w:noProof/>
          <w:sz w:val="22"/>
          <w:szCs w:val="22"/>
          <w:lang w:val="hr-BA"/>
        </w:rPr>
        <w:t>у</w:t>
      </w:r>
      <w:r w:rsidR="001F0D12" w:rsidRPr="004C0D02">
        <w:rPr>
          <w:rFonts w:ascii="Arial" w:hAnsi="Arial" w:cs="Arial"/>
          <w:noProof/>
          <w:sz w:val="22"/>
          <w:szCs w:val="22"/>
          <w:lang w:val="hr-BA"/>
        </w:rPr>
        <w:t xml:space="preserve"> </w:t>
      </w:r>
      <w:r>
        <w:rPr>
          <w:rFonts w:ascii="Arial" w:hAnsi="Arial" w:cs="Arial"/>
          <w:noProof/>
          <w:sz w:val="22"/>
          <w:szCs w:val="22"/>
          <w:lang w:val="hr-BA"/>
        </w:rPr>
        <w:t>медијским</w:t>
      </w:r>
      <w:r w:rsidR="001F0D12" w:rsidRPr="004C0D02">
        <w:rPr>
          <w:rFonts w:ascii="Arial" w:hAnsi="Arial" w:cs="Arial"/>
          <w:noProof/>
          <w:sz w:val="22"/>
          <w:szCs w:val="22"/>
          <w:lang w:val="hr-BA"/>
        </w:rPr>
        <w:t xml:space="preserve"> </w:t>
      </w:r>
      <w:r>
        <w:rPr>
          <w:rFonts w:ascii="Arial" w:hAnsi="Arial" w:cs="Arial"/>
          <w:noProof/>
          <w:sz w:val="22"/>
          <w:szCs w:val="22"/>
          <w:lang w:val="hr-BA"/>
        </w:rPr>
        <w:t>иступима</w:t>
      </w:r>
      <w:r w:rsidR="001F0D12" w:rsidRPr="004C0D02">
        <w:rPr>
          <w:rFonts w:ascii="Arial" w:hAnsi="Arial" w:cs="Arial"/>
          <w:noProof/>
          <w:sz w:val="22"/>
          <w:szCs w:val="22"/>
          <w:lang w:val="hr-BA"/>
        </w:rPr>
        <w:t xml:space="preserve">, </w:t>
      </w:r>
      <w:r>
        <w:rPr>
          <w:rFonts w:ascii="Arial" w:hAnsi="Arial" w:cs="Arial"/>
          <w:noProof/>
          <w:sz w:val="22"/>
          <w:szCs w:val="22"/>
          <w:lang w:val="hr-BA"/>
        </w:rPr>
        <w:t>те</w:t>
      </w:r>
      <w:r w:rsidR="001F0D12" w:rsidRPr="004C0D02">
        <w:rPr>
          <w:rFonts w:ascii="Arial" w:hAnsi="Arial" w:cs="Arial"/>
          <w:noProof/>
          <w:sz w:val="22"/>
          <w:szCs w:val="22"/>
          <w:lang w:val="hr-BA"/>
        </w:rPr>
        <w:t xml:space="preserve"> </w:t>
      </w:r>
      <w:r>
        <w:rPr>
          <w:rFonts w:ascii="Arial" w:hAnsi="Arial" w:cs="Arial"/>
          <w:noProof/>
          <w:sz w:val="22"/>
          <w:szCs w:val="22"/>
          <w:lang w:val="hr-BA"/>
        </w:rPr>
        <w:t>о</w:t>
      </w:r>
      <w:r w:rsidR="001F0D12" w:rsidRPr="004C0D02">
        <w:rPr>
          <w:rFonts w:ascii="Arial" w:hAnsi="Arial" w:cs="Arial"/>
          <w:noProof/>
          <w:sz w:val="22"/>
          <w:szCs w:val="22"/>
          <w:lang w:val="hr-BA"/>
        </w:rPr>
        <w:t xml:space="preserve"> </w:t>
      </w:r>
      <w:r>
        <w:rPr>
          <w:rFonts w:ascii="Arial" w:hAnsi="Arial" w:cs="Arial"/>
          <w:noProof/>
          <w:sz w:val="22"/>
          <w:szCs w:val="22"/>
          <w:lang w:val="hr-BA"/>
        </w:rPr>
        <w:t>томе</w:t>
      </w:r>
      <w:r w:rsidR="001F0D12" w:rsidRPr="004C0D02">
        <w:rPr>
          <w:rFonts w:ascii="Arial" w:hAnsi="Arial" w:cs="Arial"/>
          <w:noProof/>
          <w:sz w:val="22"/>
          <w:szCs w:val="22"/>
          <w:lang w:val="hr-BA"/>
        </w:rPr>
        <w:t xml:space="preserve"> </w:t>
      </w:r>
      <w:r>
        <w:rPr>
          <w:rFonts w:ascii="Arial" w:hAnsi="Arial" w:cs="Arial"/>
          <w:noProof/>
          <w:sz w:val="22"/>
          <w:szCs w:val="22"/>
          <w:lang w:val="hr-BA"/>
        </w:rPr>
        <w:t>информирају</w:t>
      </w:r>
      <w:r w:rsidR="001F0D12" w:rsidRPr="004C0D02">
        <w:rPr>
          <w:rFonts w:ascii="Arial" w:hAnsi="Arial" w:cs="Arial"/>
          <w:noProof/>
          <w:sz w:val="22"/>
          <w:szCs w:val="22"/>
          <w:lang w:val="hr-BA"/>
        </w:rPr>
        <w:t xml:space="preserve"> </w:t>
      </w:r>
      <w:r>
        <w:rPr>
          <w:rFonts w:ascii="Arial" w:hAnsi="Arial" w:cs="Arial"/>
          <w:noProof/>
          <w:sz w:val="22"/>
          <w:szCs w:val="22"/>
          <w:lang w:val="hr-BA"/>
        </w:rPr>
        <w:t>Министарство</w:t>
      </w:r>
      <w:r w:rsidR="001F0D12" w:rsidRPr="004C0D02">
        <w:rPr>
          <w:rFonts w:ascii="Arial" w:hAnsi="Arial" w:cs="Arial"/>
          <w:noProof/>
          <w:sz w:val="22"/>
          <w:szCs w:val="22"/>
          <w:lang w:val="hr-BA"/>
        </w:rPr>
        <w:t xml:space="preserve">. </w:t>
      </w:r>
    </w:p>
    <w:p w14:paraId="4CA50443" w14:textId="416E4907" w:rsidR="001F0D12" w:rsidRPr="004C0D02" w:rsidRDefault="00ED4F24">
      <w:pPr>
        <w:pStyle w:val="BodyText21"/>
        <w:numPr>
          <w:ilvl w:val="0"/>
          <w:numId w:val="1"/>
        </w:numPr>
        <w:spacing w:before="0" w:after="0"/>
        <w:ind w:right="46"/>
        <w:jc w:val="left"/>
        <w:rPr>
          <w:rFonts w:ascii="Arial" w:hAnsi="Arial" w:cs="Arial"/>
          <w:noProof/>
          <w:color w:val="000000"/>
          <w:sz w:val="22"/>
          <w:szCs w:val="22"/>
          <w:lang w:val="hr-BA"/>
        </w:rPr>
      </w:pPr>
      <w:r>
        <w:rPr>
          <w:rFonts w:ascii="Arial" w:hAnsi="Arial" w:cs="Arial"/>
          <w:noProof/>
          <w:color w:val="000000"/>
          <w:sz w:val="22"/>
          <w:szCs w:val="22"/>
          <w:lang w:val="hr-BA"/>
        </w:rPr>
        <w:t>Сваки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члан</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комисије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за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селекцију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или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оцјену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пријава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наведеним</w:t>
      </w:r>
      <w:r w:rsidR="001F0D12" w:rsidRPr="004C0D02">
        <w:rPr>
          <w:rFonts w:ascii="Arial" w:hAnsi="Arial" w:cs="Arial"/>
          <w:noProof/>
          <w:color w:val="000000"/>
          <w:sz w:val="22"/>
          <w:szCs w:val="22"/>
          <w:lang w:val="hr-BA"/>
        </w:rPr>
        <w:t xml:space="preserve"> </w:t>
      </w:r>
      <w:r w:rsidR="000F5981">
        <w:rPr>
          <w:rFonts w:ascii="Arial" w:hAnsi="Arial" w:cs="Arial"/>
          <w:noProof/>
          <w:color w:val="000000"/>
          <w:sz w:val="22"/>
          <w:szCs w:val="22"/>
          <w:lang w:val="hr-BA"/>
        </w:rPr>
        <w:t>критеријум</w:t>
      </w:r>
      <w:r>
        <w:rPr>
          <w:rFonts w:ascii="Arial" w:hAnsi="Arial" w:cs="Arial"/>
          <w:noProof/>
          <w:color w:val="000000"/>
          <w:sz w:val="22"/>
          <w:szCs w:val="22"/>
          <w:lang w:val="hr-BA"/>
        </w:rPr>
        <w:t>има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бит</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ће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искључен</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из</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поступка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додјеле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средстава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ако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утврди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да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је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сукобу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интереса</w:t>
      </w:r>
      <w:r w:rsidR="001F0D12" w:rsidRPr="004C0D02">
        <w:rPr>
          <w:rFonts w:ascii="Arial" w:hAnsi="Arial" w:cs="Arial"/>
          <w:noProof/>
          <w:color w:val="000000"/>
          <w:sz w:val="22"/>
          <w:szCs w:val="22"/>
          <w:lang w:val="hr-BA"/>
        </w:rPr>
        <w:t>.</w:t>
      </w:r>
      <w:r w:rsidR="00AD24B7"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Подносиоци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апликација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имају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могућност</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пријавити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сумње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на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постојање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сукоба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интереса</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чему</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ће</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Министарство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свакој</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пријави</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појединачно</w:t>
      </w:r>
      <w:r w:rsidR="001F0D12" w:rsidRPr="004C0D02">
        <w:rPr>
          <w:rFonts w:ascii="Arial" w:hAnsi="Arial" w:cs="Arial"/>
          <w:noProof/>
          <w:color w:val="000000"/>
          <w:sz w:val="22"/>
          <w:szCs w:val="22"/>
          <w:lang w:val="hr-BA"/>
        </w:rPr>
        <w:t xml:space="preserve"> </w:t>
      </w:r>
      <w:r>
        <w:rPr>
          <w:rFonts w:ascii="Arial" w:hAnsi="Arial" w:cs="Arial"/>
          <w:noProof/>
          <w:color w:val="000000"/>
          <w:sz w:val="22"/>
          <w:szCs w:val="22"/>
          <w:lang w:val="hr-BA"/>
        </w:rPr>
        <w:t>одлучивати</w:t>
      </w:r>
      <w:r w:rsidR="001F0D12" w:rsidRPr="004C0D02">
        <w:rPr>
          <w:rFonts w:ascii="Arial" w:hAnsi="Arial" w:cs="Arial"/>
          <w:noProof/>
          <w:color w:val="000000"/>
          <w:sz w:val="22"/>
          <w:szCs w:val="22"/>
          <w:lang w:val="hr-BA"/>
        </w:rPr>
        <w:t>.</w:t>
      </w:r>
    </w:p>
    <w:p w14:paraId="12203667" w14:textId="35F17A0E" w:rsidR="00AD24B7" w:rsidRPr="004C0D02" w:rsidRDefault="00ED4F24">
      <w:pPr>
        <w:pStyle w:val="Odlomakpopisa"/>
        <w:numPr>
          <w:ilvl w:val="0"/>
          <w:numId w:val="1"/>
        </w:numPr>
        <w:jc w:val="both"/>
        <w:rPr>
          <w:rFonts w:ascii="Arial" w:eastAsia="Times New Roman" w:hAnsi="Arial" w:cs="Arial"/>
          <w:color w:val="000000" w:themeColor="text1"/>
          <w:lang w:eastAsia="hr-HR"/>
        </w:rPr>
      </w:pPr>
      <w:proofErr w:type="spellStart"/>
      <w:r>
        <w:rPr>
          <w:rFonts w:ascii="Arial" w:eastAsia="Times New Roman" w:hAnsi="Arial" w:cs="Arial"/>
          <w:color w:val="000000" w:themeColor="text1"/>
          <w:lang w:eastAsia="hr-HR"/>
        </w:rPr>
        <w:t>Допуна</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документације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може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се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омогућити</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само</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оном</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апликанту</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чија</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пријава</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је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непотпуна</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због</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недостављања</w:t>
      </w:r>
      <w:proofErr w:type="spellEnd"/>
      <w:r w:rsidR="00AD24B7" w:rsidRPr="004C0D02">
        <w:rPr>
          <w:rFonts w:ascii="Arial" w:eastAsia="Times New Roman" w:hAnsi="Arial" w:cs="Arial"/>
          <w:color w:val="000000" w:themeColor="text1"/>
          <w:lang w:eastAsia="hr-HR"/>
        </w:rPr>
        <w:t xml:space="preserve"> </w:t>
      </w:r>
      <w:proofErr w:type="spellStart"/>
      <w:r>
        <w:rPr>
          <w:rFonts w:ascii="Arial" w:hAnsi="Arial" w:cs="Arial"/>
          <w:color w:val="000000" w:themeColor="text1"/>
        </w:rPr>
        <w:t>документа</w:t>
      </w:r>
      <w:proofErr w:type="spellEnd"/>
      <w:r w:rsidR="00AD24B7" w:rsidRPr="004C0D02">
        <w:rPr>
          <w:rFonts w:ascii="Arial" w:hAnsi="Arial" w:cs="Arial"/>
          <w:color w:val="000000" w:themeColor="text1"/>
        </w:rPr>
        <w:t xml:space="preserve"> – </w:t>
      </w:r>
      <w:proofErr w:type="spellStart"/>
      <w:r>
        <w:rPr>
          <w:rFonts w:ascii="Arial" w:hAnsi="Arial" w:cs="Arial"/>
          <w:color w:val="000000" w:themeColor="text1"/>
        </w:rPr>
        <w:t>доказа</w:t>
      </w:r>
      <w:proofErr w:type="spellEnd"/>
      <w:r w:rsidR="00AD24B7" w:rsidRPr="004C0D02">
        <w:rPr>
          <w:rFonts w:ascii="Arial" w:hAnsi="Arial" w:cs="Arial"/>
          <w:color w:val="000000" w:themeColor="text1"/>
        </w:rPr>
        <w:t xml:space="preserve"> </w:t>
      </w:r>
      <w:r>
        <w:rPr>
          <w:rFonts w:ascii="Arial" w:hAnsi="Arial" w:cs="Arial"/>
          <w:color w:val="000000" w:themeColor="text1"/>
        </w:rPr>
        <w:t>о</w:t>
      </w:r>
      <w:r w:rsidR="00AD24B7" w:rsidRPr="004C0D02">
        <w:rPr>
          <w:rFonts w:ascii="Arial" w:hAnsi="Arial" w:cs="Arial"/>
          <w:color w:val="000000" w:themeColor="text1"/>
        </w:rPr>
        <w:t xml:space="preserve"> </w:t>
      </w:r>
      <w:proofErr w:type="spellStart"/>
      <w:r>
        <w:rPr>
          <w:rFonts w:ascii="Arial" w:hAnsi="Arial" w:cs="Arial"/>
          <w:color w:val="000000" w:themeColor="text1"/>
        </w:rPr>
        <w:t>чињениницама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које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воде</w:t>
      </w:r>
      <w:proofErr w:type="spellEnd"/>
      <w:r w:rsidR="00AD24B7" w:rsidRPr="004C0D02">
        <w:rPr>
          <w:rFonts w:ascii="Arial" w:hAnsi="Arial" w:cs="Arial"/>
          <w:color w:val="000000" w:themeColor="text1"/>
        </w:rPr>
        <w:t xml:space="preserve"> </w:t>
      </w:r>
      <w:r>
        <w:rPr>
          <w:rFonts w:ascii="Arial" w:hAnsi="Arial" w:cs="Arial"/>
          <w:color w:val="000000" w:themeColor="text1"/>
        </w:rPr>
        <w:t>у</w:t>
      </w:r>
      <w:r w:rsidR="00AD24B7" w:rsidRPr="004C0D02">
        <w:rPr>
          <w:rFonts w:ascii="Arial" w:hAnsi="Arial" w:cs="Arial"/>
          <w:color w:val="000000" w:themeColor="text1"/>
        </w:rPr>
        <w:t xml:space="preserve"> </w:t>
      </w:r>
      <w:proofErr w:type="spellStart"/>
      <w:r>
        <w:rPr>
          <w:rFonts w:ascii="Arial" w:hAnsi="Arial" w:cs="Arial"/>
          <w:color w:val="000000" w:themeColor="text1"/>
        </w:rPr>
        <w:t>евиденцијама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или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регистрима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код</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других</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органа</w:t>
      </w:r>
      <w:proofErr w:type="spellEnd"/>
      <w:r w:rsidR="00AD24B7" w:rsidRPr="004C0D02">
        <w:rPr>
          <w:rFonts w:ascii="Arial" w:hAnsi="Arial" w:cs="Arial"/>
          <w:color w:val="000000" w:themeColor="text1"/>
        </w:rPr>
        <w:t xml:space="preserve">, </w:t>
      </w:r>
      <w:r>
        <w:rPr>
          <w:rFonts w:ascii="Arial" w:hAnsi="Arial" w:cs="Arial"/>
          <w:color w:val="000000" w:themeColor="text1"/>
        </w:rPr>
        <w:t>а</w:t>
      </w:r>
      <w:r w:rsidR="00AD24B7" w:rsidRPr="004C0D02">
        <w:rPr>
          <w:rFonts w:ascii="Arial" w:hAnsi="Arial" w:cs="Arial"/>
          <w:color w:val="000000" w:themeColor="text1"/>
        </w:rPr>
        <w:t xml:space="preserve"> </w:t>
      </w:r>
      <w:proofErr w:type="spellStart"/>
      <w:r>
        <w:rPr>
          <w:rFonts w:ascii="Arial" w:hAnsi="Arial" w:cs="Arial"/>
          <w:color w:val="000000" w:themeColor="text1"/>
        </w:rPr>
        <w:t>које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видљиве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из</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попуњеног</w:t>
      </w:r>
      <w:proofErr w:type="spellEnd"/>
      <w:r w:rsidR="00AD24B7" w:rsidRPr="004C0D02">
        <w:rPr>
          <w:rFonts w:ascii="Arial" w:hAnsi="Arial" w:cs="Arial"/>
          <w:color w:val="000000" w:themeColor="text1"/>
        </w:rPr>
        <w:t xml:space="preserve"> </w:t>
      </w:r>
      <w:proofErr w:type="spellStart"/>
      <w:r w:rsidR="000F5981">
        <w:rPr>
          <w:rFonts w:ascii="Arial" w:hAnsi="Arial" w:cs="Arial"/>
          <w:color w:val="000000" w:themeColor="text1"/>
        </w:rPr>
        <w:t>апликацион</w:t>
      </w:r>
      <w:r>
        <w:rPr>
          <w:rFonts w:ascii="Arial" w:hAnsi="Arial" w:cs="Arial"/>
          <w:color w:val="000000" w:themeColor="text1"/>
        </w:rPr>
        <w:t>ог</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обрасца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доказ</w:t>
      </w:r>
      <w:proofErr w:type="spellEnd"/>
      <w:r w:rsidR="00AD24B7" w:rsidRPr="004C0D02">
        <w:rPr>
          <w:rFonts w:ascii="Arial" w:hAnsi="Arial" w:cs="Arial"/>
          <w:color w:val="000000" w:themeColor="text1"/>
        </w:rPr>
        <w:t xml:space="preserve"> </w:t>
      </w:r>
      <w:r>
        <w:rPr>
          <w:rFonts w:ascii="Arial" w:hAnsi="Arial" w:cs="Arial"/>
          <w:color w:val="000000" w:themeColor="text1"/>
        </w:rPr>
        <w:t>о</w:t>
      </w:r>
      <w:r w:rsidR="00AD24B7" w:rsidRPr="004C0D02">
        <w:rPr>
          <w:rFonts w:ascii="Arial" w:hAnsi="Arial" w:cs="Arial"/>
          <w:color w:val="000000" w:themeColor="text1"/>
        </w:rPr>
        <w:t xml:space="preserve"> </w:t>
      </w:r>
      <w:proofErr w:type="spellStart"/>
      <w:r>
        <w:rPr>
          <w:rFonts w:ascii="Arial" w:hAnsi="Arial" w:cs="Arial"/>
          <w:color w:val="000000" w:themeColor="text1"/>
        </w:rPr>
        <w:t>отвореном</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рачуну</w:t>
      </w:r>
      <w:proofErr w:type="spellEnd"/>
      <w:r w:rsidR="00AD24B7" w:rsidRPr="004C0D02">
        <w:rPr>
          <w:rFonts w:ascii="Arial" w:hAnsi="Arial" w:cs="Arial"/>
          <w:color w:val="000000" w:themeColor="text1"/>
        </w:rPr>
        <w:t xml:space="preserve"> </w:t>
      </w:r>
      <w:r>
        <w:rPr>
          <w:rFonts w:ascii="Arial" w:hAnsi="Arial" w:cs="Arial"/>
          <w:color w:val="000000" w:themeColor="text1"/>
        </w:rPr>
        <w:t>у</w:t>
      </w:r>
      <w:r w:rsidR="00AD24B7" w:rsidRPr="004C0D02">
        <w:rPr>
          <w:rFonts w:ascii="Arial" w:hAnsi="Arial" w:cs="Arial"/>
          <w:color w:val="000000" w:themeColor="text1"/>
        </w:rPr>
        <w:t xml:space="preserve"> </w:t>
      </w:r>
      <w:proofErr w:type="spellStart"/>
      <w:r>
        <w:rPr>
          <w:rFonts w:ascii="Arial" w:hAnsi="Arial" w:cs="Arial"/>
          <w:color w:val="000000" w:themeColor="text1"/>
        </w:rPr>
        <w:t>пословној</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банци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увјерење</w:t>
      </w:r>
      <w:proofErr w:type="spellEnd"/>
      <w:r w:rsidR="00AD24B7" w:rsidRPr="004C0D02">
        <w:rPr>
          <w:rFonts w:ascii="Arial" w:hAnsi="Arial" w:cs="Arial"/>
          <w:color w:val="000000" w:themeColor="text1"/>
        </w:rPr>
        <w:t xml:space="preserve"> </w:t>
      </w:r>
      <w:r>
        <w:rPr>
          <w:rFonts w:ascii="Arial" w:hAnsi="Arial" w:cs="Arial"/>
          <w:color w:val="000000" w:themeColor="text1"/>
        </w:rPr>
        <w:t>о</w:t>
      </w:r>
      <w:r w:rsidR="00AD24B7" w:rsidRPr="004C0D02">
        <w:rPr>
          <w:rFonts w:ascii="Arial" w:hAnsi="Arial" w:cs="Arial"/>
          <w:color w:val="000000" w:themeColor="text1"/>
        </w:rPr>
        <w:t xml:space="preserve"> </w:t>
      </w:r>
      <w:proofErr w:type="spellStart"/>
      <w:r>
        <w:rPr>
          <w:rFonts w:ascii="Arial" w:hAnsi="Arial" w:cs="Arial"/>
          <w:color w:val="000000" w:themeColor="text1"/>
        </w:rPr>
        <w:t>порезној</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регистрацији</w:t>
      </w:r>
      <w:proofErr w:type="spellEnd"/>
      <w:r w:rsidR="00AD24B7" w:rsidRPr="004C0D02">
        <w:rPr>
          <w:rFonts w:ascii="Arial" w:hAnsi="Arial" w:cs="Arial"/>
          <w:color w:val="000000" w:themeColor="text1"/>
        </w:rPr>
        <w:t xml:space="preserve"> - </w:t>
      </w:r>
      <w:r>
        <w:rPr>
          <w:rFonts w:ascii="Arial" w:hAnsi="Arial" w:cs="Arial"/>
          <w:color w:val="000000" w:themeColor="text1"/>
        </w:rPr>
        <w:t>ИД</w:t>
      </w:r>
      <w:r w:rsidR="00AD24B7" w:rsidRPr="004C0D02">
        <w:rPr>
          <w:rFonts w:ascii="Arial" w:hAnsi="Arial" w:cs="Arial"/>
          <w:color w:val="000000" w:themeColor="text1"/>
        </w:rPr>
        <w:t xml:space="preserve"> </w:t>
      </w:r>
      <w:proofErr w:type="spellStart"/>
      <w:r>
        <w:rPr>
          <w:rFonts w:ascii="Arial" w:hAnsi="Arial" w:cs="Arial"/>
          <w:color w:val="000000" w:themeColor="text1"/>
        </w:rPr>
        <w:t>број</w:t>
      </w:r>
      <w:proofErr w:type="spellEnd"/>
      <w:r w:rsidR="00AD24B7" w:rsidRPr="004C0D02">
        <w:rPr>
          <w:rFonts w:ascii="Arial" w:hAnsi="Arial" w:cs="Arial"/>
          <w:color w:val="000000" w:themeColor="text1"/>
        </w:rPr>
        <w:t xml:space="preserve">). </w:t>
      </w:r>
      <w:proofErr w:type="spellStart"/>
      <w:r w:rsidR="000F5981">
        <w:rPr>
          <w:rFonts w:ascii="Arial" w:hAnsi="Arial" w:cs="Arial"/>
          <w:color w:val="000000" w:themeColor="text1"/>
        </w:rPr>
        <w:t>Апликацион</w:t>
      </w:r>
      <w:r>
        <w:rPr>
          <w:rFonts w:ascii="Arial" w:hAnsi="Arial" w:cs="Arial"/>
          <w:color w:val="000000" w:themeColor="text1"/>
        </w:rPr>
        <w:t>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образац</w:t>
      </w:r>
      <w:proofErr w:type="spellEnd"/>
      <w:r w:rsidR="00AD24B7" w:rsidRPr="004C0D02">
        <w:rPr>
          <w:rFonts w:ascii="Arial" w:hAnsi="Arial" w:cs="Arial"/>
          <w:color w:val="000000" w:themeColor="text1"/>
        </w:rPr>
        <w:t xml:space="preserve"> </w:t>
      </w:r>
      <w:r>
        <w:rPr>
          <w:rFonts w:ascii="Arial" w:hAnsi="Arial" w:cs="Arial"/>
          <w:color w:val="000000" w:themeColor="text1"/>
        </w:rPr>
        <w:t>и</w:t>
      </w:r>
      <w:r w:rsidR="00AD24B7" w:rsidRPr="004C0D02">
        <w:rPr>
          <w:rFonts w:ascii="Arial" w:hAnsi="Arial" w:cs="Arial"/>
          <w:color w:val="000000" w:themeColor="text1"/>
        </w:rPr>
        <w:t xml:space="preserve"> </w:t>
      </w:r>
      <w:proofErr w:type="spellStart"/>
      <w:r>
        <w:rPr>
          <w:rFonts w:ascii="Arial" w:hAnsi="Arial" w:cs="Arial"/>
          <w:color w:val="000000" w:themeColor="text1"/>
        </w:rPr>
        <w:t>финансијски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план</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пројекта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не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може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допуњавати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нити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коригирати</w:t>
      </w:r>
      <w:proofErr w:type="spellEnd"/>
      <w:r w:rsidR="00AD24B7" w:rsidRPr="004C0D02">
        <w:rPr>
          <w:rFonts w:ascii="Arial" w:hAnsi="Arial" w:cs="Arial"/>
          <w:color w:val="000000" w:themeColor="text1"/>
        </w:rPr>
        <w:t xml:space="preserve">. </w:t>
      </w:r>
      <w:proofErr w:type="spellStart"/>
      <w:r>
        <w:rPr>
          <w:rFonts w:ascii="Arial" w:eastAsia="Times New Roman" w:hAnsi="Arial" w:cs="Arial"/>
          <w:color w:val="000000" w:themeColor="text1"/>
          <w:lang w:eastAsia="hr-HR"/>
        </w:rPr>
        <w:t>Подноситељи</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пријава</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чије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пријаве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буду</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означене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као</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формално</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неисправне</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могу</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изјавити</w:t>
      </w:r>
      <w:proofErr w:type="spellEnd"/>
      <w:r w:rsidR="00AD24B7" w:rsidRPr="004C0D02">
        <w:rPr>
          <w:rFonts w:ascii="Arial" w:eastAsia="Times New Roman" w:hAnsi="Arial" w:cs="Arial"/>
          <w:color w:val="000000" w:themeColor="text1"/>
          <w:lang w:eastAsia="hr-HR"/>
        </w:rPr>
        <w:t xml:space="preserve"> </w:t>
      </w:r>
      <w:proofErr w:type="spellStart"/>
      <w:r>
        <w:rPr>
          <w:rFonts w:ascii="Arial" w:eastAsia="Times New Roman" w:hAnsi="Arial" w:cs="Arial"/>
          <w:color w:val="000000" w:themeColor="text1"/>
          <w:lang w:eastAsia="hr-HR"/>
        </w:rPr>
        <w:t>приговор</w:t>
      </w:r>
      <w:proofErr w:type="spellEnd"/>
      <w:r w:rsidR="00AD24B7" w:rsidRPr="004C0D02">
        <w:rPr>
          <w:rFonts w:ascii="Arial" w:eastAsia="Times New Roman" w:hAnsi="Arial" w:cs="Arial"/>
          <w:color w:val="000000" w:themeColor="text1"/>
          <w:lang w:eastAsia="hr-HR"/>
        </w:rPr>
        <w:t xml:space="preserve">. </w:t>
      </w:r>
    </w:p>
    <w:p w14:paraId="78D3BE7E" w14:textId="3E697E1B" w:rsidR="00AD24B7" w:rsidRPr="004C0D02" w:rsidRDefault="00ED4F24">
      <w:pPr>
        <w:pStyle w:val="Odlomakpopisa"/>
        <w:numPr>
          <w:ilvl w:val="0"/>
          <w:numId w:val="1"/>
        </w:numPr>
        <w:jc w:val="both"/>
        <w:rPr>
          <w:rFonts w:ascii="Arial" w:hAnsi="Arial" w:cs="Arial"/>
          <w:color w:val="000000" w:themeColor="text1"/>
        </w:rPr>
      </w:pPr>
      <w:proofErr w:type="spellStart"/>
      <w:r>
        <w:rPr>
          <w:rFonts w:ascii="Arial" w:hAnsi="Arial" w:cs="Arial"/>
          <w:color w:val="000000" w:themeColor="text1"/>
        </w:rPr>
        <w:lastRenderedPageBreak/>
        <w:t>Установе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или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организације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које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пријављују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више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од</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једног</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пројекта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за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сваки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од</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програма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дужни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доставити</w:t>
      </w:r>
      <w:proofErr w:type="spellEnd"/>
      <w:r w:rsidR="00AD24B7" w:rsidRPr="004C0D02">
        <w:rPr>
          <w:rFonts w:ascii="Arial" w:hAnsi="Arial" w:cs="Arial"/>
          <w:color w:val="000000" w:themeColor="text1"/>
        </w:rPr>
        <w:t xml:space="preserve"> </w:t>
      </w:r>
      <w:r>
        <w:rPr>
          <w:rFonts w:ascii="Arial" w:hAnsi="Arial" w:cs="Arial"/>
          <w:color w:val="000000" w:themeColor="text1"/>
        </w:rPr>
        <w:t>и</w:t>
      </w:r>
      <w:r w:rsidR="00AD24B7" w:rsidRPr="004C0D02">
        <w:rPr>
          <w:rFonts w:ascii="Arial" w:hAnsi="Arial" w:cs="Arial"/>
          <w:color w:val="000000" w:themeColor="text1"/>
        </w:rPr>
        <w:t xml:space="preserve"> </w:t>
      </w:r>
      <w:proofErr w:type="spellStart"/>
      <w:r>
        <w:rPr>
          <w:rFonts w:ascii="Arial" w:hAnsi="Arial" w:cs="Arial"/>
          <w:color w:val="000000" w:themeColor="text1"/>
        </w:rPr>
        <w:t>збирну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листу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пројеката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које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пријављују</w:t>
      </w:r>
      <w:proofErr w:type="spellEnd"/>
      <w:r w:rsidR="00AD24B7" w:rsidRPr="004C0D02">
        <w:rPr>
          <w:rFonts w:ascii="Arial" w:hAnsi="Arial" w:cs="Arial"/>
          <w:color w:val="000000" w:themeColor="text1"/>
        </w:rPr>
        <w:t xml:space="preserve"> </w:t>
      </w:r>
      <w:r>
        <w:rPr>
          <w:rFonts w:ascii="Arial" w:hAnsi="Arial" w:cs="Arial"/>
          <w:color w:val="000000" w:themeColor="text1"/>
        </w:rPr>
        <w:t>у</w:t>
      </w:r>
      <w:r w:rsidR="00AD24B7" w:rsidRPr="004C0D02">
        <w:rPr>
          <w:rFonts w:ascii="Arial" w:hAnsi="Arial" w:cs="Arial"/>
          <w:color w:val="000000" w:themeColor="text1"/>
        </w:rPr>
        <w:t xml:space="preserve"> </w:t>
      </w:r>
      <w:proofErr w:type="spellStart"/>
      <w:r>
        <w:rPr>
          <w:rFonts w:ascii="Arial" w:hAnsi="Arial" w:cs="Arial"/>
          <w:color w:val="000000" w:themeColor="text1"/>
        </w:rPr>
        <w:t>којој</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наведени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назив</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име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водитеља</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пројекта</w:t>
      </w:r>
      <w:proofErr w:type="spellEnd"/>
      <w:r w:rsidR="00AD24B7" w:rsidRPr="004C0D02">
        <w:rPr>
          <w:rFonts w:ascii="Arial" w:hAnsi="Arial" w:cs="Arial"/>
          <w:color w:val="000000" w:themeColor="text1"/>
        </w:rPr>
        <w:t xml:space="preserve"> </w:t>
      </w:r>
      <w:r>
        <w:rPr>
          <w:rFonts w:ascii="Arial" w:hAnsi="Arial" w:cs="Arial"/>
          <w:color w:val="000000" w:themeColor="text1"/>
        </w:rPr>
        <w:t>и</w:t>
      </w:r>
      <w:r w:rsidR="00AD24B7" w:rsidRPr="004C0D02">
        <w:rPr>
          <w:rFonts w:ascii="Arial" w:hAnsi="Arial" w:cs="Arial"/>
          <w:color w:val="000000" w:themeColor="text1"/>
        </w:rPr>
        <w:t xml:space="preserve"> </w:t>
      </w:r>
      <w:proofErr w:type="spellStart"/>
      <w:r>
        <w:rPr>
          <w:rFonts w:ascii="Arial" w:hAnsi="Arial" w:cs="Arial"/>
          <w:color w:val="000000" w:themeColor="text1"/>
        </w:rPr>
        <w:t>укупни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износ</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који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тражи</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од</w:t>
      </w:r>
      <w:proofErr w:type="spellEnd"/>
      <w:r w:rsidR="00AD24B7" w:rsidRPr="004C0D02">
        <w:rPr>
          <w:rFonts w:ascii="Arial" w:hAnsi="Arial" w:cs="Arial"/>
          <w:color w:val="000000" w:themeColor="text1"/>
        </w:rPr>
        <w:t xml:space="preserve"> </w:t>
      </w:r>
      <w:r>
        <w:rPr>
          <w:rFonts w:ascii="Arial" w:hAnsi="Arial" w:cs="Arial"/>
          <w:color w:val="000000" w:themeColor="text1"/>
        </w:rPr>
        <w:t>ФМОН</w:t>
      </w:r>
      <w:r w:rsidR="00AD24B7" w:rsidRPr="004C0D02">
        <w:rPr>
          <w:rFonts w:ascii="Arial" w:hAnsi="Arial" w:cs="Arial"/>
          <w:color w:val="000000" w:themeColor="text1"/>
        </w:rPr>
        <w:t xml:space="preserve">, </w:t>
      </w:r>
      <w:proofErr w:type="spellStart"/>
      <w:r>
        <w:rPr>
          <w:rFonts w:ascii="Arial" w:hAnsi="Arial" w:cs="Arial"/>
          <w:color w:val="000000" w:themeColor="text1"/>
        </w:rPr>
        <w:t>потписану</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од</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стране</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овлаштеног</w:t>
      </w:r>
      <w:proofErr w:type="spellEnd"/>
      <w:r w:rsidR="00AD24B7" w:rsidRPr="004C0D02">
        <w:rPr>
          <w:rFonts w:ascii="Arial" w:hAnsi="Arial" w:cs="Arial"/>
          <w:color w:val="000000" w:themeColor="text1"/>
        </w:rPr>
        <w:t xml:space="preserve"> </w:t>
      </w:r>
      <w:proofErr w:type="spellStart"/>
      <w:r>
        <w:rPr>
          <w:rFonts w:ascii="Arial" w:hAnsi="Arial" w:cs="Arial"/>
          <w:color w:val="000000" w:themeColor="text1"/>
        </w:rPr>
        <w:t>лица</w:t>
      </w:r>
      <w:proofErr w:type="spellEnd"/>
      <w:r w:rsidR="00AD24B7" w:rsidRPr="004C0D02">
        <w:rPr>
          <w:rFonts w:ascii="Arial" w:hAnsi="Arial" w:cs="Arial"/>
          <w:color w:val="000000" w:themeColor="text1"/>
        </w:rPr>
        <w:t>.</w:t>
      </w:r>
    </w:p>
    <w:p w14:paraId="36D9E3AE" w14:textId="4F0FAB73" w:rsidR="00AD24B7" w:rsidRPr="004C0D02" w:rsidRDefault="00ED4F24">
      <w:pPr>
        <w:pStyle w:val="Odlomakpopisa"/>
        <w:numPr>
          <w:ilvl w:val="0"/>
          <w:numId w:val="1"/>
        </w:numPr>
        <w:jc w:val="both"/>
        <w:rPr>
          <w:rFonts w:ascii="Arial" w:hAnsi="Arial" w:cs="Arial"/>
        </w:rPr>
      </w:pPr>
      <w:proofErr w:type="spellStart"/>
      <w:r>
        <w:rPr>
          <w:rFonts w:ascii="Arial" w:hAnsi="Arial" w:cs="Arial"/>
        </w:rPr>
        <w:t>Министарство</w:t>
      </w:r>
      <w:proofErr w:type="spellEnd"/>
      <w:r w:rsidR="00AD24B7" w:rsidRPr="004C0D02">
        <w:rPr>
          <w:rFonts w:ascii="Arial" w:hAnsi="Arial" w:cs="Arial"/>
        </w:rPr>
        <w:t xml:space="preserve"> </w:t>
      </w:r>
      <w:proofErr w:type="spellStart"/>
      <w:r>
        <w:rPr>
          <w:rFonts w:ascii="Arial" w:hAnsi="Arial" w:cs="Arial"/>
        </w:rPr>
        <w:t>задржава</w:t>
      </w:r>
      <w:proofErr w:type="spellEnd"/>
      <w:r w:rsidR="00AD24B7" w:rsidRPr="004C0D02">
        <w:rPr>
          <w:rFonts w:ascii="Arial" w:hAnsi="Arial" w:cs="Arial"/>
        </w:rPr>
        <w:t xml:space="preserve"> </w:t>
      </w:r>
      <w:proofErr w:type="spellStart"/>
      <w:r>
        <w:rPr>
          <w:rFonts w:ascii="Arial" w:hAnsi="Arial" w:cs="Arial"/>
        </w:rPr>
        <w:t>право</w:t>
      </w:r>
      <w:proofErr w:type="spellEnd"/>
      <w:r w:rsidR="00AD24B7" w:rsidRPr="004C0D02">
        <w:rPr>
          <w:rFonts w:ascii="Arial" w:hAnsi="Arial" w:cs="Arial"/>
        </w:rPr>
        <w:t xml:space="preserve"> </w:t>
      </w:r>
      <w:proofErr w:type="spellStart"/>
      <w:r>
        <w:rPr>
          <w:rFonts w:ascii="Arial" w:hAnsi="Arial" w:cs="Arial"/>
        </w:rPr>
        <w:t>да</w:t>
      </w:r>
      <w:proofErr w:type="spellEnd"/>
      <w:r w:rsidR="00AD24B7" w:rsidRPr="004C0D02">
        <w:rPr>
          <w:rFonts w:ascii="Arial" w:hAnsi="Arial" w:cs="Arial"/>
        </w:rPr>
        <w:t xml:space="preserve"> </w:t>
      </w:r>
      <w:proofErr w:type="spellStart"/>
      <w:r>
        <w:rPr>
          <w:rFonts w:ascii="Arial" w:hAnsi="Arial" w:cs="Arial"/>
        </w:rPr>
        <w:t>провјери</w:t>
      </w:r>
      <w:proofErr w:type="spellEnd"/>
      <w:r w:rsidR="00AD24B7" w:rsidRPr="004C0D02">
        <w:rPr>
          <w:rFonts w:ascii="Arial" w:hAnsi="Arial" w:cs="Arial"/>
        </w:rPr>
        <w:t xml:space="preserve"> </w:t>
      </w:r>
      <w:proofErr w:type="spellStart"/>
      <w:r>
        <w:rPr>
          <w:rFonts w:ascii="Arial" w:hAnsi="Arial" w:cs="Arial"/>
        </w:rPr>
        <w:t>достављену</w:t>
      </w:r>
      <w:proofErr w:type="spellEnd"/>
      <w:r w:rsidR="00AD24B7" w:rsidRPr="004C0D02">
        <w:rPr>
          <w:rFonts w:ascii="Arial" w:hAnsi="Arial" w:cs="Arial"/>
        </w:rPr>
        <w:t xml:space="preserve"> </w:t>
      </w:r>
      <w:proofErr w:type="spellStart"/>
      <w:r>
        <w:rPr>
          <w:rFonts w:ascii="Arial" w:hAnsi="Arial" w:cs="Arial"/>
        </w:rPr>
        <w:t>документацију</w:t>
      </w:r>
      <w:proofErr w:type="spellEnd"/>
      <w:r w:rsidR="00AD24B7" w:rsidRPr="004C0D02">
        <w:rPr>
          <w:rFonts w:ascii="Arial" w:hAnsi="Arial" w:cs="Arial"/>
        </w:rPr>
        <w:t xml:space="preserve"> </w:t>
      </w:r>
      <w:proofErr w:type="spellStart"/>
      <w:r>
        <w:rPr>
          <w:rFonts w:ascii="Arial" w:hAnsi="Arial" w:cs="Arial"/>
        </w:rPr>
        <w:t>или</w:t>
      </w:r>
      <w:proofErr w:type="spellEnd"/>
      <w:r w:rsidR="00AD24B7" w:rsidRPr="004C0D02">
        <w:rPr>
          <w:rFonts w:ascii="Arial" w:hAnsi="Arial" w:cs="Arial"/>
        </w:rPr>
        <w:t xml:space="preserve"> </w:t>
      </w:r>
      <w:proofErr w:type="spellStart"/>
      <w:r>
        <w:rPr>
          <w:rFonts w:ascii="Arial" w:hAnsi="Arial" w:cs="Arial"/>
        </w:rPr>
        <w:t>да</w:t>
      </w:r>
      <w:proofErr w:type="spellEnd"/>
      <w:r w:rsidR="00AD24B7" w:rsidRPr="004C0D02">
        <w:rPr>
          <w:rFonts w:ascii="Arial" w:hAnsi="Arial" w:cs="Arial"/>
        </w:rPr>
        <w:t xml:space="preserve"> </w:t>
      </w:r>
      <w:proofErr w:type="spellStart"/>
      <w:r>
        <w:rPr>
          <w:rFonts w:ascii="Arial" w:hAnsi="Arial" w:cs="Arial"/>
        </w:rPr>
        <w:t>затражи</w:t>
      </w:r>
      <w:proofErr w:type="spellEnd"/>
      <w:r w:rsidR="00AD24B7" w:rsidRPr="004C0D02">
        <w:rPr>
          <w:rFonts w:ascii="Arial" w:hAnsi="Arial" w:cs="Arial"/>
        </w:rPr>
        <w:t xml:space="preserve"> </w:t>
      </w:r>
      <w:proofErr w:type="spellStart"/>
      <w:r>
        <w:rPr>
          <w:rFonts w:ascii="Arial" w:hAnsi="Arial" w:cs="Arial"/>
        </w:rPr>
        <w:t>да</w:t>
      </w:r>
      <w:proofErr w:type="spellEnd"/>
      <w:r w:rsidR="00AD24B7" w:rsidRPr="004C0D02">
        <w:rPr>
          <w:rFonts w:ascii="Arial" w:hAnsi="Arial" w:cs="Arial"/>
        </w:rPr>
        <w:t xml:space="preserve"> </w:t>
      </w:r>
      <w:proofErr w:type="spellStart"/>
      <w:r>
        <w:rPr>
          <w:rFonts w:ascii="Arial" w:hAnsi="Arial" w:cs="Arial"/>
        </w:rPr>
        <w:t>се</w:t>
      </w:r>
      <w:proofErr w:type="spellEnd"/>
      <w:r w:rsidR="00AD24B7" w:rsidRPr="004C0D02">
        <w:rPr>
          <w:rFonts w:ascii="Arial" w:hAnsi="Arial" w:cs="Arial"/>
        </w:rPr>
        <w:t xml:space="preserve"> </w:t>
      </w:r>
      <w:proofErr w:type="spellStart"/>
      <w:r>
        <w:rPr>
          <w:rFonts w:ascii="Arial" w:hAnsi="Arial" w:cs="Arial"/>
        </w:rPr>
        <w:t>подаци</w:t>
      </w:r>
      <w:proofErr w:type="spellEnd"/>
      <w:r w:rsidR="00AD24B7" w:rsidRPr="004C0D02">
        <w:rPr>
          <w:rFonts w:ascii="Arial" w:hAnsi="Arial" w:cs="Arial"/>
        </w:rPr>
        <w:t xml:space="preserve"> </w:t>
      </w:r>
      <w:proofErr w:type="spellStart"/>
      <w:r>
        <w:rPr>
          <w:rFonts w:ascii="Arial" w:hAnsi="Arial" w:cs="Arial"/>
        </w:rPr>
        <w:t>наведени</w:t>
      </w:r>
      <w:proofErr w:type="spellEnd"/>
      <w:r w:rsidR="00AD24B7" w:rsidRPr="004C0D02">
        <w:rPr>
          <w:rFonts w:ascii="Arial" w:hAnsi="Arial" w:cs="Arial"/>
        </w:rPr>
        <w:t xml:space="preserve"> </w:t>
      </w:r>
      <w:r>
        <w:rPr>
          <w:rFonts w:ascii="Arial" w:hAnsi="Arial" w:cs="Arial"/>
        </w:rPr>
        <w:t>у</w:t>
      </w:r>
      <w:r w:rsidR="00AD24B7" w:rsidRPr="004C0D02">
        <w:rPr>
          <w:rFonts w:ascii="Arial" w:hAnsi="Arial" w:cs="Arial"/>
        </w:rPr>
        <w:t xml:space="preserve"> </w:t>
      </w:r>
      <w:proofErr w:type="spellStart"/>
      <w:r w:rsidR="000F5981">
        <w:rPr>
          <w:rFonts w:ascii="Arial" w:hAnsi="Arial" w:cs="Arial"/>
        </w:rPr>
        <w:t>апликацион</w:t>
      </w:r>
      <w:r>
        <w:rPr>
          <w:rFonts w:ascii="Arial" w:hAnsi="Arial" w:cs="Arial"/>
        </w:rPr>
        <w:t>ом</w:t>
      </w:r>
      <w:proofErr w:type="spellEnd"/>
      <w:r w:rsidR="00AD24B7" w:rsidRPr="004C0D02">
        <w:rPr>
          <w:rFonts w:ascii="Arial" w:hAnsi="Arial" w:cs="Arial"/>
        </w:rPr>
        <w:t xml:space="preserve"> </w:t>
      </w:r>
      <w:proofErr w:type="spellStart"/>
      <w:r>
        <w:rPr>
          <w:rFonts w:ascii="Arial" w:hAnsi="Arial" w:cs="Arial"/>
        </w:rPr>
        <w:t>обрасцу</w:t>
      </w:r>
      <w:proofErr w:type="spellEnd"/>
      <w:r w:rsidR="00AD24B7" w:rsidRPr="004C0D02">
        <w:rPr>
          <w:rFonts w:ascii="Arial" w:hAnsi="Arial" w:cs="Arial"/>
        </w:rPr>
        <w:t xml:space="preserve"> </w:t>
      </w:r>
      <w:r>
        <w:rPr>
          <w:rFonts w:ascii="Arial" w:hAnsi="Arial" w:cs="Arial"/>
        </w:rPr>
        <w:t>и</w:t>
      </w:r>
      <w:r w:rsidR="00AD24B7" w:rsidRPr="004C0D02">
        <w:rPr>
          <w:rFonts w:ascii="Arial" w:hAnsi="Arial" w:cs="Arial"/>
        </w:rPr>
        <w:t xml:space="preserve"> </w:t>
      </w:r>
      <w:proofErr w:type="spellStart"/>
      <w:r>
        <w:rPr>
          <w:rFonts w:ascii="Arial" w:hAnsi="Arial" w:cs="Arial"/>
        </w:rPr>
        <w:t>финансијском</w:t>
      </w:r>
      <w:proofErr w:type="spellEnd"/>
      <w:r w:rsidR="00AD24B7" w:rsidRPr="004C0D02">
        <w:rPr>
          <w:rFonts w:ascii="Arial" w:hAnsi="Arial" w:cs="Arial"/>
        </w:rPr>
        <w:t xml:space="preserve"> </w:t>
      </w:r>
      <w:proofErr w:type="spellStart"/>
      <w:r>
        <w:rPr>
          <w:rFonts w:ascii="Arial" w:hAnsi="Arial" w:cs="Arial"/>
        </w:rPr>
        <w:t>плану</w:t>
      </w:r>
      <w:proofErr w:type="spellEnd"/>
      <w:r w:rsidR="00AD24B7" w:rsidRPr="004C0D02">
        <w:rPr>
          <w:rFonts w:ascii="Arial" w:hAnsi="Arial" w:cs="Arial"/>
        </w:rPr>
        <w:t xml:space="preserve"> </w:t>
      </w:r>
      <w:proofErr w:type="spellStart"/>
      <w:r>
        <w:rPr>
          <w:rFonts w:ascii="Arial" w:hAnsi="Arial" w:cs="Arial"/>
        </w:rPr>
        <w:t>детаљно</w:t>
      </w:r>
      <w:proofErr w:type="spellEnd"/>
      <w:r w:rsidR="00AD24B7" w:rsidRPr="004C0D02">
        <w:rPr>
          <w:rFonts w:ascii="Arial" w:hAnsi="Arial" w:cs="Arial"/>
        </w:rPr>
        <w:t xml:space="preserve"> </w:t>
      </w:r>
      <w:proofErr w:type="spellStart"/>
      <w:r>
        <w:rPr>
          <w:rFonts w:ascii="Arial" w:hAnsi="Arial" w:cs="Arial"/>
        </w:rPr>
        <w:t>образложе</w:t>
      </w:r>
      <w:proofErr w:type="spellEnd"/>
      <w:r w:rsidR="00AD24B7" w:rsidRPr="004C0D02">
        <w:rPr>
          <w:rFonts w:ascii="Arial" w:hAnsi="Arial" w:cs="Arial"/>
        </w:rPr>
        <w:t xml:space="preserve"> </w:t>
      </w:r>
      <w:proofErr w:type="spellStart"/>
      <w:r>
        <w:rPr>
          <w:rFonts w:ascii="Arial" w:hAnsi="Arial" w:cs="Arial"/>
        </w:rPr>
        <w:t>или</w:t>
      </w:r>
      <w:proofErr w:type="spellEnd"/>
      <w:r w:rsidR="00AD24B7" w:rsidRPr="004C0D02">
        <w:rPr>
          <w:rFonts w:ascii="Arial" w:hAnsi="Arial" w:cs="Arial"/>
        </w:rPr>
        <w:t xml:space="preserve"> </w:t>
      </w:r>
      <w:proofErr w:type="spellStart"/>
      <w:r>
        <w:rPr>
          <w:rFonts w:ascii="Arial" w:hAnsi="Arial" w:cs="Arial"/>
        </w:rPr>
        <w:t>документују</w:t>
      </w:r>
      <w:proofErr w:type="spellEnd"/>
      <w:r w:rsidR="00AD24B7" w:rsidRPr="004C0D02">
        <w:rPr>
          <w:rFonts w:ascii="Arial" w:hAnsi="Arial" w:cs="Arial"/>
        </w:rPr>
        <w:t>.</w:t>
      </w:r>
    </w:p>
    <w:p w14:paraId="63CD465B" w14:textId="3FC5D76C" w:rsidR="009C4D8B" w:rsidRPr="004C0D02" w:rsidRDefault="00ED4F24">
      <w:pPr>
        <w:pStyle w:val="Odlomakpopisa"/>
        <w:numPr>
          <w:ilvl w:val="0"/>
          <w:numId w:val="1"/>
        </w:numPr>
        <w:jc w:val="both"/>
        <w:rPr>
          <w:rFonts w:ascii="Arial" w:hAnsi="Arial" w:cs="Arial"/>
        </w:rPr>
      </w:pPr>
      <w:r>
        <w:rPr>
          <w:rFonts w:ascii="Arial" w:hAnsi="Arial" w:cs="Arial"/>
          <w:bCs/>
          <w:noProof/>
          <w:lang w:val="hr-BA"/>
        </w:rPr>
        <w:t>Ако</w:t>
      </w:r>
      <w:r w:rsidR="009C4D8B" w:rsidRPr="004C0D02">
        <w:rPr>
          <w:rFonts w:ascii="Arial" w:hAnsi="Arial" w:cs="Arial"/>
          <w:bCs/>
          <w:noProof/>
          <w:lang w:val="hr-BA"/>
        </w:rPr>
        <w:t xml:space="preserve"> </w:t>
      </w:r>
      <w:r>
        <w:rPr>
          <w:rFonts w:ascii="Arial" w:hAnsi="Arial" w:cs="Arial"/>
          <w:bCs/>
          <w:noProof/>
          <w:lang w:val="hr-BA"/>
        </w:rPr>
        <w:t>се</w:t>
      </w:r>
      <w:r w:rsidR="009C4D8B" w:rsidRPr="004C0D02">
        <w:rPr>
          <w:rFonts w:ascii="Arial" w:hAnsi="Arial" w:cs="Arial"/>
          <w:bCs/>
          <w:noProof/>
          <w:lang w:val="hr-BA"/>
        </w:rPr>
        <w:t xml:space="preserve"> </w:t>
      </w:r>
      <w:r>
        <w:rPr>
          <w:rFonts w:ascii="Arial" w:hAnsi="Arial" w:cs="Arial"/>
          <w:bCs/>
          <w:noProof/>
          <w:lang w:val="hr-BA"/>
        </w:rPr>
        <w:t>утврди</w:t>
      </w:r>
      <w:r w:rsidR="009C4D8B" w:rsidRPr="004C0D02">
        <w:rPr>
          <w:rFonts w:ascii="Arial" w:hAnsi="Arial" w:cs="Arial"/>
          <w:bCs/>
          <w:noProof/>
          <w:lang w:val="hr-BA"/>
        </w:rPr>
        <w:t xml:space="preserve"> </w:t>
      </w:r>
      <w:r>
        <w:rPr>
          <w:rFonts w:ascii="Arial" w:hAnsi="Arial" w:cs="Arial"/>
          <w:bCs/>
          <w:noProof/>
          <w:lang w:val="hr-BA"/>
        </w:rPr>
        <w:t>да</w:t>
      </w:r>
      <w:r w:rsidR="009C4D8B" w:rsidRPr="004C0D02">
        <w:rPr>
          <w:rFonts w:ascii="Arial" w:hAnsi="Arial" w:cs="Arial"/>
          <w:bCs/>
          <w:noProof/>
          <w:lang w:val="hr-BA"/>
        </w:rPr>
        <w:t xml:space="preserve"> </w:t>
      </w:r>
      <w:r>
        <w:rPr>
          <w:rFonts w:ascii="Arial" w:hAnsi="Arial" w:cs="Arial"/>
          <w:bCs/>
          <w:noProof/>
          <w:lang w:val="hr-BA"/>
        </w:rPr>
        <w:t>поједина</w:t>
      </w:r>
      <w:r w:rsidR="009C4D8B" w:rsidRPr="004C0D02">
        <w:rPr>
          <w:rFonts w:ascii="Arial" w:hAnsi="Arial" w:cs="Arial"/>
          <w:bCs/>
          <w:noProof/>
          <w:lang w:val="hr-BA"/>
        </w:rPr>
        <w:t xml:space="preserve"> </w:t>
      </w:r>
      <w:r>
        <w:rPr>
          <w:rFonts w:ascii="Arial" w:hAnsi="Arial" w:cs="Arial"/>
          <w:bCs/>
          <w:noProof/>
          <w:lang w:val="hr-BA"/>
        </w:rPr>
        <w:t>пријава</w:t>
      </w:r>
      <w:r w:rsidR="009C4D8B" w:rsidRPr="004C0D02">
        <w:rPr>
          <w:rFonts w:ascii="Arial" w:hAnsi="Arial" w:cs="Arial"/>
          <w:bCs/>
          <w:noProof/>
          <w:lang w:val="hr-BA"/>
        </w:rPr>
        <w:t xml:space="preserve"> </w:t>
      </w:r>
      <w:r>
        <w:rPr>
          <w:rFonts w:ascii="Arial" w:hAnsi="Arial" w:cs="Arial"/>
          <w:bCs/>
          <w:noProof/>
          <w:lang w:val="hr-BA"/>
        </w:rPr>
        <w:t>на</w:t>
      </w:r>
      <w:r w:rsidR="009C4D8B" w:rsidRPr="004C0D02">
        <w:rPr>
          <w:rFonts w:ascii="Arial" w:hAnsi="Arial" w:cs="Arial"/>
          <w:bCs/>
          <w:noProof/>
          <w:lang w:val="hr-BA"/>
        </w:rPr>
        <w:t xml:space="preserve"> </w:t>
      </w:r>
      <w:r>
        <w:rPr>
          <w:rFonts w:ascii="Arial" w:hAnsi="Arial" w:cs="Arial"/>
          <w:bCs/>
          <w:noProof/>
          <w:lang w:val="hr-BA"/>
        </w:rPr>
        <w:t>овај</w:t>
      </w:r>
      <w:r w:rsidR="009C4D8B" w:rsidRPr="004C0D02">
        <w:rPr>
          <w:rFonts w:ascii="Arial" w:hAnsi="Arial" w:cs="Arial"/>
          <w:bCs/>
          <w:noProof/>
          <w:lang w:val="hr-BA"/>
        </w:rPr>
        <w:t xml:space="preserve"> </w:t>
      </w:r>
      <w:r>
        <w:rPr>
          <w:rFonts w:ascii="Arial" w:hAnsi="Arial" w:cs="Arial"/>
          <w:bCs/>
          <w:noProof/>
          <w:lang w:val="hr-BA"/>
        </w:rPr>
        <w:t>јавни</w:t>
      </w:r>
      <w:r w:rsidR="009C4D8B" w:rsidRPr="004C0D02">
        <w:rPr>
          <w:rFonts w:ascii="Arial" w:hAnsi="Arial" w:cs="Arial"/>
          <w:bCs/>
          <w:noProof/>
          <w:lang w:val="hr-BA"/>
        </w:rPr>
        <w:t xml:space="preserve"> </w:t>
      </w:r>
      <w:r>
        <w:rPr>
          <w:rFonts w:ascii="Arial" w:hAnsi="Arial" w:cs="Arial"/>
          <w:bCs/>
          <w:noProof/>
          <w:lang w:val="hr-BA"/>
        </w:rPr>
        <w:t>позив</w:t>
      </w:r>
      <w:r w:rsidR="009C4D8B" w:rsidRPr="004C0D02">
        <w:rPr>
          <w:rFonts w:ascii="Arial" w:hAnsi="Arial" w:cs="Arial"/>
          <w:bCs/>
          <w:noProof/>
          <w:lang w:val="hr-BA"/>
        </w:rPr>
        <w:t xml:space="preserve"> </w:t>
      </w:r>
      <w:r>
        <w:rPr>
          <w:rFonts w:ascii="Arial" w:hAnsi="Arial" w:cs="Arial"/>
          <w:bCs/>
          <w:noProof/>
          <w:lang w:val="hr-BA"/>
        </w:rPr>
        <w:t>не</w:t>
      </w:r>
      <w:r w:rsidR="009C4D8B" w:rsidRPr="004C0D02">
        <w:rPr>
          <w:rFonts w:ascii="Arial" w:hAnsi="Arial" w:cs="Arial"/>
          <w:bCs/>
          <w:noProof/>
          <w:lang w:val="hr-BA"/>
        </w:rPr>
        <w:t xml:space="preserve"> </w:t>
      </w:r>
      <w:r>
        <w:rPr>
          <w:rFonts w:ascii="Arial" w:hAnsi="Arial" w:cs="Arial"/>
          <w:bCs/>
          <w:noProof/>
          <w:lang w:val="hr-BA"/>
        </w:rPr>
        <w:t>испуњава</w:t>
      </w:r>
      <w:r w:rsidR="009C4D8B" w:rsidRPr="004C0D02">
        <w:rPr>
          <w:rFonts w:ascii="Arial" w:hAnsi="Arial" w:cs="Arial"/>
          <w:bCs/>
          <w:noProof/>
          <w:lang w:val="hr-BA"/>
        </w:rPr>
        <w:t xml:space="preserve"> </w:t>
      </w:r>
      <w:r>
        <w:rPr>
          <w:rFonts w:ascii="Arial" w:hAnsi="Arial" w:cs="Arial"/>
          <w:bCs/>
          <w:noProof/>
          <w:lang w:val="hr-BA"/>
        </w:rPr>
        <w:t>наведене</w:t>
      </w:r>
      <w:r w:rsidR="009C4D8B" w:rsidRPr="004C0D02">
        <w:rPr>
          <w:rFonts w:ascii="Arial" w:hAnsi="Arial" w:cs="Arial"/>
          <w:bCs/>
          <w:noProof/>
          <w:lang w:val="hr-BA"/>
        </w:rPr>
        <w:t xml:space="preserve"> </w:t>
      </w:r>
      <w:r w:rsidR="000F5981">
        <w:rPr>
          <w:rFonts w:ascii="Arial" w:hAnsi="Arial" w:cs="Arial"/>
          <w:bCs/>
          <w:noProof/>
          <w:lang w:val="hr-BA"/>
        </w:rPr>
        <w:t>општ</w:t>
      </w:r>
      <w:r>
        <w:rPr>
          <w:rFonts w:ascii="Arial" w:hAnsi="Arial" w:cs="Arial"/>
          <w:bCs/>
          <w:noProof/>
          <w:lang w:val="hr-BA"/>
        </w:rPr>
        <w:t>е</w:t>
      </w:r>
      <w:r w:rsidR="009C4D8B" w:rsidRPr="004C0D02">
        <w:rPr>
          <w:rFonts w:ascii="Arial" w:hAnsi="Arial" w:cs="Arial"/>
          <w:bCs/>
          <w:noProof/>
          <w:lang w:val="hr-BA"/>
        </w:rPr>
        <w:t xml:space="preserve"> </w:t>
      </w:r>
      <w:r w:rsidR="000F5981">
        <w:rPr>
          <w:rFonts w:ascii="Arial" w:hAnsi="Arial" w:cs="Arial"/>
          <w:bCs/>
          <w:noProof/>
          <w:lang w:val="hr-BA"/>
        </w:rPr>
        <w:t>критеријум</w:t>
      </w:r>
      <w:r>
        <w:rPr>
          <w:rFonts w:ascii="Arial" w:hAnsi="Arial" w:cs="Arial"/>
          <w:bCs/>
          <w:noProof/>
          <w:lang w:val="hr-BA"/>
        </w:rPr>
        <w:t>е</w:t>
      </w:r>
      <w:r w:rsidR="009C4D8B" w:rsidRPr="004C0D02">
        <w:rPr>
          <w:rFonts w:ascii="Arial" w:hAnsi="Arial" w:cs="Arial"/>
          <w:bCs/>
          <w:noProof/>
          <w:lang w:val="hr-BA"/>
        </w:rPr>
        <w:t xml:space="preserve">, </w:t>
      </w:r>
      <w:r>
        <w:rPr>
          <w:rFonts w:ascii="Arial" w:hAnsi="Arial" w:cs="Arial"/>
          <w:bCs/>
          <w:noProof/>
          <w:lang w:val="hr-BA"/>
        </w:rPr>
        <w:t>посебне</w:t>
      </w:r>
      <w:r w:rsidR="009C4D8B" w:rsidRPr="004C0D02">
        <w:rPr>
          <w:rFonts w:ascii="Arial" w:hAnsi="Arial" w:cs="Arial"/>
          <w:bCs/>
          <w:noProof/>
          <w:lang w:val="hr-BA"/>
        </w:rPr>
        <w:t xml:space="preserve"> </w:t>
      </w:r>
      <w:r>
        <w:rPr>
          <w:rFonts w:ascii="Arial" w:hAnsi="Arial" w:cs="Arial"/>
          <w:bCs/>
          <w:noProof/>
          <w:lang w:val="hr-BA"/>
        </w:rPr>
        <w:t>услове</w:t>
      </w:r>
      <w:r w:rsidR="009C4D8B" w:rsidRPr="004C0D02">
        <w:rPr>
          <w:rFonts w:ascii="Arial" w:hAnsi="Arial" w:cs="Arial"/>
          <w:bCs/>
          <w:noProof/>
          <w:lang w:val="hr-BA"/>
        </w:rPr>
        <w:t xml:space="preserve"> </w:t>
      </w:r>
      <w:r>
        <w:rPr>
          <w:rFonts w:ascii="Arial" w:hAnsi="Arial" w:cs="Arial"/>
          <w:bCs/>
          <w:noProof/>
          <w:lang w:val="hr-BA"/>
        </w:rPr>
        <w:t>или</w:t>
      </w:r>
      <w:r w:rsidR="009C4D8B" w:rsidRPr="004C0D02">
        <w:rPr>
          <w:rFonts w:ascii="Arial" w:hAnsi="Arial" w:cs="Arial"/>
          <w:bCs/>
          <w:noProof/>
          <w:lang w:val="hr-BA"/>
        </w:rPr>
        <w:t xml:space="preserve"> </w:t>
      </w:r>
      <w:r w:rsidR="000F5981">
        <w:rPr>
          <w:rFonts w:ascii="Arial" w:hAnsi="Arial" w:cs="Arial"/>
          <w:bCs/>
          <w:noProof/>
          <w:lang w:val="hr-BA"/>
        </w:rPr>
        <w:t>општ</w:t>
      </w:r>
      <w:r>
        <w:rPr>
          <w:rFonts w:ascii="Arial" w:hAnsi="Arial" w:cs="Arial"/>
          <w:bCs/>
          <w:noProof/>
          <w:lang w:val="hr-BA"/>
        </w:rPr>
        <w:t>е</w:t>
      </w:r>
      <w:r w:rsidR="009C4D8B" w:rsidRPr="004C0D02">
        <w:rPr>
          <w:rFonts w:ascii="Arial" w:hAnsi="Arial" w:cs="Arial"/>
          <w:bCs/>
          <w:noProof/>
          <w:lang w:val="hr-BA"/>
        </w:rPr>
        <w:t xml:space="preserve"> </w:t>
      </w:r>
      <w:r>
        <w:rPr>
          <w:rFonts w:ascii="Arial" w:hAnsi="Arial" w:cs="Arial"/>
          <w:bCs/>
          <w:noProof/>
          <w:lang w:val="hr-BA"/>
        </w:rPr>
        <w:t>услове</w:t>
      </w:r>
      <w:r w:rsidR="009C4D8B" w:rsidRPr="004C0D02">
        <w:rPr>
          <w:rFonts w:ascii="Arial" w:hAnsi="Arial" w:cs="Arial"/>
          <w:bCs/>
          <w:noProof/>
          <w:lang w:val="hr-BA"/>
        </w:rPr>
        <w:t xml:space="preserve">, </w:t>
      </w:r>
      <w:r>
        <w:rPr>
          <w:rFonts w:ascii="Arial" w:hAnsi="Arial" w:cs="Arial"/>
          <w:bCs/>
          <w:noProof/>
          <w:lang w:val="hr-BA"/>
        </w:rPr>
        <w:t>пријава</w:t>
      </w:r>
      <w:r w:rsidR="009C4D8B" w:rsidRPr="004C0D02">
        <w:rPr>
          <w:rFonts w:ascii="Arial" w:hAnsi="Arial" w:cs="Arial"/>
          <w:bCs/>
          <w:noProof/>
          <w:lang w:val="hr-BA"/>
        </w:rPr>
        <w:t xml:space="preserve"> </w:t>
      </w:r>
      <w:r>
        <w:rPr>
          <w:rFonts w:ascii="Arial" w:hAnsi="Arial" w:cs="Arial"/>
          <w:bCs/>
          <w:noProof/>
          <w:lang w:val="hr-BA"/>
        </w:rPr>
        <w:t>ће</w:t>
      </w:r>
      <w:r w:rsidR="009C4D8B" w:rsidRPr="004C0D02">
        <w:rPr>
          <w:rFonts w:ascii="Arial" w:hAnsi="Arial" w:cs="Arial"/>
          <w:bCs/>
          <w:noProof/>
          <w:lang w:val="hr-BA"/>
        </w:rPr>
        <w:t xml:space="preserve"> </w:t>
      </w:r>
      <w:r>
        <w:rPr>
          <w:rFonts w:ascii="Arial" w:hAnsi="Arial" w:cs="Arial"/>
          <w:bCs/>
          <w:noProof/>
          <w:lang w:val="hr-BA"/>
        </w:rPr>
        <w:t>бити</w:t>
      </w:r>
      <w:r w:rsidR="009C4D8B" w:rsidRPr="004C0D02">
        <w:rPr>
          <w:rFonts w:ascii="Arial" w:hAnsi="Arial" w:cs="Arial"/>
          <w:bCs/>
          <w:noProof/>
          <w:lang w:val="hr-BA"/>
        </w:rPr>
        <w:t xml:space="preserve"> </w:t>
      </w:r>
      <w:r>
        <w:rPr>
          <w:rFonts w:ascii="Arial" w:hAnsi="Arial" w:cs="Arial"/>
          <w:bCs/>
          <w:noProof/>
          <w:lang w:val="hr-BA"/>
        </w:rPr>
        <w:t>одбачена</w:t>
      </w:r>
      <w:r w:rsidR="009C4D8B" w:rsidRPr="004C0D02">
        <w:rPr>
          <w:rFonts w:ascii="Arial" w:hAnsi="Arial" w:cs="Arial"/>
          <w:bCs/>
          <w:noProof/>
          <w:lang w:val="hr-BA"/>
        </w:rPr>
        <w:t xml:space="preserve"> </w:t>
      </w:r>
      <w:r>
        <w:rPr>
          <w:rFonts w:ascii="Arial" w:hAnsi="Arial" w:cs="Arial"/>
          <w:bCs/>
          <w:noProof/>
          <w:lang w:val="hr-BA"/>
        </w:rPr>
        <w:t>као</w:t>
      </w:r>
      <w:r w:rsidR="009C4D8B" w:rsidRPr="004C0D02">
        <w:rPr>
          <w:rFonts w:ascii="Arial" w:hAnsi="Arial" w:cs="Arial"/>
          <w:bCs/>
          <w:noProof/>
          <w:lang w:val="hr-BA"/>
        </w:rPr>
        <w:t xml:space="preserve"> </w:t>
      </w:r>
      <w:r>
        <w:rPr>
          <w:rFonts w:ascii="Arial" w:hAnsi="Arial" w:cs="Arial"/>
          <w:bCs/>
          <w:noProof/>
          <w:lang w:val="hr-BA"/>
        </w:rPr>
        <w:t>непотпуна</w:t>
      </w:r>
      <w:r w:rsidR="009C4D8B" w:rsidRPr="004C0D02">
        <w:rPr>
          <w:rFonts w:ascii="Arial" w:hAnsi="Arial" w:cs="Arial"/>
          <w:bCs/>
          <w:noProof/>
          <w:lang w:val="hr-BA"/>
        </w:rPr>
        <w:t xml:space="preserve"> </w:t>
      </w:r>
      <w:r>
        <w:rPr>
          <w:rFonts w:ascii="Arial" w:hAnsi="Arial" w:cs="Arial"/>
          <w:bCs/>
          <w:noProof/>
          <w:lang w:val="hr-BA"/>
        </w:rPr>
        <w:t>или</w:t>
      </w:r>
      <w:r w:rsidR="009C4D8B" w:rsidRPr="004C0D02">
        <w:rPr>
          <w:rFonts w:ascii="Arial" w:hAnsi="Arial" w:cs="Arial"/>
          <w:bCs/>
          <w:noProof/>
          <w:lang w:val="hr-BA"/>
        </w:rPr>
        <w:t xml:space="preserve"> </w:t>
      </w:r>
      <w:r>
        <w:rPr>
          <w:rFonts w:ascii="Arial" w:hAnsi="Arial" w:cs="Arial"/>
          <w:bCs/>
          <w:noProof/>
          <w:lang w:val="hr-BA"/>
        </w:rPr>
        <w:t>неисправна</w:t>
      </w:r>
      <w:r w:rsidR="009C4D8B" w:rsidRPr="004C0D02">
        <w:rPr>
          <w:rFonts w:ascii="Arial" w:hAnsi="Arial" w:cs="Arial"/>
          <w:bCs/>
          <w:noProof/>
          <w:lang w:val="hr-BA"/>
        </w:rPr>
        <w:t xml:space="preserve"> </w:t>
      </w:r>
      <w:r>
        <w:rPr>
          <w:rFonts w:ascii="Arial" w:hAnsi="Arial" w:cs="Arial"/>
          <w:bCs/>
          <w:noProof/>
          <w:lang w:val="hr-BA"/>
        </w:rPr>
        <w:t>и</w:t>
      </w:r>
      <w:r w:rsidR="009C4D8B" w:rsidRPr="004C0D02">
        <w:rPr>
          <w:rFonts w:ascii="Arial" w:hAnsi="Arial" w:cs="Arial"/>
          <w:bCs/>
          <w:noProof/>
          <w:lang w:val="hr-BA"/>
        </w:rPr>
        <w:t xml:space="preserve"> </w:t>
      </w:r>
      <w:r>
        <w:rPr>
          <w:rFonts w:ascii="Arial" w:hAnsi="Arial" w:cs="Arial"/>
          <w:bCs/>
          <w:noProof/>
          <w:lang w:val="hr-BA"/>
        </w:rPr>
        <w:t>неће</w:t>
      </w:r>
      <w:r w:rsidR="009C4D8B" w:rsidRPr="004C0D02">
        <w:rPr>
          <w:rFonts w:ascii="Arial" w:hAnsi="Arial" w:cs="Arial"/>
          <w:bCs/>
          <w:noProof/>
          <w:lang w:val="hr-BA"/>
        </w:rPr>
        <w:t xml:space="preserve"> </w:t>
      </w:r>
      <w:r>
        <w:rPr>
          <w:rFonts w:ascii="Arial" w:hAnsi="Arial" w:cs="Arial"/>
          <w:bCs/>
          <w:noProof/>
          <w:lang w:val="hr-BA"/>
        </w:rPr>
        <w:t>се</w:t>
      </w:r>
      <w:r w:rsidR="009C4D8B" w:rsidRPr="004C0D02">
        <w:rPr>
          <w:rFonts w:ascii="Arial" w:hAnsi="Arial" w:cs="Arial"/>
          <w:bCs/>
          <w:noProof/>
          <w:lang w:val="hr-BA"/>
        </w:rPr>
        <w:t xml:space="preserve"> </w:t>
      </w:r>
      <w:r>
        <w:rPr>
          <w:rFonts w:ascii="Arial" w:hAnsi="Arial" w:cs="Arial"/>
          <w:bCs/>
          <w:noProof/>
          <w:lang w:val="hr-BA"/>
        </w:rPr>
        <w:t>разматрати</w:t>
      </w:r>
      <w:r w:rsidR="009C4D8B" w:rsidRPr="004C0D02">
        <w:rPr>
          <w:rFonts w:ascii="Arial" w:hAnsi="Arial" w:cs="Arial"/>
          <w:bCs/>
          <w:noProof/>
          <w:lang w:val="hr-BA"/>
        </w:rPr>
        <w:t>.</w:t>
      </w:r>
    </w:p>
    <w:p w14:paraId="71A15122" w14:textId="6A169895" w:rsidR="001F0D12" w:rsidRPr="00BD6187" w:rsidRDefault="00ED4F24">
      <w:pPr>
        <w:numPr>
          <w:ilvl w:val="0"/>
          <w:numId w:val="1"/>
        </w:numPr>
        <w:overflowPunct w:val="0"/>
        <w:autoSpaceDE w:val="0"/>
        <w:autoSpaceDN w:val="0"/>
        <w:adjustRightInd w:val="0"/>
        <w:jc w:val="both"/>
        <w:rPr>
          <w:rFonts w:cs="Arial"/>
          <w:noProof/>
          <w:color w:val="000000"/>
          <w:sz w:val="22"/>
          <w:szCs w:val="22"/>
          <w:u w:val="single"/>
          <w:lang w:val="hr-BA"/>
        </w:rPr>
      </w:pPr>
      <w:r>
        <w:rPr>
          <w:rFonts w:cs="Arial"/>
          <w:noProof/>
          <w:sz w:val="22"/>
          <w:szCs w:val="22"/>
        </w:rPr>
        <w:t>Неблаговремене</w:t>
      </w:r>
      <w:r w:rsidR="001F0D12" w:rsidRPr="004C0D02">
        <w:rPr>
          <w:rFonts w:cs="Arial"/>
          <w:noProof/>
          <w:sz w:val="22"/>
          <w:szCs w:val="22"/>
        </w:rPr>
        <w:t xml:space="preserve"> </w:t>
      </w:r>
      <w:r>
        <w:rPr>
          <w:rFonts w:cs="Arial"/>
          <w:noProof/>
          <w:sz w:val="22"/>
          <w:szCs w:val="22"/>
        </w:rPr>
        <w:t>и</w:t>
      </w:r>
      <w:r w:rsidR="001F0D12" w:rsidRPr="004C0D02">
        <w:rPr>
          <w:rFonts w:cs="Arial"/>
          <w:noProof/>
          <w:sz w:val="22"/>
          <w:szCs w:val="22"/>
        </w:rPr>
        <w:t xml:space="preserve"> </w:t>
      </w:r>
      <w:r>
        <w:rPr>
          <w:rFonts w:cs="Arial"/>
          <w:noProof/>
          <w:sz w:val="22"/>
          <w:szCs w:val="22"/>
        </w:rPr>
        <w:t>неодговарајуће</w:t>
      </w:r>
      <w:r w:rsidR="001F0D12" w:rsidRPr="004C0D02">
        <w:rPr>
          <w:rFonts w:cs="Arial"/>
          <w:noProof/>
          <w:sz w:val="22"/>
          <w:szCs w:val="22"/>
        </w:rPr>
        <w:t xml:space="preserve"> </w:t>
      </w:r>
      <w:r>
        <w:rPr>
          <w:rFonts w:cs="Arial"/>
          <w:noProof/>
          <w:sz w:val="22"/>
          <w:szCs w:val="22"/>
        </w:rPr>
        <w:t>пријаве</w:t>
      </w:r>
      <w:r w:rsidR="001F0D12" w:rsidRPr="004C0D02">
        <w:rPr>
          <w:rFonts w:cs="Arial"/>
          <w:noProof/>
          <w:sz w:val="22"/>
          <w:szCs w:val="22"/>
        </w:rPr>
        <w:t xml:space="preserve"> </w:t>
      </w:r>
      <w:r>
        <w:rPr>
          <w:rFonts w:cs="Arial"/>
          <w:noProof/>
          <w:sz w:val="22"/>
          <w:szCs w:val="22"/>
        </w:rPr>
        <w:t>на</w:t>
      </w:r>
      <w:r w:rsidR="001F0D12" w:rsidRPr="004C0D02">
        <w:rPr>
          <w:rFonts w:cs="Arial"/>
          <w:noProof/>
          <w:sz w:val="22"/>
          <w:szCs w:val="22"/>
        </w:rPr>
        <w:t xml:space="preserve"> </w:t>
      </w:r>
      <w:r>
        <w:rPr>
          <w:rFonts w:cs="Arial"/>
          <w:noProof/>
          <w:sz w:val="22"/>
          <w:szCs w:val="22"/>
        </w:rPr>
        <w:t>овај</w:t>
      </w:r>
      <w:r w:rsidR="001F0D12" w:rsidRPr="004C0D02">
        <w:rPr>
          <w:rFonts w:cs="Arial"/>
          <w:noProof/>
          <w:sz w:val="22"/>
          <w:szCs w:val="22"/>
        </w:rPr>
        <w:t xml:space="preserve"> </w:t>
      </w:r>
      <w:r>
        <w:rPr>
          <w:rFonts w:cs="Arial"/>
          <w:noProof/>
          <w:sz w:val="22"/>
          <w:szCs w:val="22"/>
        </w:rPr>
        <w:t>Јавни</w:t>
      </w:r>
      <w:r w:rsidR="001F0D12" w:rsidRPr="004C0D02">
        <w:rPr>
          <w:rFonts w:cs="Arial"/>
          <w:noProof/>
          <w:sz w:val="22"/>
          <w:szCs w:val="22"/>
        </w:rPr>
        <w:t xml:space="preserve"> </w:t>
      </w:r>
      <w:r>
        <w:rPr>
          <w:rFonts w:cs="Arial"/>
          <w:noProof/>
          <w:sz w:val="22"/>
          <w:szCs w:val="22"/>
        </w:rPr>
        <w:t>позив</w:t>
      </w:r>
      <w:r w:rsidR="001F0D12" w:rsidRPr="004C0D02">
        <w:rPr>
          <w:rFonts w:cs="Arial"/>
          <w:noProof/>
          <w:sz w:val="22"/>
          <w:szCs w:val="22"/>
        </w:rPr>
        <w:t xml:space="preserve"> </w:t>
      </w:r>
      <w:r>
        <w:rPr>
          <w:rFonts w:cs="Arial"/>
          <w:noProof/>
          <w:sz w:val="22"/>
          <w:szCs w:val="22"/>
        </w:rPr>
        <w:t>неће</w:t>
      </w:r>
      <w:r w:rsidR="001F0D12" w:rsidRPr="004C0D02">
        <w:rPr>
          <w:rFonts w:cs="Arial"/>
          <w:noProof/>
          <w:sz w:val="22"/>
          <w:szCs w:val="22"/>
        </w:rPr>
        <w:t xml:space="preserve"> </w:t>
      </w:r>
      <w:r>
        <w:rPr>
          <w:rFonts w:cs="Arial"/>
          <w:noProof/>
          <w:sz w:val="22"/>
          <w:szCs w:val="22"/>
        </w:rPr>
        <w:t>бити</w:t>
      </w:r>
      <w:r w:rsidR="001F0D12" w:rsidRPr="004C0D02">
        <w:rPr>
          <w:rFonts w:cs="Arial"/>
          <w:noProof/>
          <w:sz w:val="22"/>
          <w:szCs w:val="22"/>
        </w:rPr>
        <w:t xml:space="preserve"> </w:t>
      </w:r>
      <w:r>
        <w:rPr>
          <w:rFonts w:cs="Arial"/>
          <w:noProof/>
          <w:sz w:val="22"/>
          <w:szCs w:val="22"/>
        </w:rPr>
        <w:t>разматране</w:t>
      </w:r>
      <w:r w:rsidR="001F0D12">
        <w:rPr>
          <w:rFonts w:cs="Arial"/>
          <w:noProof/>
          <w:sz w:val="22"/>
          <w:szCs w:val="22"/>
        </w:rPr>
        <w:t>.</w:t>
      </w:r>
    </w:p>
    <w:p w14:paraId="54B27A8A" w14:textId="77777777" w:rsidR="001F0D12" w:rsidRPr="007703FD" w:rsidRDefault="001F0D12" w:rsidP="007317E3">
      <w:pPr>
        <w:pStyle w:val="BodyText21"/>
        <w:spacing w:before="0" w:after="0"/>
        <w:ind w:left="720" w:right="46"/>
        <w:jc w:val="both"/>
        <w:rPr>
          <w:rFonts w:ascii="Arial" w:hAnsi="Arial" w:cs="Arial"/>
          <w:noProof/>
          <w:sz w:val="22"/>
          <w:szCs w:val="22"/>
          <w:lang w:val="hr-BA"/>
        </w:rPr>
      </w:pPr>
    </w:p>
    <w:p w14:paraId="3B1C7170" w14:textId="77777777" w:rsidR="001F0D12" w:rsidRDefault="001F0D12" w:rsidP="001F0D12">
      <w:pPr>
        <w:pStyle w:val="BodyText21"/>
        <w:spacing w:before="0" w:after="0"/>
        <w:ind w:right="46"/>
        <w:jc w:val="both"/>
        <w:rPr>
          <w:rFonts w:ascii="Arial" w:hAnsi="Arial" w:cs="Arial"/>
          <w:noProof/>
          <w:sz w:val="22"/>
          <w:szCs w:val="22"/>
          <w:lang w:val="hr-BA"/>
        </w:rPr>
      </w:pPr>
    </w:p>
    <w:p w14:paraId="4D38B991" w14:textId="4831E4A2" w:rsidR="001F0D12" w:rsidRDefault="00ED4F24" w:rsidP="001F0D12">
      <w:pPr>
        <w:pStyle w:val="BodyText21"/>
        <w:spacing w:before="0" w:after="0"/>
        <w:ind w:right="46"/>
        <w:jc w:val="both"/>
        <w:rPr>
          <w:rFonts w:ascii="Arial" w:hAnsi="Arial" w:cs="Arial"/>
          <w:noProof/>
          <w:sz w:val="22"/>
          <w:szCs w:val="22"/>
          <w:lang w:val="hr-BA"/>
        </w:rPr>
      </w:pPr>
      <w:r>
        <w:rPr>
          <w:rFonts w:ascii="Arial" w:hAnsi="Arial" w:cs="Arial"/>
          <w:noProof/>
          <w:sz w:val="22"/>
          <w:szCs w:val="22"/>
          <w:lang w:val="hr-BA"/>
        </w:rPr>
        <w:t>Мостар</w:t>
      </w:r>
      <w:r w:rsidR="001F0D12">
        <w:rPr>
          <w:rFonts w:ascii="Arial" w:hAnsi="Arial" w:cs="Arial"/>
          <w:noProof/>
          <w:sz w:val="22"/>
          <w:szCs w:val="22"/>
          <w:lang w:val="hr-BA"/>
        </w:rPr>
        <w:t xml:space="preserve">, 15. 4. 2026. </w:t>
      </w:r>
      <w:r>
        <w:rPr>
          <w:rFonts w:ascii="Arial" w:hAnsi="Arial" w:cs="Arial"/>
          <w:noProof/>
          <w:sz w:val="22"/>
          <w:szCs w:val="22"/>
          <w:lang w:val="hr-BA"/>
        </w:rPr>
        <w:t>године</w:t>
      </w:r>
    </w:p>
    <w:p w14:paraId="22817639" w14:textId="77777777" w:rsidR="001F0D12" w:rsidRDefault="001F0D12" w:rsidP="001F0D12">
      <w:pPr>
        <w:pStyle w:val="BodyText21"/>
        <w:spacing w:before="0" w:after="0"/>
        <w:ind w:right="46"/>
        <w:jc w:val="both"/>
        <w:rPr>
          <w:rFonts w:ascii="Arial" w:hAnsi="Arial" w:cs="Arial"/>
          <w:noProof/>
          <w:sz w:val="22"/>
          <w:szCs w:val="22"/>
          <w:lang w:val="hr-BA"/>
        </w:rPr>
      </w:pPr>
    </w:p>
    <w:p w14:paraId="5BA11C68" w14:textId="77777777" w:rsidR="001F0D12" w:rsidRDefault="001F0D12" w:rsidP="001F0D12">
      <w:pPr>
        <w:pStyle w:val="BodyText21"/>
        <w:spacing w:before="0" w:after="0"/>
        <w:ind w:right="46"/>
        <w:jc w:val="both"/>
        <w:rPr>
          <w:rFonts w:ascii="Arial" w:hAnsi="Arial" w:cs="Arial"/>
          <w:noProof/>
          <w:sz w:val="22"/>
          <w:szCs w:val="22"/>
          <w:lang w:val="hr-BA"/>
        </w:rPr>
      </w:pPr>
    </w:p>
    <w:p w14:paraId="4ECBA85C" w14:textId="634F220B" w:rsidR="001F0D12" w:rsidRPr="007703FD" w:rsidRDefault="001F0D12" w:rsidP="001F0D12">
      <w:pPr>
        <w:pStyle w:val="BodyText21"/>
        <w:spacing w:before="0" w:after="0"/>
        <w:ind w:left="720" w:right="46"/>
        <w:rPr>
          <w:rFonts w:ascii="Arial" w:hAnsi="Arial" w:cs="Arial"/>
          <w:b/>
          <w:noProof/>
          <w:sz w:val="22"/>
          <w:szCs w:val="22"/>
          <w:lang w:val="hr-BA"/>
        </w:rPr>
      </w:pPr>
      <w:r>
        <w:rPr>
          <w:rFonts w:ascii="Arial" w:hAnsi="Arial" w:cs="Arial"/>
          <w:noProof/>
          <w:sz w:val="22"/>
          <w:szCs w:val="22"/>
          <w:lang w:val="hr-BA"/>
        </w:rPr>
        <w:t xml:space="preserve">                                                                                      </w:t>
      </w:r>
      <w:r w:rsidR="00ED4F24">
        <w:rPr>
          <w:rFonts w:ascii="Arial" w:hAnsi="Arial" w:cs="Arial"/>
          <w:b/>
          <w:noProof/>
          <w:sz w:val="22"/>
          <w:szCs w:val="22"/>
          <w:lang w:val="hr-BA"/>
        </w:rPr>
        <w:t>М</w:t>
      </w:r>
      <w:r w:rsidRPr="007703FD">
        <w:rPr>
          <w:rFonts w:ascii="Arial" w:hAnsi="Arial" w:cs="Arial"/>
          <w:b/>
          <w:noProof/>
          <w:sz w:val="22"/>
          <w:szCs w:val="22"/>
          <w:lang w:val="hr-BA"/>
        </w:rPr>
        <w:t xml:space="preserve"> </w:t>
      </w:r>
      <w:r w:rsidR="00ED4F24">
        <w:rPr>
          <w:rFonts w:ascii="Arial" w:hAnsi="Arial" w:cs="Arial"/>
          <w:b/>
          <w:noProof/>
          <w:sz w:val="22"/>
          <w:szCs w:val="22"/>
          <w:lang w:val="hr-BA"/>
        </w:rPr>
        <w:t>И</w:t>
      </w:r>
      <w:r w:rsidRPr="007703FD">
        <w:rPr>
          <w:rFonts w:ascii="Arial" w:hAnsi="Arial" w:cs="Arial"/>
          <w:b/>
          <w:noProof/>
          <w:sz w:val="22"/>
          <w:szCs w:val="22"/>
          <w:lang w:val="hr-BA"/>
        </w:rPr>
        <w:t xml:space="preserve"> </w:t>
      </w:r>
      <w:r w:rsidR="00ED4F24">
        <w:rPr>
          <w:rFonts w:ascii="Arial" w:hAnsi="Arial" w:cs="Arial"/>
          <w:b/>
          <w:noProof/>
          <w:sz w:val="22"/>
          <w:szCs w:val="22"/>
          <w:lang w:val="hr-BA"/>
        </w:rPr>
        <w:t>Н</w:t>
      </w:r>
      <w:r w:rsidRPr="007703FD">
        <w:rPr>
          <w:rFonts w:ascii="Arial" w:hAnsi="Arial" w:cs="Arial"/>
          <w:b/>
          <w:noProof/>
          <w:sz w:val="22"/>
          <w:szCs w:val="22"/>
          <w:lang w:val="hr-BA"/>
        </w:rPr>
        <w:t xml:space="preserve"> </w:t>
      </w:r>
      <w:r w:rsidR="00ED4F24">
        <w:rPr>
          <w:rFonts w:ascii="Arial" w:hAnsi="Arial" w:cs="Arial"/>
          <w:b/>
          <w:noProof/>
          <w:sz w:val="22"/>
          <w:szCs w:val="22"/>
          <w:lang w:val="hr-BA"/>
        </w:rPr>
        <w:t>И</w:t>
      </w:r>
      <w:r w:rsidRPr="007703FD">
        <w:rPr>
          <w:rFonts w:ascii="Arial" w:hAnsi="Arial" w:cs="Arial"/>
          <w:b/>
          <w:noProof/>
          <w:sz w:val="22"/>
          <w:szCs w:val="22"/>
          <w:lang w:val="hr-BA"/>
        </w:rPr>
        <w:t xml:space="preserve"> </w:t>
      </w:r>
      <w:r w:rsidR="00ED4F24">
        <w:rPr>
          <w:rFonts w:ascii="Arial" w:hAnsi="Arial" w:cs="Arial"/>
          <w:b/>
          <w:noProof/>
          <w:sz w:val="22"/>
          <w:szCs w:val="22"/>
          <w:lang w:val="hr-BA"/>
        </w:rPr>
        <w:t>С</w:t>
      </w:r>
      <w:r w:rsidRPr="007703FD">
        <w:rPr>
          <w:rFonts w:ascii="Arial" w:hAnsi="Arial" w:cs="Arial"/>
          <w:b/>
          <w:noProof/>
          <w:sz w:val="22"/>
          <w:szCs w:val="22"/>
          <w:lang w:val="hr-BA"/>
        </w:rPr>
        <w:t xml:space="preserve"> </w:t>
      </w:r>
      <w:r w:rsidR="00ED4F24">
        <w:rPr>
          <w:rFonts w:ascii="Arial" w:hAnsi="Arial" w:cs="Arial"/>
          <w:b/>
          <w:noProof/>
          <w:sz w:val="22"/>
          <w:szCs w:val="22"/>
          <w:lang w:val="hr-BA"/>
        </w:rPr>
        <w:t>Т</w:t>
      </w:r>
      <w:r w:rsidRPr="007703FD">
        <w:rPr>
          <w:rFonts w:ascii="Arial" w:hAnsi="Arial" w:cs="Arial"/>
          <w:b/>
          <w:noProof/>
          <w:sz w:val="22"/>
          <w:szCs w:val="22"/>
          <w:lang w:val="hr-BA"/>
        </w:rPr>
        <w:t xml:space="preserve"> </w:t>
      </w:r>
      <w:r w:rsidR="00ED4F24">
        <w:rPr>
          <w:rFonts w:ascii="Arial" w:hAnsi="Arial" w:cs="Arial"/>
          <w:b/>
          <w:noProof/>
          <w:sz w:val="22"/>
          <w:szCs w:val="22"/>
          <w:lang w:val="hr-BA"/>
        </w:rPr>
        <w:t>Р</w:t>
      </w:r>
      <w:r w:rsidRPr="007703FD">
        <w:rPr>
          <w:rFonts w:ascii="Arial" w:hAnsi="Arial" w:cs="Arial"/>
          <w:b/>
          <w:noProof/>
          <w:sz w:val="22"/>
          <w:szCs w:val="22"/>
          <w:lang w:val="hr-BA"/>
        </w:rPr>
        <w:t xml:space="preserve"> </w:t>
      </w:r>
      <w:r w:rsidR="00ED4F24">
        <w:rPr>
          <w:rFonts w:ascii="Arial" w:hAnsi="Arial" w:cs="Arial"/>
          <w:b/>
          <w:noProof/>
          <w:sz w:val="22"/>
          <w:szCs w:val="22"/>
          <w:lang w:val="hr-BA"/>
        </w:rPr>
        <w:t>И</w:t>
      </w:r>
      <w:r w:rsidRPr="007703FD">
        <w:rPr>
          <w:rFonts w:ascii="Arial" w:hAnsi="Arial" w:cs="Arial"/>
          <w:b/>
          <w:noProof/>
          <w:sz w:val="22"/>
          <w:szCs w:val="22"/>
          <w:lang w:val="hr-BA"/>
        </w:rPr>
        <w:t xml:space="preserve"> </w:t>
      </w:r>
      <w:r w:rsidR="00ED4F24">
        <w:rPr>
          <w:rFonts w:ascii="Arial" w:hAnsi="Arial" w:cs="Arial"/>
          <w:b/>
          <w:noProof/>
          <w:sz w:val="22"/>
          <w:szCs w:val="22"/>
          <w:lang w:val="hr-BA"/>
        </w:rPr>
        <w:t>Ц</w:t>
      </w:r>
      <w:r w:rsidRPr="007703FD">
        <w:rPr>
          <w:rFonts w:ascii="Arial" w:hAnsi="Arial" w:cs="Arial"/>
          <w:b/>
          <w:noProof/>
          <w:sz w:val="22"/>
          <w:szCs w:val="22"/>
          <w:lang w:val="hr-BA"/>
        </w:rPr>
        <w:t xml:space="preserve"> </w:t>
      </w:r>
      <w:r w:rsidR="00ED4F24">
        <w:rPr>
          <w:rFonts w:ascii="Arial" w:hAnsi="Arial" w:cs="Arial"/>
          <w:b/>
          <w:noProof/>
          <w:sz w:val="22"/>
          <w:szCs w:val="22"/>
          <w:lang w:val="hr-BA"/>
        </w:rPr>
        <w:t>А</w:t>
      </w:r>
      <w:r w:rsidRPr="007703FD">
        <w:rPr>
          <w:rFonts w:ascii="Arial" w:hAnsi="Arial" w:cs="Arial"/>
          <w:b/>
          <w:noProof/>
          <w:sz w:val="22"/>
          <w:szCs w:val="22"/>
          <w:lang w:val="hr-BA"/>
        </w:rPr>
        <w:t xml:space="preserve"> </w:t>
      </w:r>
    </w:p>
    <w:p w14:paraId="76069E72" w14:textId="77777777" w:rsidR="001F0D12" w:rsidRDefault="001F0D12" w:rsidP="001F0D12">
      <w:pPr>
        <w:pStyle w:val="BodyText21"/>
        <w:spacing w:before="0" w:after="0"/>
        <w:ind w:left="720" w:right="46"/>
        <w:jc w:val="left"/>
        <w:rPr>
          <w:rFonts w:ascii="Arial" w:hAnsi="Arial" w:cs="Arial"/>
          <w:b/>
          <w:noProof/>
          <w:sz w:val="22"/>
          <w:szCs w:val="22"/>
          <w:lang w:val="hr-BA"/>
        </w:rPr>
      </w:pPr>
    </w:p>
    <w:p w14:paraId="76F97120" w14:textId="03E0A4E4" w:rsidR="001F0D12" w:rsidRPr="007703FD" w:rsidRDefault="001F0D12" w:rsidP="001F0D12">
      <w:pPr>
        <w:pStyle w:val="BodyText21"/>
        <w:spacing w:before="0" w:after="0"/>
        <w:ind w:left="720" w:right="46"/>
        <w:jc w:val="right"/>
        <w:rPr>
          <w:rFonts w:ascii="Arial" w:hAnsi="Arial" w:cs="Arial"/>
          <w:b/>
          <w:noProof/>
          <w:sz w:val="22"/>
          <w:szCs w:val="22"/>
          <w:lang w:val="hr-BA"/>
        </w:rPr>
      </w:pPr>
      <w:r>
        <w:rPr>
          <w:rFonts w:ascii="Arial" w:hAnsi="Arial" w:cs="Arial"/>
          <w:b/>
          <w:noProof/>
          <w:sz w:val="22"/>
          <w:szCs w:val="22"/>
          <w:lang w:val="hr-BA"/>
        </w:rPr>
        <w:tab/>
      </w:r>
    </w:p>
    <w:p w14:paraId="0F7BFA1E" w14:textId="607F0B71" w:rsidR="00B9517B" w:rsidRPr="00C70E0D" w:rsidRDefault="001F0D12" w:rsidP="001F0D12">
      <w:pPr>
        <w:ind w:left="708" w:firstLine="12"/>
      </w:pPr>
      <w:r>
        <w:rPr>
          <w:rFonts w:cs="Arial"/>
          <w:b/>
          <w:noProof/>
          <w:sz w:val="22"/>
          <w:szCs w:val="22"/>
          <w:lang w:val="hr-BA"/>
        </w:rPr>
        <w:t xml:space="preserve">                                                                                      </w:t>
      </w:r>
      <w:r w:rsidR="00ED4F24">
        <w:rPr>
          <w:rFonts w:cs="Arial"/>
          <w:b/>
          <w:noProof/>
          <w:sz w:val="22"/>
          <w:szCs w:val="22"/>
          <w:lang w:val="hr-BA"/>
        </w:rPr>
        <w:t>проф</w:t>
      </w:r>
      <w:r w:rsidRPr="007703FD">
        <w:rPr>
          <w:rFonts w:cs="Arial"/>
          <w:b/>
          <w:noProof/>
          <w:sz w:val="22"/>
          <w:szCs w:val="22"/>
          <w:lang w:val="hr-BA"/>
        </w:rPr>
        <w:t xml:space="preserve">. </w:t>
      </w:r>
      <w:r w:rsidR="00ED4F24">
        <w:rPr>
          <w:rFonts w:cs="Arial"/>
          <w:b/>
          <w:noProof/>
          <w:sz w:val="22"/>
          <w:szCs w:val="22"/>
          <w:lang w:val="hr-BA"/>
        </w:rPr>
        <w:t>др</w:t>
      </w:r>
      <w:r w:rsidRPr="007703FD">
        <w:rPr>
          <w:rFonts w:cs="Arial"/>
          <w:b/>
          <w:noProof/>
          <w:sz w:val="22"/>
          <w:szCs w:val="22"/>
          <w:lang w:val="hr-BA"/>
        </w:rPr>
        <w:t xml:space="preserve">. </w:t>
      </w:r>
      <w:r w:rsidR="00ED4F24">
        <w:rPr>
          <w:rFonts w:cs="Arial"/>
          <w:b/>
          <w:noProof/>
          <w:sz w:val="22"/>
          <w:szCs w:val="22"/>
          <w:lang w:val="hr-BA"/>
        </w:rPr>
        <w:t>Јасна</w:t>
      </w:r>
      <w:r w:rsidRPr="007703FD">
        <w:rPr>
          <w:rFonts w:cs="Arial"/>
          <w:b/>
          <w:noProof/>
          <w:sz w:val="22"/>
          <w:szCs w:val="22"/>
          <w:lang w:val="hr-BA"/>
        </w:rPr>
        <w:t xml:space="preserve"> </w:t>
      </w:r>
      <w:r w:rsidR="00ED4F24">
        <w:rPr>
          <w:rFonts w:cs="Arial"/>
          <w:b/>
          <w:noProof/>
          <w:sz w:val="22"/>
          <w:szCs w:val="22"/>
          <w:lang w:val="hr-BA"/>
        </w:rPr>
        <w:t>Дураковић</w:t>
      </w:r>
    </w:p>
    <w:sectPr w:rsidR="00B9517B" w:rsidRPr="00C70E0D" w:rsidSect="001F0D12">
      <w:footerReference w:type="even" r:id="rId16"/>
      <w:footerReference w:type="default" r:id="rId17"/>
      <w:headerReference w:type="first" r:id="rId18"/>
      <w:footerReference w:type="first" r:id="rId19"/>
      <w:type w:val="continuous"/>
      <w:pgSz w:w="11906" w:h="16838"/>
      <w:pgMar w:top="993" w:right="1417" w:bottom="284" w:left="1417" w:header="706"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D8D4" w14:textId="77777777" w:rsidR="00593B43" w:rsidRDefault="00593B43">
      <w:r>
        <w:separator/>
      </w:r>
    </w:p>
  </w:endnote>
  <w:endnote w:type="continuationSeparator" w:id="0">
    <w:p w14:paraId="326DD61C" w14:textId="77777777" w:rsidR="00593B43" w:rsidRDefault="005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102" w14:textId="769C8749" w:rsidR="00C5611B" w:rsidRDefault="00C5611B" w:rsidP="00C5611B">
    <w:pPr>
      <w:jc w:val="center"/>
      <w:rPr>
        <w:rFonts w:cs="Arial"/>
        <w:sz w:val="23"/>
        <w:szCs w:val="23"/>
        <w:lang w:val="hr-BA"/>
      </w:rPr>
    </w:pPr>
    <w:r>
      <w:rPr>
        <w:rFonts w:cs="Arial"/>
        <w:sz w:val="23"/>
        <w:szCs w:val="23"/>
        <w:lang w:val="hr-BA"/>
      </w:rPr>
      <w:t>____________________________________________________</w:t>
    </w:r>
  </w:p>
  <w:p w14:paraId="4091E987" w14:textId="77777777" w:rsidR="00C5611B" w:rsidRPr="00F14C06" w:rsidRDefault="00C5611B"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38B8A4AE" w14:textId="77777777" w:rsidR="00C5611B" w:rsidRPr="00F14C06" w:rsidRDefault="00C5611B"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1940D390" w14:textId="71E14A42" w:rsidR="00C5611B" w:rsidRDefault="00C5611B" w:rsidP="00C5611B">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C0F" w14:textId="77777777" w:rsidR="00C5611B" w:rsidRDefault="00C5611B" w:rsidP="00C5611B">
    <w:pPr>
      <w:jc w:val="center"/>
      <w:rPr>
        <w:rFonts w:cs="Arial"/>
        <w:sz w:val="23"/>
        <w:szCs w:val="23"/>
        <w:lang w:val="hr-BA"/>
      </w:rPr>
    </w:pPr>
    <w:r>
      <w:rPr>
        <w:rFonts w:cs="Arial"/>
        <w:sz w:val="23"/>
        <w:szCs w:val="23"/>
        <w:lang w:val="hr-BA"/>
      </w:rPr>
      <w:t>____________________________________________________</w:t>
    </w:r>
  </w:p>
  <w:p w14:paraId="65B8280E" w14:textId="77777777" w:rsidR="00C5611B" w:rsidRPr="00F14C06" w:rsidRDefault="00C5611B"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64E57D78" w14:textId="77777777" w:rsidR="00C5611B" w:rsidRPr="00F14C06" w:rsidRDefault="00C5611B"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0883DA22" w14:textId="530B635F" w:rsidR="009C37CA" w:rsidRPr="00B645AB" w:rsidRDefault="00C5611B" w:rsidP="00C5611B">
    <w:pPr>
      <w:pStyle w:val="Podnoje"/>
      <w:jc w:val="center"/>
      <w:rPr>
        <w:rFonts w:ascii="Times New Roman" w:hAnsi="Times New Roman"/>
        <w:sz w:val="16"/>
        <w:szCs w:val="16"/>
      </w:rP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DB5" w14:textId="77777777" w:rsidR="001F0D12" w:rsidRDefault="001F0D12" w:rsidP="001F0D12">
    <w:pPr>
      <w:jc w:val="center"/>
      <w:rPr>
        <w:rFonts w:cs="Arial"/>
        <w:sz w:val="23"/>
        <w:szCs w:val="23"/>
        <w:lang w:val="hr-BA"/>
      </w:rPr>
    </w:pPr>
    <w:r>
      <w:rPr>
        <w:rFonts w:cs="Arial"/>
        <w:sz w:val="23"/>
        <w:szCs w:val="23"/>
        <w:lang w:val="hr-BA"/>
      </w:rPr>
      <w:t>____________________________________________________</w:t>
    </w:r>
  </w:p>
  <w:p w14:paraId="670A3FC9" w14:textId="77777777" w:rsidR="001F0D12" w:rsidRPr="00F14C06" w:rsidRDefault="001F0D12" w:rsidP="001F0D12">
    <w:pPr>
      <w:jc w:val="center"/>
      <w:rPr>
        <w:rFonts w:ascii="Times New Roman" w:hAnsi="Times New Roman"/>
        <w:sz w:val="16"/>
        <w:szCs w:val="16"/>
        <w:lang w:val="hr-BA"/>
      </w:rPr>
    </w:pPr>
    <w:r w:rsidRPr="00F14C06">
      <w:rPr>
        <w:rFonts w:ascii="Times New Roman" w:hAnsi="Times New Roman"/>
        <w:sz w:val="16"/>
        <w:szCs w:val="16"/>
        <w:lang w:val="hr-BA"/>
      </w:rPr>
      <w:t xml:space="preserve">Mostar, Ulica </w:t>
    </w:r>
    <w:proofErr w:type="spellStart"/>
    <w:r w:rsidRPr="00F14C06">
      <w:rPr>
        <w:rFonts w:ascii="Times New Roman" w:hAnsi="Times New Roman"/>
        <w:sz w:val="16"/>
        <w:szCs w:val="16"/>
        <w:lang w:val="hr-BA"/>
      </w:rPr>
      <w:t>Krpića</w:t>
    </w:r>
    <w:proofErr w:type="spellEnd"/>
    <w:r w:rsidRPr="00F14C06">
      <w:rPr>
        <w:rFonts w:ascii="Times New Roman" w:hAnsi="Times New Roman"/>
        <w:sz w:val="16"/>
        <w:szCs w:val="16"/>
        <w:lang w:val="hr-BA"/>
      </w:rPr>
      <w:t xml:space="preserve"> 3A, tel.: +387 36 355 700 (kabinet ministra),  +387 36 355 746 (protokol)</w:t>
    </w:r>
  </w:p>
  <w:p w14:paraId="0F3DE35B" w14:textId="77777777" w:rsidR="001F0D12" w:rsidRPr="00F14C06" w:rsidRDefault="001F0D12"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Moctap</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3A, </w:t>
    </w:r>
    <w:proofErr w:type="spellStart"/>
    <w:r w:rsidRPr="00F14C06">
      <w:rPr>
        <w:rFonts w:ascii="Times New Roman" w:hAnsi="Times New Roman"/>
        <w:sz w:val="16"/>
        <w:szCs w:val="16"/>
        <w:lang w:val="hr-BA"/>
      </w:rPr>
      <w:t>teл</w:t>
    </w:r>
    <w:proofErr w:type="spellEnd"/>
    <w:r w:rsidRPr="00F14C06">
      <w:rPr>
        <w:rFonts w:ascii="Times New Roman" w:hAnsi="Times New Roman"/>
        <w:sz w:val="16"/>
        <w:szCs w:val="16"/>
        <w:lang w:val="hr-BA"/>
      </w:rPr>
      <w:t>.: +387 36 355 700 (</w:t>
    </w:r>
    <w:proofErr w:type="spellStart"/>
    <w:r w:rsidRPr="00F14C06">
      <w:rPr>
        <w:rFonts w:ascii="Times New Roman" w:hAnsi="Times New Roman"/>
        <w:sz w:val="16"/>
        <w:szCs w:val="16"/>
        <w:lang w:val="hr-BA"/>
      </w:rPr>
      <w:t>kaбинeт</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mинистрa</w:t>
    </w:r>
    <w:proofErr w:type="spellEnd"/>
    <w:r w:rsidRPr="00F14C06">
      <w:rPr>
        <w:rFonts w:ascii="Times New Roman" w:hAnsi="Times New Roman"/>
        <w:sz w:val="16"/>
        <w:szCs w:val="16"/>
        <w:lang w:val="hr-BA"/>
      </w:rPr>
      <w:t>), +387 36 355 746 (</w:t>
    </w:r>
    <w:proofErr w:type="spellStart"/>
    <w:r w:rsidRPr="00F14C06">
      <w:rPr>
        <w:rFonts w:ascii="Times New Roman" w:hAnsi="Times New Roman"/>
        <w:sz w:val="16"/>
        <w:szCs w:val="16"/>
        <w:lang w:val="hr-BA"/>
      </w:rPr>
      <w:t>прoтokол</w:t>
    </w:r>
    <w:proofErr w:type="spellEnd"/>
    <w:r w:rsidRPr="00F14C06">
      <w:rPr>
        <w:rFonts w:ascii="Times New Roman" w:hAnsi="Times New Roman"/>
        <w:sz w:val="16"/>
        <w:szCs w:val="16"/>
        <w:lang w:val="hr-BA"/>
      </w:rPr>
      <w:t xml:space="preserve">) </w:t>
    </w:r>
  </w:p>
  <w:p w14:paraId="113B71EA" w14:textId="615CF5AC" w:rsidR="001F0D12" w:rsidRDefault="001F0D12" w:rsidP="001F0D12">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22CB" w14:textId="77777777" w:rsidR="00593B43" w:rsidRDefault="00593B43">
      <w:r>
        <w:separator/>
      </w:r>
    </w:p>
  </w:footnote>
  <w:footnote w:type="continuationSeparator" w:id="0">
    <w:p w14:paraId="329302A3" w14:textId="77777777" w:rsidR="00593B43" w:rsidRDefault="0059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8" w:type="dxa"/>
      <w:jc w:val="center"/>
      <w:tblLook w:val="01E0" w:firstRow="1" w:lastRow="1" w:firstColumn="1" w:lastColumn="1" w:noHBand="0" w:noVBand="0"/>
    </w:tblPr>
    <w:tblGrid>
      <w:gridCol w:w="4371"/>
      <w:gridCol w:w="3286"/>
      <w:gridCol w:w="2881"/>
    </w:tblGrid>
    <w:tr w:rsidR="001F0D12" w:rsidRPr="008C5400" w14:paraId="59C386B6" w14:textId="77777777" w:rsidTr="008B6A47">
      <w:trPr>
        <w:jc w:val="center"/>
      </w:trPr>
      <w:tc>
        <w:tcPr>
          <w:tcW w:w="4371" w:type="dxa"/>
          <w:vAlign w:val="center"/>
        </w:tcPr>
        <w:p w14:paraId="0288B0A3" w14:textId="77777777" w:rsidR="001F0D12" w:rsidRPr="008C5400" w:rsidRDefault="001F0D12" w:rsidP="001F0D12">
          <w:pPr>
            <w:pStyle w:val="Zaglavlje"/>
            <w:tabs>
              <w:tab w:val="clear" w:pos="4536"/>
              <w:tab w:val="center" w:pos="4338"/>
            </w:tabs>
            <w:ind w:right="34"/>
            <w:jc w:val="center"/>
            <w:rPr>
              <w:rFonts w:ascii="Times New Roman" w:hAnsi="Times New Roman"/>
              <w:sz w:val="14"/>
              <w:szCs w:val="14"/>
            </w:rPr>
          </w:pPr>
          <w:r w:rsidRPr="008C5400">
            <w:rPr>
              <w:rFonts w:ascii="Times New Roman" w:hAnsi="Times New Roman"/>
              <w:sz w:val="14"/>
              <w:szCs w:val="14"/>
            </w:rPr>
            <w:t>BOSNA I HERCEGOVINA</w:t>
          </w:r>
        </w:p>
      </w:tc>
      <w:tc>
        <w:tcPr>
          <w:tcW w:w="3286" w:type="dxa"/>
          <w:vAlign w:val="center"/>
        </w:tcPr>
        <w:p w14:paraId="50ED0CDF" w14:textId="77777777" w:rsidR="001F0D12" w:rsidRPr="008C5400" w:rsidRDefault="001F0D12" w:rsidP="001F0D12">
          <w:pPr>
            <w:pStyle w:val="Zaglavlje"/>
            <w:ind w:left="34"/>
            <w:jc w:val="center"/>
            <w:rPr>
              <w:rFonts w:ascii="Times New Roman" w:hAnsi="Times New Roman"/>
              <w:sz w:val="14"/>
              <w:szCs w:val="14"/>
            </w:rPr>
          </w:pPr>
          <w:r w:rsidRPr="008C5400">
            <w:rPr>
              <w:rFonts w:ascii="Times New Roman" w:hAnsi="Times New Roman"/>
              <w:sz w:val="14"/>
              <w:szCs w:val="14"/>
            </w:rPr>
            <w:t>BOSNIA AND HERZEGOVINA</w:t>
          </w:r>
        </w:p>
      </w:tc>
      <w:tc>
        <w:tcPr>
          <w:tcW w:w="2881" w:type="dxa"/>
        </w:tcPr>
        <w:p w14:paraId="3113A591" w14:textId="77777777" w:rsidR="001F0D12" w:rsidRPr="008C5400" w:rsidRDefault="001F0D12" w:rsidP="001F0D12">
          <w:pPr>
            <w:pStyle w:val="Tijeloteksta"/>
            <w:jc w:val="center"/>
            <w:rPr>
              <w:rFonts w:ascii="Times New Roman" w:hAnsi="Times New Roman"/>
              <w:sz w:val="14"/>
              <w:szCs w:val="14"/>
            </w:rPr>
          </w:pPr>
          <w:r w:rsidRPr="008C5400">
            <w:rPr>
              <w:rFonts w:ascii="Times New Roman" w:hAnsi="Times New Roman"/>
              <w:sz w:val="14"/>
              <w:szCs w:val="14"/>
            </w:rPr>
            <w:t>БOСНА И ХЕРЦЕГОВИНА</w:t>
          </w:r>
        </w:p>
      </w:tc>
    </w:tr>
    <w:tr w:rsidR="001F0D12" w:rsidRPr="008C5400" w14:paraId="5039E15E" w14:textId="77777777" w:rsidTr="008B6A47">
      <w:trPr>
        <w:jc w:val="center"/>
      </w:trPr>
      <w:tc>
        <w:tcPr>
          <w:tcW w:w="4371" w:type="dxa"/>
          <w:vAlign w:val="center"/>
        </w:tcPr>
        <w:p w14:paraId="3D13E88E" w14:textId="77777777" w:rsidR="001F0D12" w:rsidRPr="008C5400" w:rsidRDefault="001F0D12" w:rsidP="001F0D12">
          <w:pPr>
            <w:pStyle w:val="Zaglavlje"/>
            <w:tabs>
              <w:tab w:val="clear" w:pos="4536"/>
              <w:tab w:val="center" w:pos="4338"/>
              <w:tab w:val="center" w:pos="4722"/>
            </w:tabs>
            <w:ind w:right="34"/>
            <w:jc w:val="center"/>
            <w:rPr>
              <w:rFonts w:ascii="Times New Roman" w:hAnsi="Times New Roman"/>
              <w:sz w:val="14"/>
              <w:szCs w:val="14"/>
            </w:rPr>
          </w:pPr>
          <w:r w:rsidRPr="008C5400">
            <w:rPr>
              <w:rFonts w:ascii="Times New Roman" w:hAnsi="Times New Roman"/>
              <w:sz w:val="14"/>
              <w:szCs w:val="14"/>
            </w:rPr>
            <w:t>FEDERACIJA BOSNE I HERCEGOVINE</w:t>
          </w:r>
        </w:p>
      </w:tc>
      <w:tc>
        <w:tcPr>
          <w:tcW w:w="3286" w:type="dxa"/>
          <w:vAlign w:val="center"/>
        </w:tcPr>
        <w:p w14:paraId="3FCD73C4" w14:textId="77777777" w:rsidR="001F0D12" w:rsidRPr="008C5400" w:rsidRDefault="001F0D12" w:rsidP="001F0D12">
          <w:pPr>
            <w:pStyle w:val="Zaglavlje"/>
            <w:ind w:left="-146"/>
            <w:jc w:val="center"/>
            <w:rPr>
              <w:rFonts w:ascii="Times New Roman" w:hAnsi="Times New Roman"/>
              <w:sz w:val="14"/>
              <w:szCs w:val="14"/>
            </w:rPr>
          </w:pPr>
          <w:r w:rsidRPr="008C5400">
            <w:rPr>
              <w:rFonts w:ascii="Times New Roman" w:hAnsi="Times New Roman"/>
              <w:sz w:val="14"/>
              <w:szCs w:val="14"/>
            </w:rPr>
            <w:t>FEDERATION OF BOSNIA AND HERZEGOVINA</w:t>
          </w:r>
        </w:p>
      </w:tc>
      <w:tc>
        <w:tcPr>
          <w:tcW w:w="2881" w:type="dxa"/>
        </w:tcPr>
        <w:p w14:paraId="47DEFA6C" w14:textId="77777777" w:rsidR="001F0D12" w:rsidRPr="008C5400" w:rsidRDefault="001F0D12" w:rsidP="001F0D12">
          <w:pPr>
            <w:pStyle w:val="Tijeloteksta"/>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1F0D12" w:rsidRPr="008C5400" w14:paraId="475B7934" w14:textId="77777777" w:rsidTr="008B6A47">
      <w:trPr>
        <w:jc w:val="center"/>
      </w:trPr>
      <w:tc>
        <w:tcPr>
          <w:tcW w:w="4371" w:type="dxa"/>
          <w:vAlign w:val="center"/>
        </w:tcPr>
        <w:p w14:paraId="5787AEB6" w14:textId="77777777" w:rsidR="001F0D12" w:rsidRPr="008C5400" w:rsidRDefault="001F0D12"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FE</w:t>
          </w:r>
          <w:r>
            <w:rPr>
              <w:rFonts w:ascii="Times New Roman" w:hAnsi="Times New Roman"/>
              <w:b/>
              <w:sz w:val="14"/>
              <w:szCs w:val="14"/>
            </w:rPr>
            <w:t>DERALNO MINISTARSTVO OBRAZOVANj</w:t>
          </w:r>
          <w:r w:rsidRPr="008C5400">
            <w:rPr>
              <w:rFonts w:ascii="Times New Roman" w:hAnsi="Times New Roman"/>
              <w:b/>
              <w:sz w:val="14"/>
              <w:szCs w:val="14"/>
            </w:rPr>
            <w:t>A I NAUKE</w:t>
          </w:r>
        </w:p>
      </w:tc>
      <w:tc>
        <w:tcPr>
          <w:tcW w:w="3286" w:type="dxa"/>
          <w:vAlign w:val="center"/>
        </w:tcPr>
        <w:p w14:paraId="0B46549C" w14:textId="77777777" w:rsidR="001F0D12" w:rsidRPr="008C5400" w:rsidRDefault="001F0D12" w:rsidP="001F0D12">
          <w:pPr>
            <w:pStyle w:val="Zaglavlje"/>
            <w:ind w:left="-146"/>
            <w:jc w:val="center"/>
            <w:rPr>
              <w:rFonts w:ascii="Times New Roman" w:hAnsi="Times New Roman"/>
              <w:b/>
              <w:sz w:val="14"/>
              <w:szCs w:val="14"/>
            </w:rPr>
          </w:pPr>
          <w:r>
            <w:rPr>
              <w:rFonts w:ascii="Times New Roman" w:hAnsi="Times New Roman"/>
              <w:b/>
              <w:sz w:val="14"/>
              <w:szCs w:val="14"/>
            </w:rPr>
            <w:t>FBiH</w:t>
          </w:r>
          <w:r w:rsidRPr="008C5400">
            <w:rPr>
              <w:rFonts w:ascii="Times New Roman" w:hAnsi="Times New Roman"/>
              <w:b/>
              <w:sz w:val="14"/>
              <w:szCs w:val="14"/>
            </w:rPr>
            <w:t xml:space="preserve"> MINISTRY OF</w:t>
          </w:r>
        </w:p>
      </w:tc>
      <w:tc>
        <w:tcPr>
          <w:tcW w:w="2881" w:type="dxa"/>
        </w:tcPr>
        <w:p w14:paraId="2428AC01" w14:textId="77777777" w:rsidR="001F0D12" w:rsidRPr="008C5400" w:rsidRDefault="001F0D12" w:rsidP="001F0D12">
          <w:pPr>
            <w:pStyle w:val="Tijeloteksta"/>
            <w:jc w:val="center"/>
            <w:rPr>
              <w:rFonts w:ascii="Times New Roman" w:hAnsi="Times New Roman"/>
              <w:b/>
              <w:sz w:val="14"/>
              <w:szCs w:val="14"/>
            </w:rPr>
          </w:pPr>
          <w:r w:rsidRPr="008C5400">
            <w:rPr>
              <w:rFonts w:ascii="Times New Roman" w:hAnsi="Times New Roman"/>
              <w:b/>
              <w:sz w:val="14"/>
              <w:szCs w:val="14"/>
            </w:rPr>
            <w:t>ФЕДЕРАЛНО МИНИСТАРСТВО</w:t>
          </w:r>
        </w:p>
      </w:tc>
    </w:tr>
    <w:tr w:rsidR="001F0D12" w:rsidRPr="008C5400" w14:paraId="285BFA65" w14:textId="77777777" w:rsidTr="008B6A47">
      <w:trPr>
        <w:jc w:val="center"/>
      </w:trPr>
      <w:tc>
        <w:tcPr>
          <w:tcW w:w="4371" w:type="dxa"/>
          <w:vAlign w:val="center"/>
        </w:tcPr>
        <w:p w14:paraId="1B45ADBD" w14:textId="77777777" w:rsidR="001F0D12" w:rsidRPr="008C5400" w:rsidRDefault="001F0D12"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w:t>
          </w:r>
          <w:r>
            <w:rPr>
              <w:rFonts w:ascii="Times New Roman" w:hAnsi="Times New Roman"/>
              <w:b/>
              <w:sz w:val="14"/>
              <w:szCs w:val="14"/>
            </w:rPr>
            <w:t>EDERALNO MINISTARSTVO OBRAZOVANj</w:t>
          </w:r>
          <w:r w:rsidRPr="008C5400">
            <w:rPr>
              <w:rFonts w:ascii="Times New Roman" w:hAnsi="Times New Roman"/>
              <w:b/>
              <w:sz w:val="14"/>
              <w:szCs w:val="14"/>
            </w:rPr>
            <w:t>A I ZNANOSTI</w:t>
          </w:r>
        </w:p>
      </w:tc>
      <w:tc>
        <w:tcPr>
          <w:tcW w:w="3286" w:type="dxa"/>
          <w:vAlign w:val="center"/>
        </w:tcPr>
        <w:p w14:paraId="5B26EA13" w14:textId="77777777" w:rsidR="001F0D12" w:rsidRPr="008C5400" w:rsidRDefault="001F0D12" w:rsidP="001F0D12">
          <w:pPr>
            <w:pStyle w:val="Zaglavlje"/>
            <w:ind w:left="-146"/>
            <w:jc w:val="center"/>
            <w:rPr>
              <w:rFonts w:ascii="Times New Roman" w:hAnsi="Times New Roman"/>
              <w:b/>
              <w:sz w:val="14"/>
              <w:szCs w:val="14"/>
            </w:rPr>
          </w:pPr>
          <w:r w:rsidRPr="008C5400">
            <w:rPr>
              <w:rFonts w:ascii="Times New Roman" w:hAnsi="Times New Roman"/>
              <w:b/>
              <w:sz w:val="14"/>
              <w:szCs w:val="14"/>
            </w:rPr>
            <w:t>EDUCATION AND SCIENCE</w:t>
          </w:r>
        </w:p>
      </w:tc>
      <w:tc>
        <w:tcPr>
          <w:tcW w:w="2881" w:type="dxa"/>
        </w:tcPr>
        <w:p w14:paraId="7EEEC080" w14:textId="77777777" w:rsidR="001F0D12" w:rsidRPr="008C5400" w:rsidRDefault="001F0D12" w:rsidP="001F0D12">
          <w:pPr>
            <w:jc w:val="center"/>
            <w:rPr>
              <w:rFonts w:ascii="Times New Roman" w:hAnsi="Times New Roman"/>
              <w:sz w:val="14"/>
              <w:szCs w:val="14"/>
            </w:rPr>
          </w:pPr>
          <w:r w:rsidRPr="008C5400">
            <w:rPr>
              <w:rFonts w:ascii="Times New Roman" w:hAnsi="Times New Roman"/>
              <w:b/>
              <w:sz w:val="14"/>
              <w:szCs w:val="14"/>
            </w:rPr>
            <w:t>ОБРАЗОВАЊА И НАУКЕ</w:t>
          </w:r>
        </w:p>
      </w:tc>
    </w:tr>
  </w:tbl>
  <w:p w14:paraId="58ACEAE3" w14:textId="77777777" w:rsidR="001F0D12" w:rsidRPr="001F0D12" w:rsidRDefault="001F0D12" w:rsidP="001F0D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0DA"/>
    <w:multiLevelType w:val="hybridMultilevel"/>
    <w:tmpl w:val="999C9EBE"/>
    <w:lvl w:ilvl="0" w:tplc="26968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A656B"/>
    <w:multiLevelType w:val="hybridMultilevel"/>
    <w:tmpl w:val="0B72956E"/>
    <w:lvl w:ilvl="0" w:tplc="EEA6FF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573F0"/>
    <w:multiLevelType w:val="hybridMultilevel"/>
    <w:tmpl w:val="4CCA5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0241A"/>
    <w:multiLevelType w:val="hybridMultilevel"/>
    <w:tmpl w:val="6310C09C"/>
    <w:lvl w:ilvl="0" w:tplc="31D2938E">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569EE"/>
    <w:multiLevelType w:val="hybridMultilevel"/>
    <w:tmpl w:val="A5064B74"/>
    <w:lvl w:ilvl="0" w:tplc="5300A60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A473DC"/>
    <w:multiLevelType w:val="hybridMultilevel"/>
    <w:tmpl w:val="81365764"/>
    <w:lvl w:ilvl="0" w:tplc="E13C4CB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F1917"/>
    <w:multiLevelType w:val="hybridMultilevel"/>
    <w:tmpl w:val="A5064B74"/>
    <w:lvl w:ilvl="0" w:tplc="5300A60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4A941A3"/>
    <w:multiLevelType w:val="hybridMultilevel"/>
    <w:tmpl w:val="823E1950"/>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9D7F6F"/>
    <w:multiLevelType w:val="hybridMultilevel"/>
    <w:tmpl w:val="3F0E8C7A"/>
    <w:lvl w:ilvl="0" w:tplc="AA1453D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859A4"/>
    <w:multiLevelType w:val="hybridMultilevel"/>
    <w:tmpl w:val="47F27372"/>
    <w:lvl w:ilvl="0" w:tplc="1C901F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765944">
    <w:abstractNumId w:val="9"/>
  </w:num>
  <w:num w:numId="2" w16cid:durableId="1357268587">
    <w:abstractNumId w:val="8"/>
  </w:num>
  <w:num w:numId="3" w16cid:durableId="1788818750">
    <w:abstractNumId w:val="1"/>
  </w:num>
  <w:num w:numId="4" w16cid:durableId="148250565">
    <w:abstractNumId w:val="7"/>
  </w:num>
  <w:num w:numId="5" w16cid:durableId="2001035069">
    <w:abstractNumId w:val="0"/>
  </w:num>
  <w:num w:numId="6" w16cid:durableId="9307796">
    <w:abstractNumId w:val="3"/>
  </w:num>
  <w:num w:numId="7" w16cid:durableId="1772702244">
    <w:abstractNumId w:val="12"/>
  </w:num>
  <w:num w:numId="8" w16cid:durableId="27341512">
    <w:abstractNumId w:val="4"/>
  </w:num>
  <w:num w:numId="9" w16cid:durableId="1361391990">
    <w:abstractNumId w:val="11"/>
  </w:num>
  <w:num w:numId="10" w16cid:durableId="947006395">
    <w:abstractNumId w:val="2"/>
  </w:num>
  <w:num w:numId="11" w16cid:durableId="1556969303">
    <w:abstractNumId w:val="5"/>
  </w:num>
  <w:num w:numId="12" w16cid:durableId="396829179">
    <w:abstractNumId w:val="6"/>
  </w:num>
  <w:num w:numId="13" w16cid:durableId="126395305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0E"/>
    <w:rsid w:val="000012F9"/>
    <w:rsid w:val="00001427"/>
    <w:rsid w:val="00003C5A"/>
    <w:rsid w:val="0000628E"/>
    <w:rsid w:val="00007079"/>
    <w:rsid w:val="00007A1E"/>
    <w:rsid w:val="00010BC7"/>
    <w:rsid w:val="000148CF"/>
    <w:rsid w:val="0001627B"/>
    <w:rsid w:val="000172B8"/>
    <w:rsid w:val="00020412"/>
    <w:rsid w:val="00022D6F"/>
    <w:rsid w:val="00024E83"/>
    <w:rsid w:val="00026C3C"/>
    <w:rsid w:val="00027940"/>
    <w:rsid w:val="00030AC5"/>
    <w:rsid w:val="0003577E"/>
    <w:rsid w:val="00037607"/>
    <w:rsid w:val="0004195F"/>
    <w:rsid w:val="00047BCF"/>
    <w:rsid w:val="00047C41"/>
    <w:rsid w:val="00055D1E"/>
    <w:rsid w:val="0005637F"/>
    <w:rsid w:val="00056D0C"/>
    <w:rsid w:val="00057897"/>
    <w:rsid w:val="00061167"/>
    <w:rsid w:val="00064A11"/>
    <w:rsid w:val="000679DB"/>
    <w:rsid w:val="0007319C"/>
    <w:rsid w:val="000801E4"/>
    <w:rsid w:val="0008414C"/>
    <w:rsid w:val="00090A9E"/>
    <w:rsid w:val="00091C71"/>
    <w:rsid w:val="0009653C"/>
    <w:rsid w:val="000A0249"/>
    <w:rsid w:val="000A42C8"/>
    <w:rsid w:val="000A4E6D"/>
    <w:rsid w:val="000B3E5B"/>
    <w:rsid w:val="000B65A7"/>
    <w:rsid w:val="000B6EDC"/>
    <w:rsid w:val="000C0C82"/>
    <w:rsid w:val="000C18EE"/>
    <w:rsid w:val="000C6F5F"/>
    <w:rsid w:val="000D12B7"/>
    <w:rsid w:val="000D5B04"/>
    <w:rsid w:val="000D5D4D"/>
    <w:rsid w:val="000D68E9"/>
    <w:rsid w:val="000E352B"/>
    <w:rsid w:val="000E458E"/>
    <w:rsid w:val="000E6CC3"/>
    <w:rsid w:val="000F123C"/>
    <w:rsid w:val="000F29CE"/>
    <w:rsid w:val="000F422B"/>
    <w:rsid w:val="000F5981"/>
    <w:rsid w:val="000F5A6F"/>
    <w:rsid w:val="000F5E30"/>
    <w:rsid w:val="000F62BA"/>
    <w:rsid w:val="000F752D"/>
    <w:rsid w:val="000F7A9D"/>
    <w:rsid w:val="00102C79"/>
    <w:rsid w:val="001049EB"/>
    <w:rsid w:val="00106F8D"/>
    <w:rsid w:val="00107CB6"/>
    <w:rsid w:val="00110965"/>
    <w:rsid w:val="00113F3D"/>
    <w:rsid w:val="001231CC"/>
    <w:rsid w:val="001245A7"/>
    <w:rsid w:val="00132A1D"/>
    <w:rsid w:val="001342E1"/>
    <w:rsid w:val="00142298"/>
    <w:rsid w:val="00142695"/>
    <w:rsid w:val="00146E41"/>
    <w:rsid w:val="001503C3"/>
    <w:rsid w:val="00152AE2"/>
    <w:rsid w:val="00156684"/>
    <w:rsid w:val="001571CA"/>
    <w:rsid w:val="001579E1"/>
    <w:rsid w:val="00157ABD"/>
    <w:rsid w:val="0016110A"/>
    <w:rsid w:val="001631D3"/>
    <w:rsid w:val="0016368B"/>
    <w:rsid w:val="001647B2"/>
    <w:rsid w:val="00173A21"/>
    <w:rsid w:val="00173F21"/>
    <w:rsid w:val="00175BF0"/>
    <w:rsid w:val="00182321"/>
    <w:rsid w:val="00183367"/>
    <w:rsid w:val="001900BB"/>
    <w:rsid w:val="00190240"/>
    <w:rsid w:val="00190F86"/>
    <w:rsid w:val="00191F6B"/>
    <w:rsid w:val="00192DBB"/>
    <w:rsid w:val="00197AE0"/>
    <w:rsid w:val="001A1713"/>
    <w:rsid w:val="001A355D"/>
    <w:rsid w:val="001A509C"/>
    <w:rsid w:val="001A6E25"/>
    <w:rsid w:val="001B0972"/>
    <w:rsid w:val="001B153F"/>
    <w:rsid w:val="001B4558"/>
    <w:rsid w:val="001B65B0"/>
    <w:rsid w:val="001B7579"/>
    <w:rsid w:val="001C3E74"/>
    <w:rsid w:val="001D0B5B"/>
    <w:rsid w:val="001D5465"/>
    <w:rsid w:val="001F0D12"/>
    <w:rsid w:val="001F190B"/>
    <w:rsid w:val="001F1BB9"/>
    <w:rsid w:val="001F767B"/>
    <w:rsid w:val="0020088E"/>
    <w:rsid w:val="002018EA"/>
    <w:rsid w:val="0020506F"/>
    <w:rsid w:val="00212523"/>
    <w:rsid w:val="0021402E"/>
    <w:rsid w:val="00222B04"/>
    <w:rsid w:val="002267AE"/>
    <w:rsid w:val="00226C3F"/>
    <w:rsid w:val="0022772C"/>
    <w:rsid w:val="00230CEA"/>
    <w:rsid w:val="00237EC5"/>
    <w:rsid w:val="002405F2"/>
    <w:rsid w:val="002409E3"/>
    <w:rsid w:val="00241488"/>
    <w:rsid w:val="00241BCD"/>
    <w:rsid w:val="0024355F"/>
    <w:rsid w:val="00244BD3"/>
    <w:rsid w:val="002455BE"/>
    <w:rsid w:val="00245FDA"/>
    <w:rsid w:val="002468B1"/>
    <w:rsid w:val="00262343"/>
    <w:rsid w:val="00265CB6"/>
    <w:rsid w:val="00272551"/>
    <w:rsid w:val="00275B0E"/>
    <w:rsid w:val="00281A95"/>
    <w:rsid w:val="00283004"/>
    <w:rsid w:val="00290B4C"/>
    <w:rsid w:val="0029113D"/>
    <w:rsid w:val="0029187A"/>
    <w:rsid w:val="00293135"/>
    <w:rsid w:val="0029355B"/>
    <w:rsid w:val="002955D9"/>
    <w:rsid w:val="00296E42"/>
    <w:rsid w:val="00297EE8"/>
    <w:rsid w:val="002A0E87"/>
    <w:rsid w:val="002A0FBC"/>
    <w:rsid w:val="002A11BB"/>
    <w:rsid w:val="002A4CD2"/>
    <w:rsid w:val="002A5E6E"/>
    <w:rsid w:val="002A7047"/>
    <w:rsid w:val="002B5B25"/>
    <w:rsid w:val="002C0203"/>
    <w:rsid w:val="002C0A33"/>
    <w:rsid w:val="002C3F77"/>
    <w:rsid w:val="002C400F"/>
    <w:rsid w:val="002D3911"/>
    <w:rsid w:val="002D3E73"/>
    <w:rsid w:val="002D5961"/>
    <w:rsid w:val="002D5BC5"/>
    <w:rsid w:val="002D717D"/>
    <w:rsid w:val="002E1D4B"/>
    <w:rsid w:val="002E6ADB"/>
    <w:rsid w:val="002E7093"/>
    <w:rsid w:val="002F0562"/>
    <w:rsid w:val="002F084D"/>
    <w:rsid w:val="002F09A4"/>
    <w:rsid w:val="002F162C"/>
    <w:rsid w:val="002F2F0D"/>
    <w:rsid w:val="002F342D"/>
    <w:rsid w:val="002F667D"/>
    <w:rsid w:val="003003B2"/>
    <w:rsid w:val="003037A1"/>
    <w:rsid w:val="00306901"/>
    <w:rsid w:val="003121EE"/>
    <w:rsid w:val="003129C9"/>
    <w:rsid w:val="00312BFF"/>
    <w:rsid w:val="00312D56"/>
    <w:rsid w:val="003132A5"/>
    <w:rsid w:val="00314319"/>
    <w:rsid w:val="00316FF6"/>
    <w:rsid w:val="00317A7C"/>
    <w:rsid w:val="003203EE"/>
    <w:rsid w:val="00327403"/>
    <w:rsid w:val="00327801"/>
    <w:rsid w:val="00333592"/>
    <w:rsid w:val="00334304"/>
    <w:rsid w:val="00336238"/>
    <w:rsid w:val="00336977"/>
    <w:rsid w:val="003458F2"/>
    <w:rsid w:val="0035778F"/>
    <w:rsid w:val="00364461"/>
    <w:rsid w:val="003655A0"/>
    <w:rsid w:val="00380F20"/>
    <w:rsid w:val="00381005"/>
    <w:rsid w:val="0038250F"/>
    <w:rsid w:val="00385901"/>
    <w:rsid w:val="00385A9E"/>
    <w:rsid w:val="00390D03"/>
    <w:rsid w:val="00390F0B"/>
    <w:rsid w:val="00392BEF"/>
    <w:rsid w:val="003932F9"/>
    <w:rsid w:val="00393E46"/>
    <w:rsid w:val="00396AF4"/>
    <w:rsid w:val="00397B74"/>
    <w:rsid w:val="003A1EDD"/>
    <w:rsid w:val="003A56C6"/>
    <w:rsid w:val="003A5A7F"/>
    <w:rsid w:val="003A71F1"/>
    <w:rsid w:val="003A76A7"/>
    <w:rsid w:val="003B05B2"/>
    <w:rsid w:val="003B47FC"/>
    <w:rsid w:val="003B5392"/>
    <w:rsid w:val="003B588F"/>
    <w:rsid w:val="003B6ABC"/>
    <w:rsid w:val="003C0382"/>
    <w:rsid w:val="003C3268"/>
    <w:rsid w:val="003D0654"/>
    <w:rsid w:val="003D1407"/>
    <w:rsid w:val="003D144D"/>
    <w:rsid w:val="003D4281"/>
    <w:rsid w:val="003D4A45"/>
    <w:rsid w:val="003D5EC4"/>
    <w:rsid w:val="003E665B"/>
    <w:rsid w:val="003E6A69"/>
    <w:rsid w:val="003E7D1D"/>
    <w:rsid w:val="003F5DD8"/>
    <w:rsid w:val="003F6D3A"/>
    <w:rsid w:val="00402973"/>
    <w:rsid w:val="004036EA"/>
    <w:rsid w:val="004050C3"/>
    <w:rsid w:val="004106F2"/>
    <w:rsid w:val="0041104E"/>
    <w:rsid w:val="0041143C"/>
    <w:rsid w:val="004115FB"/>
    <w:rsid w:val="00411AF5"/>
    <w:rsid w:val="00412063"/>
    <w:rsid w:val="004151CE"/>
    <w:rsid w:val="0041543A"/>
    <w:rsid w:val="00416C60"/>
    <w:rsid w:val="004215AF"/>
    <w:rsid w:val="00422A98"/>
    <w:rsid w:val="00423FE6"/>
    <w:rsid w:val="0042408D"/>
    <w:rsid w:val="0042478C"/>
    <w:rsid w:val="00425B7E"/>
    <w:rsid w:val="00426CD6"/>
    <w:rsid w:val="0042749A"/>
    <w:rsid w:val="00427AC5"/>
    <w:rsid w:val="0043007C"/>
    <w:rsid w:val="00433739"/>
    <w:rsid w:val="00440B86"/>
    <w:rsid w:val="00442DAB"/>
    <w:rsid w:val="00443727"/>
    <w:rsid w:val="00443D3B"/>
    <w:rsid w:val="0044733C"/>
    <w:rsid w:val="004620D7"/>
    <w:rsid w:val="00463121"/>
    <w:rsid w:val="00464ED6"/>
    <w:rsid w:val="00465DDE"/>
    <w:rsid w:val="00467401"/>
    <w:rsid w:val="00472E50"/>
    <w:rsid w:val="00481588"/>
    <w:rsid w:val="00481723"/>
    <w:rsid w:val="00482945"/>
    <w:rsid w:val="00485BD5"/>
    <w:rsid w:val="00487C2C"/>
    <w:rsid w:val="00492D69"/>
    <w:rsid w:val="004971CB"/>
    <w:rsid w:val="004A4F6D"/>
    <w:rsid w:val="004B056F"/>
    <w:rsid w:val="004B5B42"/>
    <w:rsid w:val="004B729F"/>
    <w:rsid w:val="004C0D02"/>
    <w:rsid w:val="004D2578"/>
    <w:rsid w:val="004D48E2"/>
    <w:rsid w:val="004E5CA8"/>
    <w:rsid w:val="004E77BE"/>
    <w:rsid w:val="004F0AF3"/>
    <w:rsid w:val="004F3668"/>
    <w:rsid w:val="004F50E4"/>
    <w:rsid w:val="005055EA"/>
    <w:rsid w:val="00513883"/>
    <w:rsid w:val="00522774"/>
    <w:rsid w:val="00523C84"/>
    <w:rsid w:val="005344A7"/>
    <w:rsid w:val="00535061"/>
    <w:rsid w:val="00537F69"/>
    <w:rsid w:val="0054030B"/>
    <w:rsid w:val="00540BD9"/>
    <w:rsid w:val="00540DB8"/>
    <w:rsid w:val="00542727"/>
    <w:rsid w:val="00550B9A"/>
    <w:rsid w:val="00551296"/>
    <w:rsid w:val="005527B5"/>
    <w:rsid w:val="00555076"/>
    <w:rsid w:val="005551EF"/>
    <w:rsid w:val="0056548F"/>
    <w:rsid w:val="00566FFE"/>
    <w:rsid w:val="00567EF6"/>
    <w:rsid w:val="00570D44"/>
    <w:rsid w:val="00571ECE"/>
    <w:rsid w:val="00572847"/>
    <w:rsid w:val="005731BE"/>
    <w:rsid w:val="005741B0"/>
    <w:rsid w:val="00574988"/>
    <w:rsid w:val="00583BB2"/>
    <w:rsid w:val="00583EEF"/>
    <w:rsid w:val="00584AB4"/>
    <w:rsid w:val="00585542"/>
    <w:rsid w:val="00590B51"/>
    <w:rsid w:val="00591A57"/>
    <w:rsid w:val="00593B43"/>
    <w:rsid w:val="005970A3"/>
    <w:rsid w:val="00597BDC"/>
    <w:rsid w:val="005A03C8"/>
    <w:rsid w:val="005A040B"/>
    <w:rsid w:val="005A2C00"/>
    <w:rsid w:val="005A3B07"/>
    <w:rsid w:val="005A61C1"/>
    <w:rsid w:val="005A76E8"/>
    <w:rsid w:val="005B1EED"/>
    <w:rsid w:val="005B5571"/>
    <w:rsid w:val="005B5CD5"/>
    <w:rsid w:val="005C028C"/>
    <w:rsid w:val="005C1345"/>
    <w:rsid w:val="005C207D"/>
    <w:rsid w:val="005C2F5D"/>
    <w:rsid w:val="005C5ABC"/>
    <w:rsid w:val="005C646D"/>
    <w:rsid w:val="005C6E08"/>
    <w:rsid w:val="005D1D16"/>
    <w:rsid w:val="005D79B4"/>
    <w:rsid w:val="005E0757"/>
    <w:rsid w:val="005E0767"/>
    <w:rsid w:val="005E3F82"/>
    <w:rsid w:val="005E4ADA"/>
    <w:rsid w:val="005E69EC"/>
    <w:rsid w:val="005E6B06"/>
    <w:rsid w:val="005F5D25"/>
    <w:rsid w:val="005F71B2"/>
    <w:rsid w:val="00601806"/>
    <w:rsid w:val="00601E3D"/>
    <w:rsid w:val="00605663"/>
    <w:rsid w:val="00606DD3"/>
    <w:rsid w:val="00606EF9"/>
    <w:rsid w:val="006078A7"/>
    <w:rsid w:val="00607D5D"/>
    <w:rsid w:val="0061087E"/>
    <w:rsid w:val="0061496B"/>
    <w:rsid w:val="00614F14"/>
    <w:rsid w:val="0061795C"/>
    <w:rsid w:val="006209CB"/>
    <w:rsid w:val="00622776"/>
    <w:rsid w:val="00627194"/>
    <w:rsid w:val="006301E6"/>
    <w:rsid w:val="00631271"/>
    <w:rsid w:val="0063256A"/>
    <w:rsid w:val="00632B77"/>
    <w:rsid w:val="00640131"/>
    <w:rsid w:val="00646710"/>
    <w:rsid w:val="00646850"/>
    <w:rsid w:val="00651719"/>
    <w:rsid w:val="00652938"/>
    <w:rsid w:val="0065470E"/>
    <w:rsid w:val="00660A91"/>
    <w:rsid w:val="0066373D"/>
    <w:rsid w:val="00664799"/>
    <w:rsid w:val="00666172"/>
    <w:rsid w:val="006674B5"/>
    <w:rsid w:val="006764F6"/>
    <w:rsid w:val="0067761F"/>
    <w:rsid w:val="006802C6"/>
    <w:rsid w:val="00687564"/>
    <w:rsid w:val="006901C3"/>
    <w:rsid w:val="00697F4C"/>
    <w:rsid w:val="006A0AA0"/>
    <w:rsid w:val="006A17E0"/>
    <w:rsid w:val="006A7FE1"/>
    <w:rsid w:val="006B070C"/>
    <w:rsid w:val="006B176D"/>
    <w:rsid w:val="006B1F7D"/>
    <w:rsid w:val="006B54B0"/>
    <w:rsid w:val="006C103F"/>
    <w:rsid w:val="006C1DB8"/>
    <w:rsid w:val="006C68CA"/>
    <w:rsid w:val="006C6FBB"/>
    <w:rsid w:val="006C7B06"/>
    <w:rsid w:val="006D2C78"/>
    <w:rsid w:val="006D3EBB"/>
    <w:rsid w:val="006D499F"/>
    <w:rsid w:val="006D5EA8"/>
    <w:rsid w:val="006D60DC"/>
    <w:rsid w:val="006D7BCB"/>
    <w:rsid w:val="006E0F23"/>
    <w:rsid w:val="006E4923"/>
    <w:rsid w:val="006E4A9E"/>
    <w:rsid w:val="006E5407"/>
    <w:rsid w:val="006E580F"/>
    <w:rsid w:val="006F17F2"/>
    <w:rsid w:val="00706945"/>
    <w:rsid w:val="0071215C"/>
    <w:rsid w:val="00717581"/>
    <w:rsid w:val="00720BD2"/>
    <w:rsid w:val="00724B8D"/>
    <w:rsid w:val="00725760"/>
    <w:rsid w:val="007317E3"/>
    <w:rsid w:val="0073617B"/>
    <w:rsid w:val="007425D7"/>
    <w:rsid w:val="00745312"/>
    <w:rsid w:val="007473D8"/>
    <w:rsid w:val="00754BE6"/>
    <w:rsid w:val="00756F7C"/>
    <w:rsid w:val="007602DC"/>
    <w:rsid w:val="00760E5E"/>
    <w:rsid w:val="00760EF0"/>
    <w:rsid w:val="007618DC"/>
    <w:rsid w:val="00763D89"/>
    <w:rsid w:val="00767E3E"/>
    <w:rsid w:val="00770DF2"/>
    <w:rsid w:val="00771338"/>
    <w:rsid w:val="0077453B"/>
    <w:rsid w:val="00777E45"/>
    <w:rsid w:val="00790238"/>
    <w:rsid w:val="00794C40"/>
    <w:rsid w:val="007978D1"/>
    <w:rsid w:val="007A0CAA"/>
    <w:rsid w:val="007A1132"/>
    <w:rsid w:val="007A206A"/>
    <w:rsid w:val="007A25B9"/>
    <w:rsid w:val="007A3DF5"/>
    <w:rsid w:val="007A4D31"/>
    <w:rsid w:val="007B088E"/>
    <w:rsid w:val="007B0CFA"/>
    <w:rsid w:val="007B1647"/>
    <w:rsid w:val="007B2881"/>
    <w:rsid w:val="007B322A"/>
    <w:rsid w:val="007B6526"/>
    <w:rsid w:val="007B6E6F"/>
    <w:rsid w:val="007B7510"/>
    <w:rsid w:val="007C0CF4"/>
    <w:rsid w:val="007C6485"/>
    <w:rsid w:val="007D0445"/>
    <w:rsid w:val="007D695A"/>
    <w:rsid w:val="007E0E18"/>
    <w:rsid w:val="007E3284"/>
    <w:rsid w:val="007F08A2"/>
    <w:rsid w:val="007F13EF"/>
    <w:rsid w:val="007F1D65"/>
    <w:rsid w:val="007F3D5F"/>
    <w:rsid w:val="007F546D"/>
    <w:rsid w:val="007F5D9E"/>
    <w:rsid w:val="00800763"/>
    <w:rsid w:val="00804E87"/>
    <w:rsid w:val="00806916"/>
    <w:rsid w:val="008125B0"/>
    <w:rsid w:val="0082045C"/>
    <w:rsid w:val="00821C2F"/>
    <w:rsid w:val="00824224"/>
    <w:rsid w:val="0082743F"/>
    <w:rsid w:val="00827F65"/>
    <w:rsid w:val="00830C54"/>
    <w:rsid w:val="0083273A"/>
    <w:rsid w:val="00832768"/>
    <w:rsid w:val="0083555C"/>
    <w:rsid w:val="00836F2A"/>
    <w:rsid w:val="00843599"/>
    <w:rsid w:val="00844C95"/>
    <w:rsid w:val="0085093F"/>
    <w:rsid w:val="00850D38"/>
    <w:rsid w:val="00851BFA"/>
    <w:rsid w:val="008520E3"/>
    <w:rsid w:val="00857A3C"/>
    <w:rsid w:val="00861273"/>
    <w:rsid w:val="00864798"/>
    <w:rsid w:val="008662DC"/>
    <w:rsid w:val="008667AF"/>
    <w:rsid w:val="0087030E"/>
    <w:rsid w:val="0087133F"/>
    <w:rsid w:val="00871860"/>
    <w:rsid w:val="0087471B"/>
    <w:rsid w:val="0087499A"/>
    <w:rsid w:val="008853DA"/>
    <w:rsid w:val="00886D6D"/>
    <w:rsid w:val="00887DA9"/>
    <w:rsid w:val="00891021"/>
    <w:rsid w:val="00893CB3"/>
    <w:rsid w:val="00897304"/>
    <w:rsid w:val="008A5EF4"/>
    <w:rsid w:val="008A70E3"/>
    <w:rsid w:val="008B0AEE"/>
    <w:rsid w:val="008B0D51"/>
    <w:rsid w:val="008C3638"/>
    <w:rsid w:val="008C5400"/>
    <w:rsid w:val="008D0021"/>
    <w:rsid w:val="008D0FB8"/>
    <w:rsid w:val="008D6540"/>
    <w:rsid w:val="008E039C"/>
    <w:rsid w:val="008E554E"/>
    <w:rsid w:val="008E69A0"/>
    <w:rsid w:val="008F2B47"/>
    <w:rsid w:val="008F2FF1"/>
    <w:rsid w:val="008F5084"/>
    <w:rsid w:val="008F563A"/>
    <w:rsid w:val="00903480"/>
    <w:rsid w:val="009039BE"/>
    <w:rsid w:val="00907AAA"/>
    <w:rsid w:val="00912169"/>
    <w:rsid w:val="00913277"/>
    <w:rsid w:val="00917140"/>
    <w:rsid w:val="0091751F"/>
    <w:rsid w:val="00922293"/>
    <w:rsid w:val="009249A5"/>
    <w:rsid w:val="009251C2"/>
    <w:rsid w:val="00927B43"/>
    <w:rsid w:val="00943F3B"/>
    <w:rsid w:val="00954ABE"/>
    <w:rsid w:val="009553ED"/>
    <w:rsid w:val="00956505"/>
    <w:rsid w:val="00956D2C"/>
    <w:rsid w:val="00957265"/>
    <w:rsid w:val="009608DC"/>
    <w:rsid w:val="00964CB0"/>
    <w:rsid w:val="009651A5"/>
    <w:rsid w:val="00971920"/>
    <w:rsid w:val="009806C9"/>
    <w:rsid w:val="00983F85"/>
    <w:rsid w:val="0098515B"/>
    <w:rsid w:val="009871A2"/>
    <w:rsid w:val="00987772"/>
    <w:rsid w:val="00987D5F"/>
    <w:rsid w:val="00990275"/>
    <w:rsid w:val="0099327D"/>
    <w:rsid w:val="009954D5"/>
    <w:rsid w:val="00996BB1"/>
    <w:rsid w:val="0099732A"/>
    <w:rsid w:val="009979E3"/>
    <w:rsid w:val="009A0DA3"/>
    <w:rsid w:val="009A1D00"/>
    <w:rsid w:val="009A5027"/>
    <w:rsid w:val="009B2B48"/>
    <w:rsid w:val="009B3B26"/>
    <w:rsid w:val="009B3C9D"/>
    <w:rsid w:val="009B4836"/>
    <w:rsid w:val="009B5261"/>
    <w:rsid w:val="009C37CA"/>
    <w:rsid w:val="009C43E9"/>
    <w:rsid w:val="009C474B"/>
    <w:rsid w:val="009C4D8B"/>
    <w:rsid w:val="009C6C98"/>
    <w:rsid w:val="009C6DD7"/>
    <w:rsid w:val="009C726E"/>
    <w:rsid w:val="009C74ED"/>
    <w:rsid w:val="009D4A11"/>
    <w:rsid w:val="009D6165"/>
    <w:rsid w:val="009D6CA2"/>
    <w:rsid w:val="009D6E85"/>
    <w:rsid w:val="009D740A"/>
    <w:rsid w:val="009D77C1"/>
    <w:rsid w:val="009E0381"/>
    <w:rsid w:val="009E22C9"/>
    <w:rsid w:val="009E3F83"/>
    <w:rsid w:val="009F23CA"/>
    <w:rsid w:val="009F5741"/>
    <w:rsid w:val="009F7C0D"/>
    <w:rsid w:val="00A04C7C"/>
    <w:rsid w:val="00A052F1"/>
    <w:rsid w:val="00A158E6"/>
    <w:rsid w:val="00A15C42"/>
    <w:rsid w:val="00A20E23"/>
    <w:rsid w:val="00A211BC"/>
    <w:rsid w:val="00A21511"/>
    <w:rsid w:val="00A22B84"/>
    <w:rsid w:val="00A23DFC"/>
    <w:rsid w:val="00A2616C"/>
    <w:rsid w:val="00A27219"/>
    <w:rsid w:val="00A30C6B"/>
    <w:rsid w:val="00A32650"/>
    <w:rsid w:val="00A36A91"/>
    <w:rsid w:val="00A40450"/>
    <w:rsid w:val="00A42FE9"/>
    <w:rsid w:val="00A475A4"/>
    <w:rsid w:val="00A50EB1"/>
    <w:rsid w:val="00A52D6A"/>
    <w:rsid w:val="00A54C71"/>
    <w:rsid w:val="00A55D4B"/>
    <w:rsid w:val="00A60954"/>
    <w:rsid w:val="00A646C0"/>
    <w:rsid w:val="00A646F9"/>
    <w:rsid w:val="00A71F30"/>
    <w:rsid w:val="00A7274B"/>
    <w:rsid w:val="00A732B0"/>
    <w:rsid w:val="00A73D8F"/>
    <w:rsid w:val="00A74618"/>
    <w:rsid w:val="00A76A99"/>
    <w:rsid w:val="00A80C50"/>
    <w:rsid w:val="00A82C3A"/>
    <w:rsid w:val="00A82D99"/>
    <w:rsid w:val="00A9094A"/>
    <w:rsid w:val="00A933AD"/>
    <w:rsid w:val="00A95DD5"/>
    <w:rsid w:val="00AA0079"/>
    <w:rsid w:val="00AA0F58"/>
    <w:rsid w:val="00AA2590"/>
    <w:rsid w:val="00AA2928"/>
    <w:rsid w:val="00AA3F8A"/>
    <w:rsid w:val="00AA54B0"/>
    <w:rsid w:val="00AA71FE"/>
    <w:rsid w:val="00AB1D5A"/>
    <w:rsid w:val="00AC1C76"/>
    <w:rsid w:val="00AC3609"/>
    <w:rsid w:val="00AC38AC"/>
    <w:rsid w:val="00AC38CA"/>
    <w:rsid w:val="00AC550E"/>
    <w:rsid w:val="00AC5E28"/>
    <w:rsid w:val="00AC6532"/>
    <w:rsid w:val="00AC712E"/>
    <w:rsid w:val="00AD0D7E"/>
    <w:rsid w:val="00AD150F"/>
    <w:rsid w:val="00AD1878"/>
    <w:rsid w:val="00AD24B7"/>
    <w:rsid w:val="00AD2FA5"/>
    <w:rsid w:val="00AD307F"/>
    <w:rsid w:val="00AD68D9"/>
    <w:rsid w:val="00AD71C0"/>
    <w:rsid w:val="00AE1AEA"/>
    <w:rsid w:val="00AE282D"/>
    <w:rsid w:val="00AE5481"/>
    <w:rsid w:val="00AE6E05"/>
    <w:rsid w:val="00AE755D"/>
    <w:rsid w:val="00AE7DD2"/>
    <w:rsid w:val="00AF14C8"/>
    <w:rsid w:val="00AF234D"/>
    <w:rsid w:val="00AF24A2"/>
    <w:rsid w:val="00AF622A"/>
    <w:rsid w:val="00B02157"/>
    <w:rsid w:val="00B0227A"/>
    <w:rsid w:val="00B040E2"/>
    <w:rsid w:val="00B04B18"/>
    <w:rsid w:val="00B07F77"/>
    <w:rsid w:val="00B1055E"/>
    <w:rsid w:val="00B117BA"/>
    <w:rsid w:val="00B13ABD"/>
    <w:rsid w:val="00B23F29"/>
    <w:rsid w:val="00B279A3"/>
    <w:rsid w:val="00B30AE2"/>
    <w:rsid w:val="00B33309"/>
    <w:rsid w:val="00B339C1"/>
    <w:rsid w:val="00B33E7E"/>
    <w:rsid w:val="00B41224"/>
    <w:rsid w:val="00B447E7"/>
    <w:rsid w:val="00B45C1A"/>
    <w:rsid w:val="00B46C3F"/>
    <w:rsid w:val="00B4740B"/>
    <w:rsid w:val="00B530C6"/>
    <w:rsid w:val="00B530F8"/>
    <w:rsid w:val="00B56686"/>
    <w:rsid w:val="00B5714C"/>
    <w:rsid w:val="00B60C89"/>
    <w:rsid w:val="00B62C98"/>
    <w:rsid w:val="00B6431B"/>
    <w:rsid w:val="00B645AB"/>
    <w:rsid w:val="00B64D61"/>
    <w:rsid w:val="00B6781F"/>
    <w:rsid w:val="00B7360A"/>
    <w:rsid w:val="00B83570"/>
    <w:rsid w:val="00B86104"/>
    <w:rsid w:val="00B938D0"/>
    <w:rsid w:val="00B9517B"/>
    <w:rsid w:val="00B956DE"/>
    <w:rsid w:val="00B95A36"/>
    <w:rsid w:val="00B97D04"/>
    <w:rsid w:val="00BA3316"/>
    <w:rsid w:val="00BA6325"/>
    <w:rsid w:val="00BA67F9"/>
    <w:rsid w:val="00BB2733"/>
    <w:rsid w:val="00BB6F72"/>
    <w:rsid w:val="00BB7900"/>
    <w:rsid w:val="00BD2F29"/>
    <w:rsid w:val="00BD4662"/>
    <w:rsid w:val="00BD6CED"/>
    <w:rsid w:val="00BE4E8A"/>
    <w:rsid w:val="00BE6976"/>
    <w:rsid w:val="00BE77CF"/>
    <w:rsid w:val="00BF02A5"/>
    <w:rsid w:val="00BF273B"/>
    <w:rsid w:val="00BF3CD5"/>
    <w:rsid w:val="00BF6EFF"/>
    <w:rsid w:val="00C001D6"/>
    <w:rsid w:val="00C03612"/>
    <w:rsid w:val="00C03C80"/>
    <w:rsid w:val="00C12DD4"/>
    <w:rsid w:val="00C12EC4"/>
    <w:rsid w:val="00C26B77"/>
    <w:rsid w:val="00C277C5"/>
    <w:rsid w:val="00C326E6"/>
    <w:rsid w:val="00C43240"/>
    <w:rsid w:val="00C46295"/>
    <w:rsid w:val="00C54276"/>
    <w:rsid w:val="00C54F1D"/>
    <w:rsid w:val="00C5611B"/>
    <w:rsid w:val="00C6189A"/>
    <w:rsid w:val="00C67E90"/>
    <w:rsid w:val="00C70E0D"/>
    <w:rsid w:val="00C71905"/>
    <w:rsid w:val="00C73370"/>
    <w:rsid w:val="00C74110"/>
    <w:rsid w:val="00C7463F"/>
    <w:rsid w:val="00C85781"/>
    <w:rsid w:val="00C85905"/>
    <w:rsid w:val="00C864AE"/>
    <w:rsid w:val="00CA5CCF"/>
    <w:rsid w:val="00CA6047"/>
    <w:rsid w:val="00CA61F4"/>
    <w:rsid w:val="00CA71ED"/>
    <w:rsid w:val="00CA7802"/>
    <w:rsid w:val="00CB1EAA"/>
    <w:rsid w:val="00CB4404"/>
    <w:rsid w:val="00CC550E"/>
    <w:rsid w:val="00CD0C89"/>
    <w:rsid w:val="00CD0E6D"/>
    <w:rsid w:val="00CD1B20"/>
    <w:rsid w:val="00CD3C79"/>
    <w:rsid w:val="00CD76C0"/>
    <w:rsid w:val="00CE28B5"/>
    <w:rsid w:val="00CE71A9"/>
    <w:rsid w:val="00CF0223"/>
    <w:rsid w:val="00CF2368"/>
    <w:rsid w:val="00CF3D5F"/>
    <w:rsid w:val="00CF584D"/>
    <w:rsid w:val="00CF7937"/>
    <w:rsid w:val="00D02C82"/>
    <w:rsid w:val="00D0378E"/>
    <w:rsid w:val="00D050E4"/>
    <w:rsid w:val="00D05255"/>
    <w:rsid w:val="00D05A8B"/>
    <w:rsid w:val="00D11AA6"/>
    <w:rsid w:val="00D140FA"/>
    <w:rsid w:val="00D156CF"/>
    <w:rsid w:val="00D21B67"/>
    <w:rsid w:val="00D31C15"/>
    <w:rsid w:val="00D373F0"/>
    <w:rsid w:val="00D40962"/>
    <w:rsid w:val="00D40CAB"/>
    <w:rsid w:val="00D41044"/>
    <w:rsid w:val="00D42172"/>
    <w:rsid w:val="00D471B3"/>
    <w:rsid w:val="00D503CA"/>
    <w:rsid w:val="00D53523"/>
    <w:rsid w:val="00D621AD"/>
    <w:rsid w:val="00D63C70"/>
    <w:rsid w:val="00D655DA"/>
    <w:rsid w:val="00D73D5F"/>
    <w:rsid w:val="00D7709E"/>
    <w:rsid w:val="00D80899"/>
    <w:rsid w:val="00D82BA5"/>
    <w:rsid w:val="00D84A39"/>
    <w:rsid w:val="00D85828"/>
    <w:rsid w:val="00D8637E"/>
    <w:rsid w:val="00D87584"/>
    <w:rsid w:val="00D927A1"/>
    <w:rsid w:val="00D946EF"/>
    <w:rsid w:val="00D95B32"/>
    <w:rsid w:val="00D9674D"/>
    <w:rsid w:val="00DA0010"/>
    <w:rsid w:val="00DA0555"/>
    <w:rsid w:val="00DA3CCA"/>
    <w:rsid w:val="00DA3D46"/>
    <w:rsid w:val="00DA6F39"/>
    <w:rsid w:val="00DB2CA1"/>
    <w:rsid w:val="00DB3987"/>
    <w:rsid w:val="00DB66DF"/>
    <w:rsid w:val="00DB6FFF"/>
    <w:rsid w:val="00DB710E"/>
    <w:rsid w:val="00DB75BE"/>
    <w:rsid w:val="00DC22D6"/>
    <w:rsid w:val="00DC28B0"/>
    <w:rsid w:val="00DD2F18"/>
    <w:rsid w:val="00DD4461"/>
    <w:rsid w:val="00DD45E1"/>
    <w:rsid w:val="00DE1F58"/>
    <w:rsid w:val="00DE5B69"/>
    <w:rsid w:val="00DE6C67"/>
    <w:rsid w:val="00DE784F"/>
    <w:rsid w:val="00DF50E3"/>
    <w:rsid w:val="00E00DEF"/>
    <w:rsid w:val="00E01CCA"/>
    <w:rsid w:val="00E0231C"/>
    <w:rsid w:val="00E047D9"/>
    <w:rsid w:val="00E1180B"/>
    <w:rsid w:val="00E136AE"/>
    <w:rsid w:val="00E21B15"/>
    <w:rsid w:val="00E2431E"/>
    <w:rsid w:val="00E26E34"/>
    <w:rsid w:val="00E30DE0"/>
    <w:rsid w:val="00E3373E"/>
    <w:rsid w:val="00E345D3"/>
    <w:rsid w:val="00E34ECC"/>
    <w:rsid w:val="00E40554"/>
    <w:rsid w:val="00E40ABA"/>
    <w:rsid w:val="00E4109E"/>
    <w:rsid w:val="00E4141C"/>
    <w:rsid w:val="00E44937"/>
    <w:rsid w:val="00E44A4D"/>
    <w:rsid w:val="00E46468"/>
    <w:rsid w:val="00E46969"/>
    <w:rsid w:val="00E50058"/>
    <w:rsid w:val="00E5037C"/>
    <w:rsid w:val="00E50DA6"/>
    <w:rsid w:val="00E5222E"/>
    <w:rsid w:val="00E53C77"/>
    <w:rsid w:val="00E56311"/>
    <w:rsid w:val="00E57656"/>
    <w:rsid w:val="00E63967"/>
    <w:rsid w:val="00E66669"/>
    <w:rsid w:val="00E71480"/>
    <w:rsid w:val="00E71F0D"/>
    <w:rsid w:val="00E82E18"/>
    <w:rsid w:val="00E83C1B"/>
    <w:rsid w:val="00E84995"/>
    <w:rsid w:val="00E85C77"/>
    <w:rsid w:val="00E85EC8"/>
    <w:rsid w:val="00E868B7"/>
    <w:rsid w:val="00E90CA3"/>
    <w:rsid w:val="00E92C8E"/>
    <w:rsid w:val="00E94574"/>
    <w:rsid w:val="00E94A20"/>
    <w:rsid w:val="00E96D9B"/>
    <w:rsid w:val="00E97A89"/>
    <w:rsid w:val="00E97F1B"/>
    <w:rsid w:val="00EA758A"/>
    <w:rsid w:val="00EA77DB"/>
    <w:rsid w:val="00EB017C"/>
    <w:rsid w:val="00EB1896"/>
    <w:rsid w:val="00EB1F4F"/>
    <w:rsid w:val="00EB1FBB"/>
    <w:rsid w:val="00EB7CFC"/>
    <w:rsid w:val="00EC0B98"/>
    <w:rsid w:val="00EC5061"/>
    <w:rsid w:val="00EC534D"/>
    <w:rsid w:val="00ED4273"/>
    <w:rsid w:val="00ED4F24"/>
    <w:rsid w:val="00ED7C80"/>
    <w:rsid w:val="00EF7EBE"/>
    <w:rsid w:val="00F0299A"/>
    <w:rsid w:val="00F03273"/>
    <w:rsid w:val="00F0752A"/>
    <w:rsid w:val="00F07B77"/>
    <w:rsid w:val="00F10B06"/>
    <w:rsid w:val="00F14C06"/>
    <w:rsid w:val="00F15860"/>
    <w:rsid w:val="00F21AF7"/>
    <w:rsid w:val="00F2237D"/>
    <w:rsid w:val="00F25CC3"/>
    <w:rsid w:val="00F27414"/>
    <w:rsid w:val="00F27B10"/>
    <w:rsid w:val="00F30074"/>
    <w:rsid w:val="00F30A7E"/>
    <w:rsid w:val="00F32B57"/>
    <w:rsid w:val="00F33E0E"/>
    <w:rsid w:val="00F341CD"/>
    <w:rsid w:val="00F35845"/>
    <w:rsid w:val="00F412A2"/>
    <w:rsid w:val="00F432F0"/>
    <w:rsid w:val="00F503A1"/>
    <w:rsid w:val="00F55839"/>
    <w:rsid w:val="00F60B04"/>
    <w:rsid w:val="00F62E4C"/>
    <w:rsid w:val="00F63C34"/>
    <w:rsid w:val="00F64E9C"/>
    <w:rsid w:val="00F66964"/>
    <w:rsid w:val="00F6701B"/>
    <w:rsid w:val="00F7253F"/>
    <w:rsid w:val="00F73547"/>
    <w:rsid w:val="00F810DF"/>
    <w:rsid w:val="00F81A36"/>
    <w:rsid w:val="00F840DE"/>
    <w:rsid w:val="00F91FE6"/>
    <w:rsid w:val="00F923F1"/>
    <w:rsid w:val="00F9464A"/>
    <w:rsid w:val="00F9778F"/>
    <w:rsid w:val="00FA56A4"/>
    <w:rsid w:val="00FC2D1A"/>
    <w:rsid w:val="00FC2DB5"/>
    <w:rsid w:val="00FC70AC"/>
    <w:rsid w:val="00FD122C"/>
    <w:rsid w:val="00FD1293"/>
    <w:rsid w:val="00FD5471"/>
    <w:rsid w:val="00FD61B0"/>
    <w:rsid w:val="00FE37A5"/>
    <w:rsid w:val="00FE511D"/>
    <w:rsid w:val="00FF067F"/>
    <w:rsid w:val="00FF1080"/>
    <w:rsid w:val="00FF311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21C7"/>
  <w15:chartTrackingRefBased/>
  <w15:docId w15:val="{713BC0E3-92C6-49F0-8A58-E09E4612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F5"/>
    <w:rPr>
      <w:rFonts w:ascii="Arial" w:hAnsi="Arial"/>
      <w:sz w:val="24"/>
      <w:szCs w:val="24"/>
      <w:lang w:val="bs-Latn-BA" w:eastAsia="hr-HR"/>
    </w:rPr>
  </w:style>
  <w:style w:type="paragraph" w:styleId="Naslov1">
    <w:name w:val="heading 1"/>
    <w:basedOn w:val="Normal"/>
    <w:next w:val="Normal"/>
    <w:qFormat/>
    <w:pPr>
      <w:keepNext/>
      <w:jc w:val="center"/>
      <w:outlineLvl w:val="0"/>
    </w:pPr>
    <w:rPr>
      <w:b/>
      <w:bCs/>
      <w:lang w:val="hr-HR"/>
    </w:rPr>
  </w:style>
  <w:style w:type="paragraph" w:styleId="Naslov2">
    <w:name w:val="heading 2"/>
    <w:basedOn w:val="Normal"/>
    <w:next w:val="Normal"/>
    <w:qFormat/>
    <w:pPr>
      <w:keepNext/>
      <w:outlineLvl w:val="1"/>
    </w:pPr>
    <w:rPr>
      <w:u w:val="single"/>
    </w:rPr>
  </w:style>
  <w:style w:type="paragraph" w:styleId="Naslov3">
    <w:name w:val="heading 3"/>
    <w:basedOn w:val="Normal"/>
    <w:next w:val="Normal"/>
    <w:qFormat/>
    <w:pPr>
      <w:keepNext/>
      <w:jc w:val="center"/>
      <w:outlineLvl w:val="2"/>
    </w:pPr>
    <w:rPr>
      <w:rFonts w:cs="Arial"/>
      <w:b/>
      <w:bCs/>
      <w:lang w:val="hr-HR"/>
    </w:rPr>
  </w:style>
  <w:style w:type="paragraph" w:styleId="Naslov4">
    <w:name w:val="heading 4"/>
    <w:basedOn w:val="Normal"/>
    <w:next w:val="Normal"/>
    <w:qFormat/>
    <w:pPr>
      <w:keepNext/>
      <w:outlineLvl w:val="3"/>
    </w:pPr>
    <w:rPr>
      <w:sz w:val="28"/>
      <w:lang w:val="hr-HR"/>
    </w:rPr>
  </w:style>
  <w:style w:type="paragraph" w:styleId="Naslov5">
    <w:name w:val="heading 5"/>
    <w:basedOn w:val="Normal"/>
    <w:next w:val="Normal"/>
    <w:qFormat/>
    <w:pPr>
      <w:keepNext/>
      <w:jc w:val="center"/>
      <w:outlineLvl w:val="4"/>
    </w:pPr>
    <w:rPr>
      <w:b/>
      <w:bCs/>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lang w:eastAsia="bs-Latn-BA"/>
    </w:rPr>
  </w:style>
  <w:style w:type="paragraph" w:styleId="Podnoje">
    <w:name w:val="footer"/>
    <w:basedOn w:val="Normal"/>
    <w:link w:val="PodnojeChar"/>
    <w:pPr>
      <w:tabs>
        <w:tab w:val="center" w:pos="4536"/>
        <w:tab w:val="right" w:pos="9072"/>
      </w:tabs>
    </w:pPr>
    <w:rPr>
      <w:lang w:eastAsia="bs-Latn-BA"/>
    </w:rPr>
  </w:style>
  <w:style w:type="character" w:styleId="Hiperveza">
    <w:name w:val="Hyperlink"/>
    <w:rPr>
      <w:color w:val="0000FF"/>
      <w:u w:val="single"/>
    </w:rPr>
  </w:style>
  <w:style w:type="paragraph" w:styleId="Tijeloteksta">
    <w:name w:val="Body Text"/>
    <w:basedOn w:val="Normal"/>
    <w:pPr>
      <w:jc w:val="both"/>
    </w:pPr>
    <w:rPr>
      <w:lang w:val="hr-HR"/>
    </w:rPr>
  </w:style>
  <w:style w:type="paragraph" w:styleId="Tijeloteksta2">
    <w:name w:val="Body Text 2"/>
    <w:basedOn w:val="Normal"/>
    <w:pPr>
      <w:jc w:val="both"/>
    </w:pPr>
    <w:rPr>
      <w:sz w:val="22"/>
    </w:rPr>
  </w:style>
  <w:style w:type="paragraph" w:styleId="Tekstbalonia">
    <w:name w:val="Balloon Text"/>
    <w:basedOn w:val="Normal"/>
    <w:semiHidden/>
    <w:rsid w:val="007E0E18"/>
    <w:rPr>
      <w:rFonts w:ascii="Tahoma" w:hAnsi="Tahoma" w:cs="Tahoma"/>
      <w:sz w:val="16"/>
      <w:szCs w:val="16"/>
    </w:rPr>
  </w:style>
  <w:style w:type="paragraph" w:styleId="StandardWeb">
    <w:name w:val="Normal (Web)"/>
    <w:basedOn w:val="Normal"/>
    <w:rsid w:val="000A42C8"/>
    <w:pPr>
      <w:spacing w:before="100" w:beforeAutospacing="1" w:after="100" w:afterAutospacing="1"/>
    </w:pPr>
    <w:rPr>
      <w:rFonts w:ascii="Times New Roman" w:hAnsi="Times New Roman"/>
      <w:lang w:val="en-US" w:eastAsia="en-US"/>
    </w:rPr>
  </w:style>
  <w:style w:type="paragraph" w:styleId="Uvuenotijeloteksta">
    <w:name w:val="Body Text Indent"/>
    <w:basedOn w:val="Normal"/>
    <w:rsid w:val="00AA71FE"/>
    <w:pPr>
      <w:spacing w:after="120"/>
      <w:ind w:left="283"/>
    </w:pPr>
    <w:rPr>
      <w:rFonts w:ascii="Times New Roman" w:hAnsi="Times New Roman"/>
      <w:lang w:val="hr-HR"/>
    </w:rPr>
  </w:style>
  <w:style w:type="paragraph" w:styleId="Bezproreda">
    <w:name w:val="No Spacing"/>
    <w:uiPriority w:val="1"/>
    <w:qFormat/>
    <w:rsid w:val="009D6165"/>
    <w:rPr>
      <w:rFonts w:ascii="Calibri" w:eastAsia="Calibri" w:hAnsi="Calibri"/>
      <w:noProof/>
      <w:sz w:val="22"/>
      <w:szCs w:val="22"/>
      <w:lang w:val="en-US" w:eastAsia="en-US"/>
    </w:rPr>
  </w:style>
  <w:style w:type="character" w:styleId="Naglaeno">
    <w:name w:val="Strong"/>
    <w:uiPriority w:val="22"/>
    <w:qFormat/>
    <w:rsid w:val="003A76A7"/>
    <w:rPr>
      <w:b/>
      <w:bCs/>
    </w:rPr>
  </w:style>
  <w:style w:type="table" w:styleId="Reetkatablice">
    <w:name w:val="Table Grid"/>
    <w:basedOn w:val="Obinatablica"/>
    <w:uiPriority w:val="59"/>
    <w:rsid w:val="004674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encakomentara">
    <w:name w:val="annotation reference"/>
    <w:semiHidden/>
    <w:rsid w:val="00790238"/>
    <w:rPr>
      <w:sz w:val="16"/>
      <w:szCs w:val="16"/>
    </w:rPr>
  </w:style>
  <w:style w:type="paragraph" w:styleId="Tekstkomentara">
    <w:name w:val="annotation text"/>
    <w:basedOn w:val="Normal"/>
    <w:semiHidden/>
    <w:rsid w:val="00790238"/>
    <w:rPr>
      <w:sz w:val="20"/>
      <w:szCs w:val="20"/>
    </w:rPr>
  </w:style>
  <w:style w:type="paragraph" w:styleId="Predmetkomentara">
    <w:name w:val="annotation subject"/>
    <w:basedOn w:val="Tekstkomentara"/>
    <w:next w:val="Tekstkomentara"/>
    <w:semiHidden/>
    <w:rsid w:val="00790238"/>
    <w:rPr>
      <w:b/>
      <w:bCs/>
    </w:rPr>
  </w:style>
  <w:style w:type="character" w:customStyle="1" w:styleId="st">
    <w:name w:val="st"/>
    <w:basedOn w:val="Zadanifontodlomka"/>
    <w:rsid w:val="00CA61F4"/>
  </w:style>
  <w:style w:type="character" w:styleId="Istaknuto">
    <w:name w:val="Emphasis"/>
    <w:qFormat/>
    <w:rsid w:val="00CA61F4"/>
    <w:rPr>
      <w:i/>
      <w:iCs/>
    </w:rPr>
  </w:style>
  <w:style w:type="paragraph" w:styleId="Odlomakpopisa">
    <w:name w:val="List Paragraph"/>
    <w:basedOn w:val="Normal"/>
    <w:uiPriority w:val="34"/>
    <w:qFormat/>
    <w:rsid w:val="00AF622A"/>
    <w:pPr>
      <w:spacing w:after="200" w:line="276" w:lineRule="auto"/>
      <w:ind w:left="720"/>
      <w:contextualSpacing/>
    </w:pPr>
    <w:rPr>
      <w:rFonts w:ascii="Calibri" w:eastAsia="Calibri" w:hAnsi="Calibri"/>
      <w:sz w:val="22"/>
      <w:szCs w:val="22"/>
      <w:lang w:val="en-US" w:eastAsia="en-US"/>
    </w:rPr>
  </w:style>
  <w:style w:type="paragraph" w:styleId="Tekstfusnote">
    <w:name w:val="footnote text"/>
    <w:aliases w:val="Footnote Text Char Char Char,Footnote Text Char Char,Fußnote,Footnote Text Char1,Fußnotentext Char Char2 Char,Char Char1 Char2 Char,Fußnotentext Char Char Char1 Char,Char Char1 Char Char1 Char,Footnote Text1,Footnote Text Blue, Char,fn,Cha"/>
    <w:basedOn w:val="Normal"/>
    <w:link w:val="TekstfusnoteChar"/>
    <w:uiPriority w:val="99"/>
    <w:unhideWhenUsed/>
    <w:qFormat/>
    <w:rsid w:val="00CD1B20"/>
    <w:rPr>
      <w:rFonts w:ascii="Times New Roman" w:eastAsia="Calibri" w:hAnsi="Times New Roman" w:cs="Arial"/>
      <w:sz w:val="20"/>
      <w:szCs w:val="20"/>
      <w:lang w:val="hr-HR" w:eastAsia="en-US"/>
    </w:rPr>
  </w:style>
  <w:style w:type="character" w:customStyle="1" w:styleId="TekstfusnoteChar">
    <w:name w:val="Tekst fusnote Char"/>
    <w:aliases w:val="Footnote Text Char Char Char Char,Footnote Text Char Char Char1,Fußnote Char,Footnote Text Char1 Char,Fußnotentext Char Char2 Char Char,Char Char1 Char2 Char Char,Fußnotentext Char Char Char1 Char Char,Char Char1 Char Char1 Char Char"/>
    <w:link w:val="Tekstfusnote"/>
    <w:uiPriority w:val="99"/>
    <w:rsid w:val="00CD1B20"/>
    <w:rPr>
      <w:rFonts w:eastAsia="Calibri" w:cs="Arial"/>
      <w:lang w:val="hr-HR" w:eastAsia="en-US"/>
    </w:rPr>
  </w:style>
  <w:style w:type="character" w:styleId="Referencafusnote">
    <w:name w:val="footnote reference"/>
    <w:aliases w:val="BVI fnr,ftref,Footnote Reference Superscript,Footnote Reference Number,Footnote Reference Number1,Footnote Reference Number2,Footnote Reference Number3,Footnote Reference Number4,Footnote Reference Number5,Footnote Reference Number6,f"/>
    <w:link w:val="Tablica1"/>
    <w:uiPriority w:val="99"/>
    <w:unhideWhenUsed/>
    <w:qFormat/>
    <w:rsid w:val="00CD1B20"/>
    <w:rPr>
      <w:vertAlign w:val="superscript"/>
    </w:rPr>
  </w:style>
  <w:style w:type="paragraph" w:customStyle="1" w:styleId="Tablica1">
    <w:name w:val="Tablica 1"/>
    <w:basedOn w:val="Normal"/>
    <w:link w:val="Referencafusnote"/>
    <w:autoRedefine/>
    <w:uiPriority w:val="99"/>
    <w:qFormat/>
    <w:rsid w:val="00CD1B20"/>
    <w:pPr>
      <w:spacing w:after="160" w:line="240" w:lineRule="exact"/>
    </w:pPr>
    <w:rPr>
      <w:rFonts w:ascii="Times New Roman" w:hAnsi="Times New Roman"/>
      <w:sz w:val="20"/>
      <w:szCs w:val="20"/>
      <w:vertAlign w:val="superscript"/>
      <w:lang w:eastAsia="bs-Latn-BA"/>
    </w:rPr>
  </w:style>
  <w:style w:type="character" w:customStyle="1" w:styleId="bggry">
    <w:name w:val="bggry"/>
    <w:rsid w:val="0098515B"/>
  </w:style>
  <w:style w:type="character" w:customStyle="1" w:styleId="PodnojeChar">
    <w:name w:val="Podnožje Char"/>
    <w:link w:val="Podnoje"/>
    <w:rsid w:val="00173F21"/>
    <w:rPr>
      <w:rFonts w:ascii="Arial" w:hAnsi="Arial"/>
      <w:sz w:val="24"/>
      <w:szCs w:val="24"/>
    </w:rPr>
  </w:style>
  <w:style w:type="paragraph" w:customStyle="1" w:styleId="BodyText21">
    <w:name w:val="Body Text 21"/>
    <w:basedOn w:val="Normal"/>
    <w:rsid w:val="001F0D12"/>
    <w:pPr>
      <w:overflowPunct w:val="0"/>
      <w:autoSpaceDE w:val="0"/>
      <w:autoSpaceDN w:val="0"/>
      <w:adjustRightInd w:val="0"/>
      <w:spacing w:before="100" w:after="100"/>
      <w:jc w:val="center"/>
    </w:pPr>
    <w:rPr>
      <w:rFonts w:ascii="Times New Roman" w:hAnsi="Times New Roman"/>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521">
      <w:bodyDiv w:val="1"/>
      <w:marLeft w:val="0"/>
      <w:marRight w:val="0"/>
      <w:marTop w:val="0"/>
      <w:marBottom w:val="0"/>
      <w:divBdr>
        <w:top w:val="none" w:sz="0" w:space="0" w:color="auto"/>
        <w:left w:val="none" w:sz="0" w:space="0" w:color="auto"/>
        <w:bottom w:val="none" w:sz="0" w:space="0" w:color="auto"/>
        <w:right w:val="none" w:sz="0" w:space="0" w:color="auto"/>
      </w:divBdr>
    </w:div>
    <w:div w:id="51081076">
      <w:bodyDiv w:val="1"/>
      <w:marLeft w:val="0"/>
      <w:marRight w:val="0"/>
      <w:marTop w:val="0"/>
      <w:marBottom w:val="0"/>
      <w:divBdr>
        <w:top w:val="none" w:sz="0" w:space="0" w:color="auto"/>
        <w:left w:val="none" w:sz="0" w:space="0" w:color="auto"/>
        <w:bottom w:val="none" w:sz="0" w:space="0" w:color="auto"/>
        <w:right w:val="none" w:sz="0" w:space="0" w:color="auto"/>
      </w:divBdr>
    </w:div>
    <w:div w:id="108361819">
      <w:bodyDiv w:val="1"/>
      <w:marLeft w:val="0"/>
      <w:marRight w:val="0"/>
      <w:marTop w:val="0"/>
      <w:marBottom w:val="0"/>
      <w:divBdr>
        <w:top w:val="none" w:sz="0" w:space="0" w:color="auto"/>
        <w:left w:val="none" w:sz="0" w:space="0" w:color="auto"/>
        <w:bottom w:val="none" w:sz="0" w:space="0" w:color="auto"/>
        <w:right w:val="none" w:sz="0" w:space="0" w:color="auto"/>
      </w:divBdr>
    </w:div>
    <w:div w:id="180167297">
      <w:bodyDiv w:val="1"/>
      <w:marLeft w:val="0"/>
      <w:marRight w:val="0"/>
      <w:marTop w:val="0"/>
      <w:marBottom w:val="0"/>
      <w:divBdr>
        <w:top w:val="none" w:sz="0" w:space="0" w:color="auto"/>
        <w:left w:val="none" w:sz="0" w:space="0" w:color="auto"/>
        <w:bottom w:val="none" w:sz="0" w:space="0" w:color="auto"/>
        <w:right w:val="none" w:sz="0" w:space="0" w:color="auto"/>
      </w:divBdr>
    </w:div>
    <w:div w:id="368917612">
      <w:bodyDiv w:val="1"/>
      <w:marLeft w:val="0"/>
      <w:marRight w:val="0"/>
      <w:marTop w:val="0"/>
      <w:marBottom w:val="0"/>
      <w:divBdr>
        <w:top w:val="none" w:sz="0" w:space="0" w:color="auto"/>
        <w:left w:val="none" w:sz="0" w:space="0" w:color="auto"/>
        <w:bottom w:val="none" w:sz="0" w:space="0" w:color="auto"/>
        <w:right w:val="none" w:sz="0" w:space="0" w:color="auto"/>
      </w:divBdr>
    </w:div>
    <w:div w:id="607470806">
      <w:bodyDiv w:val="1"/>
      <w:marLeft w:val="0"/>
      <w:marRight w:val="0"/>
      <w:marTop w:val="0"/>
      <w:marBottom w:val="0"/>
      <w:divBdr>
        <w:top w:val="none" w:sz="0" w:space="0" w:color="auto"/>
        <w:left w:val="none" w:sz="0" w:space="0" w:color="auto"/>
        <w:bottom w:val="none" w:sz="0" w:space="0" w:color="auto"/>
        <w:right w:val="none" w:sz="0" w:space="0" w:color="auto"/>
      </w:divBdr>
    </w:div>
    <w:div w:id="643314572">
      <w:bodyDiv w:val="1"/>
      <w:marLeft w:val="0"/>
      <w:marRight w:val="0"/>
      <w:marTop w:val="0"/>
      <w:marBottom w:val="0"/>
      <w:divBdr>
        <w:top w:val="none" w:sz="0" w:space="0" w:color="auto"/>
        <w:left w:val="none" w:sz="0" w:space="0" w:color="auto"/>
        <w:bottom w:val="none" w:sz="0" w:space="0" w:color="auto"/>
        <w:right w:val="none" w:sz="0" w:space="0" w:color="auto"/>
      </w:divBdr>
    </w:div>
    <w:div w:id="668168525">
      <w:bodyDiv w:val="1"/>
      <w:marLeft w:val="0"/>
      <w:marRight w:val="0"/>
      <w:marTop w:val="0"/>
      <w:marBottom w:val="0"/>
      <w:divBdr>
        <w:top w:val="none" w:sz="0" w:space="0" w:color="auto"/>
        <w:left w:val="none" w:sz="0" w:space="0" w:color="auto"/>
        <w:bottom w:val="none" w:sz="0" w:space="0" w:color="auto"/>
        <w:right w:val="none" w:sz="0" w:space="0" w:color="auto"/>
      </w:divBdr>
    </w:div>
    <w:div w:id="734667578">
      <w:bodyDiv w:val="1"/>
      <w:marLeft w:val="0"/>
      <w:marRight w:val="0"/>
      <w:marTop w:val="0"/>
      <w:marBottom w:val="0"/>
      <w:divBdr>
        <w:top w:val="none" w:sz="0" w:space="0" w:color="auto"/>
        <w:left w:val="none" w:sz="0" w:space="0" w:color="auto"/>
        <w:bottom w:val="none" w:sz="0" w:space="0" w:color="auto"/>
        <w:right w:val="none" w:sz="0" w:space="0" w:color="auto"/>
      </w:divBdr>
    </w:div>
    <w:div w:id="930967446">
      <w:bodyDiv w:val="1"/>
      <w:marLeft w:val="0"/>
      <w:marRight w:val="0"/>
      <w:marTop w:val="0"/>
      <w:marBottom w:val="0"/>
      <w:divBdr>
        <w:top w:val="none" w:sz="0" w:space="0" w:color="auto"/>
        <w:left w:val="none" w:sz="0" w:space="0" w:color="auto"/>
        <w:bottom w:val="none" w:sz="0" w:space="0" w:color="auto"/>
        <w:right w:val="none" w:sz="0" w:space="0" w:color="auto"/>
      </w:divBdr>
    </w:div>
    <w:div w:id="951328781">
      <w:bodyDiv w:val="1"/>
      <w:marLeft w:val="0"/>
      <w:marRight w:val="0"/>
      <w:marTop w:val="0"/>
      <w:marBottom w:val="0"/>
      <w:divBdr>
        <w:top w:val="none" w:sz="0" w:space="0" w:color="auto"/>
        <w:left w:val="none" w:sz="0" w:space="0" w:color="auto"/>
        <w:bottom w:val="none" w:sz="0" w:space="0" w:color="auto"/>
        <w:right w:val="none" w:sz="0" w:space="0" w:color="auto"/>
      </w:divBdr>
    </w:div>
    <w:div w:id="1031956092">
      <w:bodyDiv w:val="1"/>
      <w:marLeft w:val="0"/>
      <w:marRight w:val="0"/>
      <w:marTop w:val="0"/>
      <w:marBottom w:val="0"/>
      <w:divBdr>
        <w:top w:val="none" w:sz="0" w:space="0" w:color="auto"/>
        <w:left w:val="none" w:sz="0" w:space="0" w:color="auto"/>
        <w:bottom w:val="none" w:sz="0" w:space="0" w:color="auto"/>
        <w:right w:val="none" w:sz="0" w:space="0" w:color="auto"/>
      </w:divBdr>
    </w:div>
    <w:div w:id="1053895699">
      <w:bodyDiv w:val="1"/>
      <w:marLeft w:val="0"/>
      <w:marRight w:val="0"/>
      <w:marTop w:val="0"/>
      <w:marBottom w:val="0"/>
      <w:divBdr>
        <w:top w:val="none" w:sz="0" w:space="0" w:color="auto"/>
        <w:left w:val="none" w:sz="0" w:space="0" w:color="auto"/>
        <w:bottom w:val="none" w:sz="0" w:space="0" w:color="auto"/>
        <w:right w:val="none" w:sz="0" w:space="0" w:color="auto"/>
      </w:divBdr>
    </w:div>
    <w:div w:id="1078863397">
      <w:bodyDiv w:val="1"/>
      <w:marLeft w:val="0"/>
      <w:marRight w:val="0"/>
      <w:marTop w:val="0"/>
      <w:marBottom w:val="0"/>
      <w:divBdr>
        <w:top w:val="none" w:sz="0" w:space="0" w:color="auto"/>
        <w:left w:val="none" w:sz="0" w:space="0" w:color="auto"/>
        <w:bottom w:val="none" w:sz="0" w:space="0" w:color="auto"/>
        <w:right w:val="none" w:sz="0" w:space="0" w:color="auto"/>
      </w:divBdr>
    </w:div>
    <w:div w:id="1171918328">
      <w:bodyDiv w:val="1"/>
      <w:marLeft w:val="0"/>
      <w:marRight w:val="0"/>
      <w:marTop w:val="0"/>
      <w:marBottom w:val="0"/>
      <w:divBdr>
        <w:top w:val="none" w:sz="0" w:space="0" w:color="auto"/>
        <w:left w:val="none" w:sz="0" w:space="0" w:color="auto"/>
        <w:bottom w:val="none" w:sz="0" w:space="0" w:color="auto"/>
        <w:right w:val="none" w:sz="0" w:space="0" w:color="auto"/>
      </w:divBdr>
    </w:div>
    <w:div w:id="1198009845">
      <w:bodyDiv w:val="1"/>
      <w:marLeft w:val="0"/>
      <w:marRight w:val="0"/>
      <w:marTop w:val="0"/>
      <w:marBottom w:val="0"/>
      <w:divBdr>
        <w:top w:val="none" w:sz="0" w:space="0" w:color="auto"/>
        <w:left w:val="none" w:sz="0" w:space="0" w:color="auto"/>
        <w:bottom w:val="none" w:sz="0" w:space="0" w:color="auto"/>
        <w:right w:val="none" w:sz="0" w:space="0" w:color="auto"/>
      </w:divBdr>
    </w:div>
    <w:div w:id="1211914494">
      <w:bodyDiv w:val="1"/>
      <w:marLeft w:val="0"/>
      <w:marRight w:val="0"/>
      <w:marTop w:val="0"/>
      <w:marBottom w:val="0"/>
      <w:divBdr>
        <w:top w:val="none" w:sz="0" w:space="0" w:color="auto"/>
        <w:left w:val="none" w:sz="0" w:space="0" w:color="auto"/>
        <w:bottom w:val="none" w:sz="0" w:space="0" w:color="auto"/>
        <w:right w:val="none" w:sz="0" w:space="0" w:color="auto"/>
      </w:divBdr>
    </w:div>
    <w:div w:id="1349680484">
      <w:bodyDiv w:val="1"/>
      <w:marLeft w:val="0"/>
      <w:marRight w:val="0"/>
      <w:marTop w:val="0"/>
      <w:marBottom w:val="0"/>
      <w:divBdr>
        <w:top w:val="none" w:sz="0" w:space="0" w:color="auto"/>
        <w:left w:val="none" w:sz="0" w:space="0" w:color="auto"/>
        <w:bottom w:val="none" w:sz="0" w:space="0" w:color="auto"/>
        <w:right w:val="none" w:sz="0" w:space="0" w:color="auto"/>
      </w:divBdr>
    </w:div>
    <w:div w:id="1359508966">
      <w:bodyDiv w:val="1"/>
      <w:marLeft w:val="0"/>
      <w:marRight w:val="0"/>
      <w:marTop w:val="0"/>
      <w:marBottom w:val="0"/>
      <w:divBdr>
        <w:top w:val="none" w:sz="0" w:space="0" w:color="auto"/>
        <w:left w:val="none" w:sz="0" w:space="0" w:color="auto"/>
        <w:bottom w:val="none" w:sz="0" w:space="0" w:color="auto"/>
        <w:right w:val="none" w:sz="0" w:space="0" w:color="auto"/>
      </w:divBdr>
    </w:div>
    <w:div w:id="1535777115">
      <w:bodyDiv w:val="1"/>
      <w:marLeft w:val="0"/>
      <w:marRight w:val="0"/>
      <w:marTop w:val="0"/>
      <w:marBottom w:val="0"/>
      <w:divBdr>
        <w:top w:val="none" w:sz="0" w:space="0" w:color="auto"/>
        <w:left w:val="none" w:sz="0" w:space="0" w:color="auto"/>
        <w:bottom w:val="none" w:sz="0" w:space="0" w:color="auto"/>
        <w:right w:val="none" w:sz="0" w:space="0" w:color="auto"/>
      </w:divBdr>
    </w:div>
    <w:div w:id="1548106338">
      <w:bodyDiv w:val="1"/>
      <w:marLeft w:val="0"/>
      <w:marRight w:val="0"/>
      <w:marTop w:val="0"/>
      <w:marBottom w:val="0"/>
      <w:divBdr>
        <w:top w:val="none" w:sz="0" w:space="0" w:color="auto"/>
        <w:left w:val="none" w:sz="0" w:space="0" w:color="auto"/>
        <w:bottom w:val="none" w:sz="0" w:space="0" w:color="auto"/>
        <w:right w:val="none" w:sz="0" w:space="0" w:color="auto"/>
      </w:divBdr>
    </w:div>
    <w:div w:id="1688947179">
      <w:bodyDiv w:val="1"/>
      <w:marLeft w:val="0"/>
      <w:marRight w:val="0"/>
      <w:marTop w:val="0"/>
      <w:marBottom w:val="0"/>
      <w:divBdr>
        <w:top w:val="none" w:sz="0" w:space="0" w:color="auto"/>
        <w:left w:val="none" w:sz="0" w:space="0" w:color="auto"/>
        <w:bottom w:val="none" w:sz="0" w:space="0" w:color="auto"/>
        <w:right w:val="none" w:sz="0" w:space="0" w:color="auto"/>
      </w:divBdr>
    </w:div>
    <w:div w:id="1875343576">
      <w:bodyDiv w:val="1"/>
      <w:marLeft w:val="0"/>
      <w:marRight w:val="0"/>
      <w:marTop w:val="0"/>
      <w:marBottom w:val="0"/>
      <w:divBdr>
        <w:top w:val="none" w:sz="0" w:space="0" w:color="auto"/>
        <w:left w:val="none" w:sz="0" w:space="0" w:color="auto"/>
        <w:bottom w:val="none" w:sz="0" w:space="0" w:color="auto"/>
        <w:right w:val="none" w:sz="0" w:space="0" w:color="auto"/>
      </w:divBdr>
    </w:div>
    <w:div w:id="2046371798">
      <w:bodyDiv w:val="1"/>
      <w:marLeft w:val="0"/>
      <w:marRight w:val="0"/>
      <w:marTop w:val="0"/>
      <w:marBottom w:val="0"/>
      <w:divBdr>
        <w:top w:val="none" w:sz="0" w:space="0" w:color="auto"/>
        <w:left w:val="none" w:sz="0" w:space="0" w:color="auto"/>
        <w:bottom w:val="none" w:sz="0" w:space="0" w:color="auto"/>
        <w:right w:val="none" w:sz="0" w:space="0" w:color="auto"/>
      </w:divBdr>
    </w:div>
    <w:div w:id="20517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ave@fmon.gov.ba" TargetMode="External"/><Relationship Id="rId13" Type="http://schemas.openxmlformats.org/officeDocument/2006/relationships/hyperlink" Target="mailto:prijave@fmon.gov.b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mon.gov.b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s.cobiss.net/e-cris/bh/bs" TargetMode="External"/><Relationship Id="rId5" Type="http://schemas.openxmlformats.org/officeDocument/2006/relationships/webSettings" Target="webSettings.xml"/><Relationship Id="rId15" Type="http://schemas.openxmlformats.org/officeDocument/2006/relationships/hyperlink" Target="mailto:prijave@fmon.gov.ba" TargetMode="External"/><Relationship Id="rId10" Type="http://schemas.openxmlformats.org/officeDocument/2006/relationships/hyperlink" Target="https://cris.cobiss.net/e-cris/bh/b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is.cobiss.net/e-cris/bh/bs" TargetMode="External"/><Relationship Id="rId14" Type="http://schemas.openxmlformats.org/officeDocument/2006/relationships/hyperlink" Target="http://www.fmon.gov.b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C957-E26E-404E-8ABD-44E85984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3310</Words>
  <Characters>18868</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Novi memorandum FMONa_19112025</vt:lpstr>
      <vt:lpstr>Novi memorandum FMONa_19112025</vt:lpstr>
    </vt:vector>
  </TitlesOfParts>
  <Company>HOME</Company>
  <LinksUpToDate>false</LinksUpToDate>
  <CharactersWithSpaces>22134</CharactersWithSpaces>
  <SharedDoc>false</SharedDoc>
  <HLinks>
    <vt:vector size="18" baseType="variant">
      <vt:variant>
        <vt:i4>2883616</vt:i4>
      </vt:variant>
      <vt:variant>
        <vt:i4>6</vt:i4>
      </vt:variant>
      <vt:variant>
        <vt:i4>0</vt:i4>
      </vt:variant>
      <vt:variant>
        <vt:i4>5</vt:i4>
      </vt:variant>
      <vt:variant>
        <vt:lpwstr>http://www.fmon.gov.ba/</vt:lpwstr>
      </vt:variant>
      <vt:variant>
        <vt:lpwstr/>
      </vt:variant>
      <vt:variant>
        <vt:i4>4587579</vt:i4>
      </vt:variant>
      <vt:variant>
        <vt:i4>3</vt:i4>
      </vt:variant>
      <vt:variant>
        <vt:i4>0</vt:i4>
      </vt:variant>
      <vt:variant>
        <vt:i4>5</vt:i4>
      </vt:variant>
      <vt:variant>
        <vt:lpwstr>mailto:fmon@bih.net.ba</vt:lpwstr>
      </vt:variant>
      <vt:variant>
        <vt:lpwstr/>
      </vt:variant>
      <vt:variant>
        <vt:i4>6094893</vt:i4>
      </vt:variant>
      <vt:variant>
        <vt:i4>0</vt:i4>
      </vt:variant>
      <vt:variant>
        <vt:i4>0</vt:i4>
      </vt:variant>
      <vt:variant>
        <vt:i4>5</vt:i4>
      </vt:variant>
      <vt:variant>
        <vt:lpwstr>mailto:info@fmon.gov.ba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 memorandum FMONa_19112025</dc:title>
  <dc:subject/>
  <dc:creator>adela.kulukcija@fmon.gov.ba</dc:creator>
  <cp:keywords/>
  <dc:description/>
  <cp:lastModifiedBy>Marko-Antonio</cp:lastModifiedBy>
  <cp:revision>5</cp:revision>
  <cp:lastPrinted>2026-04-10T08:53:00Z</cp:lastPrinted>
  <dcterms:created xsi:type="dcterms:W3CDTF">2026-04-15T07:43:00Z</dcterms:created>
  <dcterms:modified xsi:type="dcterms:W3CDTF">2026-04-15T08:33:00Z</dcterms:modified>
</cp:coreProperties>
</file>